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047E" w:rsidRPr="005E66D4" w:rsidRDefault="0033047E">
      <w:pPr>
        <w:pStyle w:val="a3"/>
        <w:rPr>
          <w:rFonts w:ascii="Arial Black" w:eastAsia="宋体" w:hAnsi="Arial Black" w:cs="Arial Black"/>
          <w:sz w:val="28"/>
          <w:szCs w:val="28"/>
          <w:lang w:eastAsia="zh-CN"/>
        </w:rPr>
      </w:pPr>
      <w:r w:rsidRPr="005E66D4">
        <w:rPr>
          <w:rFonts w:ascii="Arial Black" w:eastAsia="宋体" w:hAnsi="Arial Black" w:cs="Arial Black"/>
          <w:sz w:val="28"/>
          <w:szCs w:val="28"/>
          <w:lang w:eastAsia="zh-CN"/>
        </w:rPr>
        <w:t>交流</w:t>
      </w:r>
      <w:r w:rsidR="005E66D4" w:rsidRPr="005E66D4">
        <w:rPr>
          <w:rFonts w:ascii="Arial Black" w:eastAsia="宋体" w:hAnsi="Arial Black" w:cs="Arial Black"/>
          <w:sz w:val="28"/>
          <w:szCs w:val="28"/>
          <w:lang w:eastAsia="zh-CN"/>
        </w:rPr>
        <w:t>多功能通讯模块</w:t>
      </w:r>
    </w:p>
    <w:p w:rsidR="002A7E12" w:rsidRPr="002A7E12" w:rsidRDefault="002A7E12" w:rsidP="002A7E12">
      <w:pPr>
        <w:pStyle w:val="a7"/>
        <w:spacing w:after="0" w:line="360" w:lineRule="auto"/>
        <w:rPr>
          <w:rFonts w:ascii="Arial Black" w:eastAsia="宋体" w:hAnsi="Arial Black" w:cs="Arial Black"/>
          <w:color w:val="000000"/>
          <w:sz w:val="18"/>
          <w:szCs w:val="18"/>
        </w:rPr>
      </w:pPr>
      <w:bookmarkStart w:id="0" w:name="OLE_LINK1"/>
      <w:r w:rsidRPr="002A7E12">
        <w:rPr>
          <w:rFonts w:ascii="Arial Black" w:eastAsia="宋体" w:hAnsi="Arial Black" w:cs="Arial Black" w:hint="eastAsia"/>
          <w:color w:val="000000"/>
          <w:sz w:val="18"/>
          <w:szCs w:val="18"/>
        </w:rPr>
        <w:t xml:space="preserve">Product Type: </w:t>
      </w:r>
      <w:r w:rsidRPr="002A7E12">
        <w:rPr>
          <w:rFonts w:ascii="Arial Black" w:eastAsia="宋体" w:hAnsi="Arial Black" w:cs="Arial Black"/>
          <w:color w:val="000000"/>
          <w:sz w:val="18"/>
          <w:szCs w:val="18"/>
        </w:rPr>
        <w:t>PZEM-004T(V1.0)</w:t>
      </w:r>
    </w:p>
    <w:p w:rsidR="002A7E12" w:rsidRPr="00AD0E12" w:rsidRDefault="002A7E12" w:rsidP="002A7E12">
      <w:pPr>
        <w:pStyle w:val="a7"/>
        <w:spacing w:after="0" w:line="360" w:lineRule="auto"/>
        <w:rPr>
          <w:rFonts w:ascii="Arial Black" w:eastAsia="宋体" w:hAnsi="Arial Black" w:cs="Arial Black"/>
          <w:color w:val="000000"/>
          <w:sz w:val="18"/>
          <w:szCs w:val="18"/>
        </w:rPr>
      </w:pPr>
      <w:r w:rsidRPr="00AD0E12">
        <w:rPr>
          <w:rFonts w:ascii="Arial Black" w:eastAsia="宋体" w:hAnsi="Arial Black" w:cs="Arial Black" w:hint="eastAsia"/>
          <w:color w:val="000000"/>
          <w:sz w:val="18"/>
          <w:szCs w:val="18"/>
        </w:rPr>
        <w:t>A</w:t>
      </w:r>
      <w:r w:rsidRPr="00AD0E12">
        <w:rPr>
          <w:rFonts w:ascii="Arial Black" w:eastAsia="宋体" w:hAnsi="Arial Black" w:cs="Arial Black" w:hint="eastAsia"/>
          <w:color w:val="000000"/>
          <w:sz w:val="18"/>
          <w:szCs w:val="18"/>
        </w:rPr>
        <w:t>．</w:t>
      </w:r>
      <w:r w:rsidRPr="00AD0E12">
        <w:rPr>
          <w:rFonts w:ascii="Arial Black" w:eastAsia="宋体" w:hAnsi="Arial Black" w:cs="Arial Black" w:hint="eastAsia"/>
          <w:color w:val="000000"/>
          <w:sz w:val="18"/>
          <w:szCs w:val="18"/>
        </w:rPr>
        <w:t>Function</w:t>
      </w:r>
    </w:p>
    <w:p w:rsidR="002A7E12" w:rsidRPr="002A7E12" w:rsidRDefault="002A7E12" w:rsidP="002A7E12">
      <w:pPr>
        <w:pStyle w:val="a7"/>
        <w:spacing w:after="0" w:line="360" w:lineRule="auto"/>
        <w:rPr>
          <w:rFonts w:ascii="Cambria" w:eastAsia="宋体" w:hAnsi="Cambria" w:cs="宋体"/>
          <w:b w:val="0"/>
          <w:bCs w:val="0"/>
          <w:sz w:val="21"/>
          <w:szCs w:val="21"/>
        </w:rPr>
      </w:pP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1. Ectrical parameter measurement function (voltage, current, active power,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energy)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>.</w:t>
      </w:r>
    </w:p>
    <w:p w:rsidR="002A7E12" w:rsidRPr="002A7E12" w:rsidRDefault="002A7E12" w:rsidP="002A7E12">
      <w:pPr>
        <w:pStyle w:val="a7"/>
        <w:spacing w:after="0" w:line="360" w:lineRule="auto"/>
        <w:rPr>
          <w:rFonts w:ascii="Cambria" w:eastAsia="宋体" w:hAnsi="Cambria" w:cs="宋体"/>
          <w:b w:val="0"/>
          <w:bCs w:val="0"/>
          <w:sz w:val="21"/>
          <w:szCs w:val="21"/>
        </w:rPr>
      </w:pPr>
      <w:r>
        <w:rPr>
          <w:rFonts w:ascii="Cambria" w:eastAsia="宋体" w:hAnsi="Cambria" w:cs="宋体" w:hint="eastAsia"/>
          <w:b w:val="0"/>
          <w:bCs w:val="0"/>
          <w:sz w:val="21"/>
          <w:szCs w:val="21"/>
          <w:lang w:val="en-US"/>
        </w:rPr>
        <w:t>2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 xml:space="preserve">.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The reset function of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energy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 key.</w:t>
      </w:r>
    </w:p>
    <w:p w:rsidR="002A7E12" w:rsidRPr="002A7E12" w:rsidRDefault="002A7E12" w:rsidP="002A7E12">
      <w:pPr>
        <w:pStyle w:val="a7"/>
        <w:spacing w:after="0" w:line="360" w:lineRule="auto"/>
        <w:rPr>
          <w:rFonts w:ascii="Cambria" w:eastAsia="宋体" w:hAnsi="Cambria" w:cs="宋体"/>
          <w:b w:val="0"/>
          <w:bCs w:val="0"/>
          <w:sz w:val="21"/>
          <w:szCs w:val="21"/>
        </w:rPr>
      </w:pPr>
      <w:r>
        <w:rPr>
          <w:rFonts w:ascii="Cambria" w:eastAsia="宋体" w:hAnsi="Cambria" w:cs="宋体" w:hint="eastAsia"/>
          <w:b w:val="0"/>
          <w:bCs w:val="0"/>
          <w:sz w:val="21"/>
          <w:szCs w:val="21"/>
        </w:rPr>
        <w:t>3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. Store data when power off (store the accumulated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energy before power off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>).</w:t>
      </w:r>
    </w:p>
    <w:p w:rsidR="002A7E12" w:rsidRPr="002A7E12" w:rsidRDefault="002A7E12" w:rsidP="002A7E12">
      <w:pPr>
        <w:pStyle w:val="a7"/>
        <w:spacing w:after="0" w:line="360" w:lineRule="auto"/>
        <w:rPr>
          <w:rFonts w:ascii="Cambria" w:eastAsia="宋体" w:hAnsi="Cambria" w:cs="宋体"/>
          <w:b w:val="0"/>
          <w:bCs w:val="0"/>
          <w:sz w:val="21"/>
          <w:szCs w:val="21"/>
        </w:rPr>
      </w:pPr>
      <w:r>
        <w:rPr>
          <w:rFonts w:ascii="Cambria" w:eastAsia="宋体" w:hAnsi="Cambria" w:cs="宋体" w:hint="eastAsia"/>
          <w:b w:val="0"/>
          <w:bCs w:val="0"/>
          <w:sz w:val="21"/>
          <w:szCs w:val="21"/>
        </w:rPr>
        <w:t>4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. </w:t>
      </w:r>
      <w:r>
        <w:rPr>
          <w:rFonts w:ascii="Cambria" w:eastAsia="宋体" w:hAnsi="Cambria" w:cs="宋体" w:hint="eastAsia"/>
          <w:b w:val="0"/>
          <w:bCs w:val="0"/>
          <w:sz w:val="21"/>
          <w:szCs w:val="21"/>
        </w:rPr>
        <w:t xml:space="preserve">PC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display function (display voltage, current, active power, 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energy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>).</w:t>
      </w:r>
    </w:p>
    <w:p w:rsidR="002A7E12" w:rsidRPr="005E66D4" w:rsidRDefault="002A7E12" w:rsidP="002A7E12">
      <w:pPr>
        <w:pStyle w:val="a5"/>
        <w:jc w:val="both"/>
        <w:rPr>
          <w:rFonts w:ascii="Arial Black" w:eastAsia="宋体" w:hAnsi="Arial Black" w:cs="Arial Black"/>
          <w:sz w:val="18"/>
          <w:szCs w:val="18"/>
          <w:lang w:eastAsia="zh-CN"/>
        </w:rPr>
      </w:pPr>
      <w:r>
        <w:rPr>
          <w:rFonts w:ascii="Cambria" w:eastAsia="宋体" w:hAnsi="Cambria" w:cs="宋体" w:hint="eastAsia"/>
          <w:b w:val="0"/>
          <w:bCs w:val="0"/>
          <w:sz w:val="21"/>
          <w:szCs w:val="21"/>
          <w:lang w:eastAsia="zh-CN"/>
        </w:rPr>
        <w:t>5</w:t>
      </w:r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. Serial communication </w:t>
      </w:r>
      <w:proofErr w:type="gramStart"/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>function</w:t>
      </w:r>
      <w:proofErr w:type="gramEnd"/>
      <w:r w:rsidRPr="002A7E12">
        <w:rPr>
          <w:rFonts w:ascii="Cambria" w:eastAsia="宋体" w:hAnsi="Cambria" w:cs="宋体"/>
          <w:b w:val="0"/>
          <w:bCs w:val="0"/>
          <w:sz w:val="21"/>
          <w:szCs w:val="21"/>
        </w:rPr>
        <w:t xml:space="preserve"> (with TTL serial interface itself, can communicate with a variety of terminal through the pin board, read and set the parameters).</w:t>
      </w:r>
    </w:p>
    <w:bookmarkEnd w:id="0"/>
    <w:p w:rsidR="00AD0E12" w:rsidRDefault="00AD0E12" w:rsidP="00AD0E1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Theme="majorHAnsi" w:eastAsia="宋体" w:hAnsiTheme="majorHAnsi" w:cs="宋体"/>
          <w:bCs w:val="0"/>
          <w:sz w:val="21"/>
          <w:szCs w:val="21"/>
        </w:rPr>
      </w:pPr>
      <w:r w:rsidRPr="00D0605A">
        <w:rPr>
          <w:rFonts w:asciiTheme="majorHAnsi" w:eastAsia="宋体" w:hAnsiTheme="majorHAnsi" w:cs="宋体"/>
          <w:bCs w:val="0"/>
          <w:sz w:val="21"/>
          <w:szCs w:val="21"/>
          <w:lang w:eastAsia="zh-TW"/>
        </w:rPr>
        <w:t xml:space="preserve">Front display and </w:t>
      </w:r>
      <w:r w:rsidRPr="00D0605A">
        <w:rPr>
          <w:rFonts w:asciiTheme="majorHAnsi" w:eastAsia="宋体" w:hAnsiTheme="majorHAnsi" w:cs="宋体"/>
          <w:bCs w:val="0"/>
          <w:sz w:val="21"/>
          <w:szCs w:val="21"/>
        </w:rPr>
        <w:t>key</w:t>
      </w:r>
    </w:p>
    <w:p w:rsidR="00AD0E12" w:rsidRPr="005E66D4" w:rsidRDefault="00AD0E12" w:rsidP="005E66D4">
      <w:pPr>
        <w:pStyle w:val="a5"/>
        <w:jc w:val="both"/>
        <w:rPr>
          <w:rFonts w:ascii="Arial Black" w:eastAsia="宋体" w:hAnsi="Arial Black" w:cs="Arial Black"/>
          <w:sz w:val="18"/>
          <w:szCs w:val="18"/>
          <w:lang w:eastAsia="zh-CN"/>
        </w:rPr>
      </w:pPr>
    </w:p>
    <w:p w:rsidR="005E66D4" w:rsidRPr="005E66D4" w:rsidRDefault="002A7E12" w:rsidP="005E66D4">
      <w:pPr>
        <w:jc w:val="center"/>
        <w:rPr>
          <w:rFonts w:ascii="Arial Black" w:hAnsi="Arial Black" w:cs="Arial"/>
          <w:b/>
          <w:sz w:val="18"/>
          <w:szCs w:val="18"/>
        </w:rPr>
      </w:pPr>
      <w:r>
        <w:rPr>
          <w:rFonts w:ascii="Arial Black" w:hAnsi="Arial Black" w:cs="Arial"/>
          <w:b/>
          <w:noProof/>
          <w:sz w:val="18"/>
          <w:szCs w:val="18"/>
        </w:rPr>
        <w:drawing>
          <wp:inline distT="0" distB="0" distL="0" distR="0">
            <wp:extent cx="4244340" cy="25965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12" w:rsidRPr="005E66D4" w:rsidRDefault="00AD0E12" w:rsidP="005E66D4">
      <w:pPr>
        <w:jc w:val="center"/>
        <w:rPr>
          <w:rFonts w:ascii="Arial Black" w:hAnsi="Arial Black" w:cs="Arial"/>
          <w:b/>
          <w:sz w:val="18"/>
          <w:szCs w:val="18"/>
        </w:rPr>
      </w:pPr>
      <w:r>
        <w:rPr>
          <w:rFonts w:ascii="Arial Black" w:hAnsi="Arial Black" w:cs="Arial" w:hint="eastAsia"/>
          <w:b/>
          <w:sz w:val="18"/>
          <w:szCs w:val="18"/>
        </w:rPr>
        <w:t>Figure 1 PC display diagram</w:t>
      </w:r>
    </w:p>
    <w:p w:rsidR="00AD0E12" w:rsidRPr="0030702F" w:rsidRDefault="00AD0E12" w:rsidP="00AD0E12">
      <w:pPr>
        <w:pStyle w:val="a7"/>
        <w:spacing w:after="0" w:line="360" w:lineRule="auto"/>
        <w:jc w:val="both"/>
        <w:rPr>
          <w:rFonts w:asciiTheme="majorHAnsi" w:eastAsia="宋体" w:hAnsiTheme="majorHAnsi" w:cs="宋体"/>
          <w:bCs w:val="0"/>
          <w:sz w:val="21"/>
          <w:szCs w:val="21"/>
        </w:rPr>
      </w:pPr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begin"/>
      </w:r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instrText xml:space="preserve"> = 1 \* ROMAN </w:instrText>
      </w:r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separate"/>
      </w:r>
      <w:r>
        <w:rPr>
          <w:rFonts w:asciiTheme="majorHAnsi" w:eastAsia="宋体" w:hAnsiTheme="majorHAnsi" w:cs="宋体"/>
          <w:bCs w:val="0"/>
          <w:noProof/>
          <w:sz w:val="21"/>
          <w:szCs w:val="21"/>
          <w:lang w:val="en-US"/>
        </w:rPr>
        <w:t>I</w:t>
      </w:r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end"/>
      </w:r>
      <w:r w:rsidRPr="00D0605A">
        <w:rPr>
          <w:rFonts w:asciiTheme="majorHAnsi" w:eastAsia="宋体" w:hAnsiTheme="majorHAnsi" w:cs="宋体"/>
          <w:bCs w:val="0"/>
          <w:sz w:val="21"/>
          <w:szCs w:val="21"/>
          <w:lang w:val="en-US" w:eastAsia="zh-TW"/>
        </w:rPr>
        <w:t xml:space="preserve">. </w:t>
      </w:r>
      <w:r w:rsidRPr="00D0605A">
        <w:rPr>
          <w:rFonts w:asciiTheme="majorHAnsi" w:eastAsia="宋体" w:hAnsiTheme="majorHAnsi" w:cs="宋体"/>
          <w:bCs w:val="0"/>
          <w:sz w:val="21"/>
          <w:szCs w:val="21"/>
        </w:rPr>
        <w:t>Display Interface</w:t>
      </w:r>
    </w:p>
    <w:p w:rsidR="00AD0E12" w:rsidRPr="005E66D4" w:rsidRDefault="00AD0E12" w:rsidP="00AD0E12">
      <w:pPr>
        <w:pStyle w:val="a5"/>
        <w:jc w:val="both"/>
        <w:rPr>
          <w:rFonts w:ascii="Arial Black" w:eastAsia="宋体" w:hAnsi="Arial Black" w:cs="Arial Black"/>
          <w:bCs w:val="0"/>
          <w:sz w:val="18"/>
          <w:szCs w:val="18"/>
          <w:lang w:eastAsia="zh-CN"/>
        </w:rPr>
      </w:pPr>
      <w:r>
        <w:rPr>
          <w:rFonts w:asciiTheme="majorHAnsi" w:eastAsia="宋体" w:hAnsiTheme="majorHAnsi" w:cs="宋体" w:hint="eastAsia"/>
          <w:b w:val="0"/>
          <w:bCs w:val="0"/>
          <w:sz w:val="21"/>
          <w:szCs w:val="21"/>
          <w:lang w:eastAsia="zh-CN"/>
        </w:rPr>
        <w:t>PC 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isplay interface is formed</w:t>
      </w:r>
      <w:r w:rsidR="003E0092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by four </w:t>
      </w:r>
      <w:r w:rsidR="003E0092">
        <w:rPr>
          <w:rFonts w:asciiTheme="majorHAnsi" w:eastAsia="宋体" w:hAnsiTheme="majorHAnsi" w:cs="宋体" w:hint="eastAsia"/>
          <w:b w:val="0"/>
          <w:bCs w:val="0"/>
          <w:sz w:val="21"/>
          <w:szCs w:val="21"/>
          <w:lang w:eastAsia="zh-CN"/>
        </w:rPr>
        <w:t>windows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, used to display the voltage, current, power, energy parameters</w:t>
      </w:r>
      <w:r w:rsidR="003E0092">
        <w:rPr>
          <w:rFonts w:asciiTheme="majorHAnsi" w:eastAsia="宋体" w:hAnsiTheme="majorHAnsi" w:cs="宋体" w:hint="eastAsia"/>
          <w:b w:val="0"/>
          <w:bCs w:val="0"/>
          <w:sz w:val="21"/>
          <w:szCs w:val="21"/>
          <w:lang w:eastAsia="zh-CN"/>
        </w:rPr>
        <w:t>, as shown in figure 1.</w:t>
      </w:r>
    </w:p>
    <w:p w:rsidR="003E0092" w:rsidRPr="0030702F" w:rsidRDefault="003E0092" w:rsidP="003E0092">
      <w:pPr>
        <w:spacing w:line="360" w:lineRule="auto"/>
        <w:rPr>
          <w:b/>
          <w:szCs w:val="21"/>
        </w:rPr>
      </w:pPr>
      <w:r w:rsidRPr="0030702F">
        <w:rPr>
          <w:b/>
          <w:szCs w:val="21"/>
        </w:rPr>
        <w:fldChar w:fldCharType="begin"/>
      </w:r>
      <w:r w:rsidRPr="0030702F">
        <w:rPr>
          <w:b/>
          <w:szCs w:val="21"/>
        </w:rPr>
        <w:instrText xml:space="preserve"> = 2 \* ROMAN </w:instrText>
      </w:r>
      <w:r w:rsidRPr="0030702F">
        <w:rPr>
          <w:b/>
          <w:szCs w:val="21"/>
        </w:rPr>
        <w:fldChar w:fldCharType="separate"/>
      </w:r>
      <w:proofErr w:type="gramStart"/>
      <w:r w:rsidRPr="0030702F">
        <w:rPr>
          <w:b/>
          <w:noProof/>
          <w:szCs w:val="21"/>
        </w:rPr>
        <w:t>II</w:t>
      </w:r>
      <w:r w:rsidRPr="0030702F">
        <w:rPr>
          <w:b/>
          <w:szCs w:val="21"/>
        </w:rPr>
        <w:fldChar w:fldCharType="end"/>
      </w:r>
      <w:r w:rsidRPr="0030702F">
        <w:rPr>
          <w:b/>
          <w:szCs w:val="21"/>
        </w:rPr>
        <w:t>.</w:t>
      </w:r>
      <w:proofErr w:type="gramEnd"/>
      <w:r w:rsidRPr="0030702F">
        <w:rPr>
          <w:b/>
          <w:szCs w:val="21"/>
        </w:rPr>
        <w:t xml:space="preserve"> Display Format</w:t>
      </w:r>
    </w:p>
    <w:p w:rsidR="003E0092" w:rsidRPr="00CD1A11" w:rsidRDefault="003E0092" w:rsidP="003E0092">
      <w:pPr>
        <w:spacing w:line="360" w:lineRule="auto"/>
        <w:ind w:firstLineChars="150" w:firstLine="315"/>
        <w:rPr>
          <w:szCs w:val="21"/>
        </w:rPr>
      </w:pPr>
      <w:r w:rsidRPr="00CD1A11">
        <w:rPr>
          <w:szCs w:val="21"/>
        </w:rPr>
        <w:t>1</w:t>
      </w:r>
      <w:r>
        <w:rPr>
          <w:szCs w:val="21"/>
        </w:rPr>
        <w:t>.</w:t>
      </w:r>
      <w:r w:rsidRPr="00CD1A11">
        <w:rPr>
          <w:szCs w:val="21"/>
        </w:rPr>
        <w:t xml:space="preserve"> Power: Test Range</w:t>
      </w:r>
      <w:r>
        <w:rPr>
          <w:szCs w:val="21"/>
        </w:rPr>
        <w:t>:</w:t>
      </w:r>
      <w:r w:rsidRPr="00CD1A11">
        <w:rPr>
          <w:szCs w:val="21"/>
        </w:rPr>
        <w:t xml:space="preserve"> 0 ~ 22kW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Within 0 ~ 10kW,</w:t>
      </w:r>
      <w:r>
        <w:rPr>
          <w:szCs w:val="21"/>
        </w:rPr>
        <w:t xml:space="preserve"> </w:t>
      </w:r>
      <w:r w:rsidRPr="00CD1A11">
        <w:rPr>
          <w:szCs w:val="21"/>
        </w:rPr>
        <w:t>the display format is 0.000 ~ 9.999;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Within 10 ~ 22kW</w:t>
      </w:r>
      <w:r>
        <w:rPr>
          <w:szCs w:val="21"/>
        </w:rPr>
        <w:t>,</w:t>
      </w:r>
      <w:r w:rsidRPr="00CD1A11">
        <w:rPr>
          <w:szCs w:val="21"/>
        </w:rPr>
        <w:t xml:space="preserve"> the display format is 10.00 ~ 22.00.</w:t>
      </w:r>
    </w:p>
    <w:p w:rsidR="003E0092" w:rsidRPr="00CD1A11" w:rsidRDefault="003E0092" w:rsidP="003E0092">
      <w:pPr>
        <w:spacing w:line="360" w:lineRule="auto"/>
        <w:ind w:firstLineChars="150" w:firstLine="315"/>
        <w:rPr>
          <w:szCs w:val="21"/>
        </w:rPr>
      </w:pPr>
      <w:r w:rsidRPr="00CD1A11">
        <w:rPr>
          <w:szCs w:val="21"/>
        </w:rPr>
        <w:t>2</w:t>
      </w:r>
      <w:r>
        <w:rPr>
          <w:szCs w:val="21"/>
        </w:rPr>
        <w:t>.</w:t>
      </w:r>
      <w:r w:rsidRPr="00CD1A11">
        <w:rPr>
          <w:szCs w:val="21"/>
        </w:rPr>
        <w:t xml:space="preserve"> Energy: Test Range</w:t>
      </w:r>
      <w:r>
        <w:rPr>
          <w:szCs w:val="21"/>
        </w:rPr>
        <w:t>:</w:t>
      </w:r>
      <w:r w:rsidRPr="00CD1A11">
        <w:rPr>
          <w:szCs w:val="21"/>
        </w:rPr>
        <w:t xml:space="preserve"> 0 ~ 9999kWh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Within 0 ~ 10kWh,</w:t>
      </w:r>
      <w:r>
        <w:rPr>
          <w:szCs w:val="21"/>
        </w:rPr>
        <w:t xml:space="preserve"> </w:t>
      </w:r>
      <w:r w:rsidRPr="00CD1A11">
        <w:rPr>
          <w:szCs w:val="21"/>
        </w:rPr>
        <w:t>the display format is 0.000 ~ 9.999;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Within 10 ~ 100kWh,</w:t>
      </w:r>
      <w:r>
        <w:rPr>
          <w:szCs w:val="21"/>
        </w:rPr>
        <w:t xml:space="preserve"> </w:t>
      </w:r>
      <w:r w:rsidRPr="00CD1A11">
        <w:rPr>
          <w:szCs w:val="21"/>
        </w:rPr>
        <w:t>the display format is 10.00 ~ 99.99;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Within 100 ~ 1000kWh,</w:t>
      </w:r>
      <w:r>
        <w:rPr>
          <w:szCs w:val="21"/>
        </w:rPr>
        <w:t xml:space="preserve"> </w:t>
      </w:r>
      <w:r w:rsidRPr="00CD1A11">
        <w:rPr>
          <w:szCs w:val="21"/>
        </w:rPr>
        <w:t>the display format is 100.0 ~ 999.9;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1000 ~ 9999kWh and above,</w:t>
      </w:r>
      <w:r>
        <w:rPr>
          <w:szCs w:val="21"/>
        </w:rPr>
        <w:t xml:space="preserve"> </w:t>
      </w:r>
      <w:r w:rsidRPr="00CD1A11">
        <w:rPr>
          <w:szCs w:val="21"/>
        </w:rPr>
        <w:t>the display format is 1000 ~ 9999.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lastRenderedPageBreak/>
        <w:t xml:space="preserve">   3</w:t>
      </w:r>
      <w:r>
        <w:rPr>
          <w:szCs w:val="21"/>
        </w:rPr>
        <w:t>.</w:t>
      </w:r>
      <w:r w:rsidRPr="00CD1A11">
        <w:rPr>
          <w:szCs w:val="21"/>
        </w:rPr>
        <w:t xml:space="preserve"> Voltage: Test Range</w:t>
      </w:r>
      <w:r>
        <w:rPr>
          <w:szCs w:val="21"/>
        </w:rPr>
        <w:t>:</w:t>
      </w:r>
      <w:r w:rsidRPr="00CD1A11">
        <w:rPr>
          <w:szCs w:val="21"/>
        </w:rPr>
        <w:t xml:space="preserve"> 80 ~ 260VAC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Display Format is 110.0 ~ 220.0.</w:t>
      </w:r>
    </w:p>
    <w:p w:rsidR="003E0092" w:rsidRPr="00CD1A11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4</w:t>
      </w:r>
      <w:r>
        <w:rPr>
          <w:szCs w:val="21"/>
        </w:rPr>
        <w:t>.</w:t>
      </w:r>
      <w:r w:rsidRPr="00CD1A11">
        <w:rPr>
          <w:szCs w:val="21"/>
        </w:rPr>
        <w:t xml:space="preserve"> Current: Test Range</w:t>
      </w:r>
      <w:r>
        <w:rPr>
          <w:szCs w:val="21"/>
        </w:rPr>
        <w:t>:</w:t>
      </w:r>
      <w:r w:rsidRPr="00CD1A11">
        <w:rPr>
          <w:szCs w:val="21"/>
        </w:rPr>
        <w:t xml:space="preserve"> 0 ~ 100A</w:t>
      </w:r>
    </w:p>
    <w:p w:rsidR="003E0092" w:rsidRDefault="003E0092" w:rsidP="003E0092">
      <w:pPr>
        <w:spacing w:line="360" w:lineRule="auto"/>
        <w:rPr>
          <w:szCs w:val="21"/>
        </w:rPr>
      </w:pPr>
      <w:r w:rsidRPr="00CD1A11">
        <w:rPr>
          <w:szCs w:val="21"/>
        </w:rPr>
        <w:t xml:space="preserve">            Display Format is 00.00 ~ 99.99.</w:t>
      </w:r>
    </w:p>
    <w:p w:rsidR="003E0092" w:rsidRPr="003E0092" w:rsidRDefault="003E0092">
      <w:pPr>
        <w:rPr>
          <w:rFonts w:ascii="Arial Black" w:hAnsi="Arial Black" w:cs="Arial Black"/>
          <w:b/>
          <w:sz w:val="18"/>
          <w:szCs w:val="18"/>
        </w:rPr>
      </w:pPr>
    </w:p>
    <w:p w:rsidR="003E0092" w:rsidRPr="0030702F" w:rsidRDefault="003E0092" w:rsidP="003E0092">
      <w:pPr>
        <w:pStyle w:val="a7"/>
        <w:spacing w:after="0" w:line="360" w:lineRule="auto"/>
        <w:rPr>
          <w:rFonts w:asciiTheme="majorHAnsi" w:eastAsia="宋体" w:hAnsiTheme="majorHAnsi" w:cs="宋体"/>
          <w:bCs w:val="0"/>
          <w:sz w:val="21"/>
          <w:szCs w:val="21"/>
        </w:rPr>
      </w:pPr>
      <w:r w:rsidRPr="0030702F"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begin"/>
      </w:r>
      <w:r w:rsidRPr="0030702F">
        <w:rPr>
          <w:rFonts w:asciiTheme="majorHAnsi" w:eastAsia="宋体" w:hAnsiTheme="majorHAnsi" w:cs="宋体"/>
          <w:bCs w:val="0"/>
          <w:sz w:val="21"/>
          <w:szCs w:val="21"/>
          <w:lang w:val="en-US"/>
        </w:rPr>
        <w:instrText xml:space="preserve"> = 3 \* ROMAN </w:instrText>
      </w:r>
      <w:r w:rsidRPr="0030702F"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separate"/>
      </w:r>
      <w:proofErr w:type="gramStart"/>
      <w:r w:rsidRPr="0030702F">
        <w:rPr>
          <w:rFonts w:asciiTheme="majorHAnsi" w:eastAsia="宋体" w:hAnsiTheme="majorHAnsi" w:cs="宋体"/>
          <w:bCs w:val="0"/>
          <w:noProof/>
          <w:sz w:val="21"/>
          <w:szCs w:val="21"/>
          <w:lang w:val="en-US"/>
        </w:rPr>
        <w:t>III</w:t>
      </w:r>
      <w:r w:rsidRPr="0030702F">
        <w:rPr>
          <w:rFonts w:asciiTheme="majorHAnsi" w:eastAsia="宋体" w:hAnsiTheme="majorHAnsi" w:cs="宋体"/>
          <w:bCs w:val="0"/>
          <w:sz w:val="21"/>
          <w:szCs w:val="21"/>
          <w:lang w:val="en-US"/>
        </w:rPr>
        <w:fldChar w:fldCharType="end"/>
      </w:r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t>.</w:t>
      </w:r>
      <w:proofErr w:type="gramEnd"/>
      <w:r>
        <w:rPr>
          <w:rFonts w:asciiTheme="majorHAnsi" w:eastAsia="宋体" w:hAnsiTheme="majorHAnsi" w:cs="宋体"/>
          <w:bCs w:val="0"/>
          <w:sz w:val="21"/>
          <w:szCs w:val="21"/>
          <w:lang w:val="en-US"/>
        </w:rPr>
        <w:t xml:space="preserve"> </w:t>
      </w:r>
      <w:r w:rsidRPr="0030702F">
        <w:rPr>
          <w:rFonts w:asciiTheme="majorHAnsi" w:eastAsia="宋体" w:hAnsiTheme="majorHAnsi" w:cs="宋体"/>
          <w:bCs w:val="0"/>
          <w:sz w:val="21"/>
          <w:szCs w:val="21"/>
        </w:rPr>
        <w:t>Key</w:t>
      </w:r>
    </w:p>
    <w:p w:rsidR="003E0092" w:rsidRPr="00CD1A11" w:rsidRDefault="003E0092" w:rsidP="003E0092">
      <w:pPr>
        <w:pStyle w:val="a7"/>
        <w:spacing w:after="0" w:line="360" w:lineRule="auto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There 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a key on the panel,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it can be used to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reset energy</w:t>
      </w:r>
      <w:r>
        <w:rPr>
          <w:rFonts w:asciiTheme="majorHAnsi" w:eastAsia="宋体" w:hAnsiTheme="majorHAnsi" w:cs="宋体" w:hint="eastAsia"/>
          <w:b w:val="0"/>
          <w:bCs w:val="0"/>
          <w:sz w:val="21"/>
          <w:szCs w:val="21"/>
        </w:rPr>
        <w:t>, as shown in figure 2.</w:t>
      </w:r>
    </w:p>
    <w:p w:rsidR="003E0092" w:rsidRPr="005E66D4" w:rsidRDefault="003E0092" w:rsidP="003E0092">
      <w:pPr>
        <w:pStyle w:val="a5"/>
        <w:jc w:val="both"/>
        <w:rPr>
          <w:rFonts w:ascii="Arial Black" w:eastAsia="宋体" w:hAnsi="Arial Black" w:cs="Arial Black"/>
          <w:bCs w:val="0"/>
          <w:sz w:val="18"/>
          <w:szCs w:val="18"/>
          <w:lang w:eastAsia="zh-CN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The method of reset energy: Long press the key for 5 seconds, </w:t>
      </w:r>
      <w:proofErr w:type="gramStart"/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then</w:t>
      </w:r>
      <w:proofErr w:type="gramEnd"/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release the key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.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Short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press the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key again,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proofErr w:type="gramStart"/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then</w:t>
      </w:r>
      <w:proofErr w:type="gramEnd"/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the energy data is cleared and quit the </w:t>
      </w:r>
      <w:r>
        <w:rPr>
          <w:rFonts w:asciiTheme="majorHAnsi" w:eastAsia="宋体" w:hAnsiTheme="majorHAnsi" w:cs="宋体" w:hint="eastAsia"/>
          <w:b w:val="0"/>
          <w:bCs w:val="0"/>
          <w:sz w:val="21"/>
          <w:szCs w:val="21"/>
          <w:lang w:eastAsia="zh-CN"/>
        </w:rPr>
        <w:t>reset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state, now the reset operation is completed.</w:t>
      </w:r>
    </w:p>
    <w:p w:rsidR="0033047E" w:rsidRPr="005E66D4" w:rsidRDefault="00F6219D" w:rsidP="005E66D4">
      <w:pPr>
        <w:pStyle w:val="a5"/>
        <w:jc w:val="both"/>
        <w:rPr>
          <w:rFonts w:ascii="Arial Black" w:eastAsia="宋体" w:hAnsi="Arial Black" w:cs="Arial Black"/>
          <w:sz w:val="18"/>
          <w:szCs w:val="18"/>
          <w:lang w:eastAsia="zh-CN"/>
        </w:rPr>
      </w:pPr>
      <w:r w:rsidRPr="005E66D4">
        <w:rPr>
          <w:rFonts w:ascii="Arial Black" w:eastAsia="宋体" w:hAnsi="Arial Black" w:cs="Arial"/>
          <w:sz w:val="18"/>
          <w:szCs w:val="18"/>
          <w:lang w:eastAsia="zh-CN"/>
        </w:rPr>
        <w:t>C</w:t>
      </w:r>
      <w:r w:rsidR="0033047E" w:rsidRPr="005E66D4">
        <w:rPr>
          <w:rFonts w:ascii="Arial Black" w:eastAsia="宋体" w:hAnsi="Arial Black" w:cs="Arial"/>
          <w:sz w:val="18"/>
          <w:szCs w:val="18"/>
          <w:lang w:eastAsia="zh-CN"/>
        </w:rPr>
        <w:t>.</w:t>
      </w:r>
      <w:r w:rsidR="00D1257A">
        <w:rPr>
          <w:rFonts w:ascii="Arial Black" w:eastAsia="宋体" w:hAnsi="Arial Black" w:cs="Arial Black" w:hint="eastAsia"/>
          <w:sz w:val="18"/>
          <w:szCs w:val="18"/>
          <w:lang w:eastAsia="zh-CN"/>
        </w:rPr>
        <w:t xml:space="preserve"> Wiring diagram</w:t>
      </w:r>
    </w:p>
    <w:p w:rsidR="0033047E" w:rsidRPr="005E66D4" w:rsidRDefault="002A7E12" w:rsidP="00AC627F">
      <w:pPr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 w:cs="Arial"/>
          <w:b/>
          <w:noProof/>
          <w:sz w:val="18"/>
          <w:szCs w:val="18"/>
        </w:rPr>
        <w:drawing>
          <wp:inline distT="0" distB="0" distL="0" distR="0">
            <wp:extent cx="4968875" cy="41408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92" w:rsidRDefault="0033047E">
      <w:pPr>
        <w:jc w:val="left"/>
        <w:rPr>
          <w:rFonts w:ascii="Arial Black" w:hAnsi="Arial Black" w:cs="Arial"/>
          <w:b/>
          <w:sz w:val="18"/>
          <w:szCs w:val="18"/>
        </w:rPr>
      </w:pPr>
      <w:r w:rsidRPr="005E66D4">
        <w:rPr>
          <w:rFonts w:ascii="Arial Black" w:hAnsi="Arial Black" w:cs="Arial"/>
          <w:b/>
          <w:sz w:val="18"/>
          <w:szCs w:val="18"/>
        </w:rPr>
        <w:t xml:space="preserve">                                 </w:t>
      </w:r>
      <w:r w:rsidR="00AC627F" w:rsidRPr="005E66D4">
        <w:rPr>
          <w:rFonts w:ascii="Arial Black" w:hAnsi="Arial Black" w:cs="Arial"/>
          <w:b/>
          <w:sz w:val="18"/>
          <w:szCs w:val="18"/>
        </w:rPr>
        <w:t xml:space="preserve">       </w:t>
      </w:r>
      <w:r w:rsidRPr="005E66D4">
        <w:rPr>
          <w:rFonts w:ascii="Arial Black" w:hAnsi="Arial Black" w:cs="Arial"/>
          <w:b/>
          <w:sz w:val="18"/>
          <w:szCs w:val="18"/>
        </w:rPr>
        <w:t xml:space="preserve"> </w:t>
      </w:r>
      <w:r w:rsidR="003E0092">
        <w:rPr>
          <w:rFonts w:ascii="Arial Black" w:hAnsi="Arial Black" w:cs="Arial"/>
          <w:b/>
          <w:sz w:val="18"/>
          <w:szCs w:val="18"/>
        </w:rPr>
        <w:t>F</w:t>
      </w:r>
      <w:r w:rsidR="003E0092">
        <w:rPr>
          <w:rFonts w:ascii="Arial Black" w:hAnsi="Arial Black" w:cs="Arial" w:hint="eastAsia"/>
          <w:b/>
          <w:sz w:val="18"/>
          <w:szCs w:val="18"/>
        </w:rPr>
        <w:t>igure 2 Wiring diagram</w:t>
      </w:r>
    </w:p>
    <w:p w:rsidR="003E0092" w:rsidRPr="005E66D4" w:rsidRDefault="003E0092">
      <w:pPr>
        <w:jc w:val="left"/>
        <w:rPr>
          <w:rFonts w:ascii="Arial Black" w:hAnsi="Arial Black" w:cs="Arial"/>
          <w:b/>
          <w:sz w:val="18"/>
          <w:szCs w:val="18"/>
        </w:rPr>
      </w:pPr>
    </w:p>
    <w:p w:rsidR="00D1257A" w:rsidRDefault="00D1257A" w:rsidP="00D1257A">
      <w:pPr>
        <w:spacing w:line="360" w:lineRule="auto"/>
        <w:rPr>
          <w:szCs w:val="21"/>
        </w:rPr>
      </w:pPr>
      <w:r w:rsidRPr="00CD1A11">
        <w:rPr>
          <w:szCs w:val="21"/>
          <w:lang w:eastAsia="zh-TW"/>
        </w:rPr>
        <w:t>The wiring of this module is divided into two parts: the voltage and current test input terminal wiring and the serial com</w:t>
      </w:r>
      <w:r>
        <w:rPr>
          <w:szCs w:val="21"/>
          <w:lang w:eastAsia="zh-TW"/>
        </w:rPr>
        <w:t>munication wiring, as shown in Figure</w:t>
      </w:r>
      <w:r w:rsidRPr="00CD1A11">
        <w:rPr>
          <w:szCs w:val="21"/>
          <w:lang w:eastAsia="zh-TW"/>
        </w:rPr>
        <w:t xml:space="preserve"> </w:t>
      </w:r>
      <w:r w:rsidRPr="00CD1A11">
        <w:rPr>
          <w:szCs w:val="21"/>
        </w:rPr>
        <w:t>2</w:t>
      </w:r>
      <w:r w:rsidRPr="00CD1A11">
        <w:rPr>
          <w:szCs w:val="21"/>
          <w:lang w:eastAsia="zh-TW"/>
        </w:rPr>
        <w:t>; according to the actual needs of the clients, with different TTL pin</w:t>
      </w:r>
      <w:r>
        <w:rPr>
          <w:szCs w:val="21"/>
        </w:rPr>
        <w:t xml:space="preserve"> </w:t>
      </w:r>
      <w:r w:rsidRPr="00CD1A11">
        <w:rPr>
          <w:szCs w:val="21"/>
          <w:lang w:eastAsia="zh-TW"/>
        </w:rPr>
        <w:t>board to achieve communicat</w:t>
      </w:r>
      <w:r>
        <w:rPr>
          <w:szCs w:val="21"/>
        </w:rPr>
        <w:t>e</w:t>
      </w:r>
      <w:r w:rsidRPr="00CD1A11">
        <w:rPr>
          <w:szCs w:val="21"/>
          <w:lang w:eastAsia="zh-TW"/>
        </w:rPr>
        <w:t xml:space="preserve"> with different terminals.</w:t>
      </w:r>
    </w:p>
    <w:p w:rsidR="00D1257A" w:rsidRDefault="00D1257A" w:rsidP="00D1257A">
      <w:pPr>
        <w:pStyle w:val="a7"/>
        <w:spacing w:after="0" w:line="360" w:lineRule="auto"/>
        <w:rPr>
          <w:rFonts w:asciiTheme="majorHAnsi" w:eastAsia="宋体" w:hAnsiTheme="majorHAnsi" w:cs="宋体"/>
          <w:bCs w:val="0"/>
          <w:sz w:val="21"/>
          <w:szCs w:val="21"/>
        </w:rPr>
      </w:pPr>
    </w:p>
    <w:p w:rsidR="00D1257A" w:rsidRPr="00355C00" w:rsidRDefault="00D1257A" w:rsidP="00D1257A">
      <w:pPr>
        <w:pStyle w:val="a7"/>
        <w:numPr>
          <w:ilvl w:val="0"/>
          <w:numId w:val="14"/>
        </w:numPr>
        <w:spacing w:after="0" w:line="360" w:lineRule="auto"/>
        <w:rPr>
          <w:rFonts w:asciiTheme="majorHAnsi" w:eastAsia="宋体" w:hAnsiTheme="majorHAnsi" w:cs="宋体"/>
          <w:bCs w:val="0"/>
          <w:sz w:val="21"/>
          <w:szCs w:val="21"/>
          <w:lang w:val="en-US"/>
        </w:rPr>
      </w:pPr>
      <w:r w:rsidRPr="00355C00">
        <w:rPr>
          <w:rFonts w:asciiTheme="majorHAnsi" w:eastAsia="宋体" w:hAnsiTheme="majorHAnsi" w:cs="宋体"/>
          <w:bCs w:val="0"/>
          <w:sz w:val="21"/>
          <w:szCs w:val="21"/>
        </w:rPr>
        <w:t>Display Interface</w:t>
      </w:r>
    </w:p>
    <w:p w:rsidR="00D1257A" w:rsidRDefault="00D1257A" w:rsidP="00D1257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It display through PC or other </w:t>
      </w:r>
      <w:proofErr w:type="gramStart"/>
      <w:r>
        <w:rPr>
          <w:rFonts w:hint="eastAsia"/>
          <w:szCs w:val="21"/>
        </w:rPr>
        <w:t>terminals(</w:t>
      </w:r>
      <w:proofErr w:type="gramEnd"/>
      <w:r>
        <w:rPr>
          <w:rFonts w:hint="eastAsia"/>
          <w:szCs w:val="21"/>
        </w:rPr>
        <w:t xml:space="preserve">need to </w:t>
      </w:r>
      <w:proofErr w:type="spellStart"/>
      <w:r>
        <w:rPr>
          <w:rFonts w:hint="eastAsia"/>
          <w:szCs w:val="21"/>
        </w:rPr>
        <w:t>programme</w:t>
      </w:r>
      <w:proofErr w:type="spellEnd"/>
      <w:r>
        <w:rPr>
          <w:rFonts w:hint="eastAsia"/>
          <w:szCs w:val="21"/>
        </w:rPr>
        <w:t>),the PC display interface is shown as figure 1</w:t>
      </w:r>
      <w:r w:rsidR="00B873EE">
        <w:rPr>
          <w:rFonts w:hint="eastAsia"/>
          <w:szCs w:val="21"/>
        </w:rPr>
        <w:t>,</w:t>
      </w:r>
      <w:r w:rsidRPr="00CD1A11">
        <w:rPr>
          <w:szCs w:val="21"/>
        </w:rPr>
        <w:t xml:space="preserve"> the following are brief description of each parameter display:</w:t>
      </w:r>
    </w:p>
    <w:p w:rsidR="00D1257A" w:rsidRPr="00355C00" w:rsidRDefault="00D1257A" w:rsidP="00D1257A">
      <w:pPr>
        <w:spacing w:line="360" w:lineRule="auto"/>
        <w:rPr>
          <w:b/>
          <w:szCs w:val="21"/>
        </w:rPr>
      </w:pPr>
      <w:r w:rsidRPr="00355C00">
        <w:rPr>
          <w:b/>
          <w:szCs w:val="21"/>
        </w:rPr>
        <w:lastRenderedPageBreak/>
        <w:t>1. Voltage Display</w:t>
      </w:r>
    </w:p>
    <w:p w:rsidR="00D1257A" w:rsidRDefault="00D1257A" w:rsidP="00D1257A">
      <w:pPr>
        <w:spacing w:line="360" w:lineRule="auto"/>
        <w:rPr>
          <w:szCs w:val="21"/>
        </w:rPr>
      </w:pPr>
      <w:r w:rsidRPr="00CD1A11">
        <w:rPr>
          <w:szCs w:val="21"/>
        </w:rPr>
        <w:t xml:space="preserve">Measure and display the current power frequency </w:t>
      </w:r>
      <w:r w:rsidR="00B873EE">
        <w:rPr>
          <w:rFonts w:hint="eastAsia"/>
          <w:szCs w:val="21"/>
        </w:rPr>
        <w:t>network</w:t>
      </w:r>
      <w:r w:rsidRPr="00CD1A11">
        <w:rPr>
          <w:szCs w:val="21"/>
        </w:rPr>
        <w:t xml:space="preserve"> voltage.</w:t>
      </w:r>
    </w:p>
    <w:p w:rsidR="00D1257A" w:rsidRPr="00355C00" w:rsidRDefault="00D1257A" w:rsidP="00D1257A">
      <w:pPr>
        <w:spacing w:line="360" w:lineRule="auto"/>
        <w:rPr>
          <w:b/>
          <w:szCs w:val="21"/>
        </w:rPr>
      </w:pPr>
      <w:r w:rsidRPr="00355C00">
        <w:rPr>
          <w:b/>
          <w:szCs w:val="21"/>
        </w:rPr>
        <w:t>2. Current display</w:t>
      </w:r>
    </w:p>
    <w:p w:rsidR="00D1257A" w:rsidRDefault="00D1257A" w:rsidP="00D1257A">
      <w:pPr>
        <w:spacing w:line="360" w:lineRule="auto"/>
        <w:rPr>
          <w:szCs w:val="21"/>
        </w:rPr>
      </w:pPr>
      <w:r w:rsidRPr="00CD1A11">
        <w:rPr>
          <w:szCs w:val="21"/>
        </w:rPr>
        <w:t>Measure and display the cur</w:t>
      </w:r>
      <w:r>
        <w:rPr>
          <w:szCs w:val="21"/>
        </w:rPr>
        <w:t>rent load (appliances) current. T</w:t>
      </w:r>
      <w:r w:rsidRPr="00CD1A11">
        <w:rPr>
          <w:szCs w:val="21"/>
        </w:rPr>
        <w:t>here is supplementary instruction that the current test value is from the beginning of 10mA , but this module belongs to high power test equipment, if you care about the mA level current testing accuracy, it is not be recommended.</w:t>
      </w:r>
    </w:p>
    <w:p w:rsidR="00D1257A" w:rsidRPr="00355C00" w:rsidRDefault="00D1257A" w:rsidP="00D1257A">
      <w:pPr>
        <w:spacing w:line="360" w:lineRule="auto"/>
        <w:rPr>
          <w:b/>
          <w:szCs w:val="21"/>
        </w:rPr>
      </w:pPr>
      <w:r w:rsidRPr="00355C00">
        <w:rPr>
          <w:b/>
          <w:szCs w:val="21"/>
        </w:rPr>
        <w:t>3. Energy display</w:t>
      </w:r>
    </w:p>
    <w:p w:rsidR="00D1257A" w:rsidRDefault="00D1257A" w:rsidP="00D1257A">
      <w:pPr>
        <w:spacing w:line="360" w:lineRule="auto"/>
        <w:rPr>
          <w:szCs w:val="21"/>
        </w:rPr>
      </w:pPr>
      <w:r w:rsidRPr="00CD1A11">
        <w:rPr>
          <w:szCs w:val="21"/>
        </w:rPr>
        <w:t>Measure and display the current</w:t>
      </w:r>
      <w:r>
        <w:rPr>
          <w:szCs w:val="21"/>
        </w:rPr>
        <w:t xml:space="preserve"> accumulative power consumption. T</w:t>
      </w:r>
      <w:r w:rsidRPr="00CD1A11">
        <w:rPr>
          <w:szCs w:val="21"/>
        </w:rPr>
        <w:t xml:space="preserve">here is supplementary instruction that the minimum unit of the energy metering </w:t>
      </w:r>
      <w:r>
        <w:rPr>
          <w:szCs w:val="21"/>
        </w:rPr>
        <w:t>is 0.001kWh,which means it begins</w:t>
      </w:r>
      <w:r w:rsidRPr="00CD1A11">
        <w:rPr>
          <w:szCs w:val="21"/>
        </w:rPr>
        <w:t xml:space="preserve"> to accumulate from 1Wh,</w:t>
      </w:r>
      <w:r>
        <w:rPr>
          <w:szCs w:val="21"/>
        </w:rPr>
        <w:t xml:space="preserve"> </w:t>
      </w:r>
      <w:r w:rsidRPr="00CD1A11">
        <w:rPr>
          <w:szCs w:val="21"/>
        </w:rPr>
        <w:t>relatively speaking, the resolution is rather high, for the low-power(within 100W)load test, you can observe the accumulative process rather intuitively.</w:t>
      </w:r>
    </w:p>
    <w:p w:rsidR="00D1257A" w:rsidRPr="00355C00" w:rsidRDefault="00D1257A" w:rsidP="00D1257A">
      <w:pPr>
        <w:spacing w:line="360" w:lineRule="auto"/>
        <w:rPr>
          <w:b/>
          <w:szCs w:val="21"/>
        </w:rPr>
      </w:pPr>
      <w:r w:rsidRPr="00355C00">
        <w:rPr>
          <w:b/>
          <w:szCs w:val="21"/>
        </w:rPr>
        <w:t>4. Power</w:t>
      </w:r>
      <w:r>
        <w:rPr>
          <w:b/>
          <w:szCs w:val="21"/>
        </w:rPr>
        <w:t xml:space="preserve"> display</w:t>
      </w:r>
    </w:p>
    <w:p w:rsidR="00D1257A" w:rsidRDefault="00D1257A" w:rsidP="00D1257A">
      <w:pPr>
        <w:spacing w:line="360" w:lineRule="auto"/>
        <w:rPr>
          <w:szCs w:val="21"/>
        </w:rPr>
      </w:pPr>
      <w:r w:rsidRPr="00CD1A11">
        <w:rPr>
          <w:szCs w:val="21"/>
        </w:rPr>
        <w:t>Measure and display the current load power</w:t>
      </w:r>
      <w:r>
        <w:rPr>
          <w:szCs w:val="21"/>
        </w:rPr>
        <w:t xml:space="preserve">. </w:t>
      </w:r>
      <w:r w:rsidRPr="00CD1A11">
        <w:rPr>
          <w:szCs w:val="21"/>
        </w:rPr>
        <w:t>There is supplementary instruction that the power test value is from the beginning o</w:t>
      </w:r>
      <w:r>
        <w:rPr>
          <w:szCs w:val="21"/>
        </w:rPr>
        <w:t>f 0.001kW , which means it begins</w:t>
      </w:r>
      <w:r w:rsidRPr="00CD1A11">
        <w:rPr>
          <w:szCs w:val="21"/>
        </w:rPr>
        <w:t xml:space="preserve"> to test from 1W, but this module belongs to high power test equipment, if you have the requirement of the testing within 1W, it is not be recommended.</w:t>
      </w:r>
    </w:p>
    <w:p w:rsidR="00DF4685" w:rsidRDefault="00DF4685" w:rsidP="001C644C">
      <w:pPr>
        <w:pStyle w:val="a7"/>
        <w:spacing w:after="0" w:line="360" w:lineRule="auto"/>
        <w:jc w:val="both"/>
        <w:rPr>
          <w:rFonts w:asciiTheme="majorHAnsi" w:eastAsiaTheme="minorEastAsia" w:hAnsiTheme="majorHAnsi"/>
          <w:sz w:val="21"/>
          <w:szCs w:val="21"/>
        </w:rPr>
      </w:pPr>
    </w:p>
    <w:p w:rsidR="001C644C" w:rsidRPr="00B5687C" w:rsidRDefault="001C644C" w:rsidP="001C644C">
      <w:pPr>
        <w:pStyle w:val="a7"/>
        <w:spacing w:after="0" w:line="360" w:lineRule="auto"/>
        <w:jc w:val="both"/>
        <w:rPr>
          <w:rFonts w:asciiTheme="majorHAnsi" w:eastAsia="宋体" w:hAnsiTheme="majorHAnsi" w:cs="宋体"/>
          <w:bCs w:val="0"/>
          <w:sz w:val="21"/>
          <w:szCs w:val="21"/>
          <w:lang w:val="en-US"/>
        </w:rPr>
      </w:pPr>
      <w:r>
        <w:rPr>
          <w:rFonts w:asciiTheme="majorHAnsi" w:eastAsiaTheme="minorEastAsia" w:hAnsiTheme="majorHAnsi" w:hint="eastAsia"/>
          <w:sz w:val="21"/>
          <w:szCs w:val="21"/>
        </w:rPr>
        <w:t xml:space="preserve">E.  </w:t>
      </w:r>
      <w:bookmarkStart w:id="1" w:name="OLE_LINK9"/>
      <w:bookmarkStart w:id="2" w:name="_GoBack"/>
      <w:r w:rsidRPr="00B5687C">
        <w:rPr>
          <w:rFonts w:asciiTheme="majorHAnsi" w:hAnsiTheme="majorHAnsi"/>
          <w:sz w:val="21"/>
          <w:szCs w:val="21"/>
        </w:rPr>
        <w:t>Serial communication</w:t>
      </w:r>
      <w:bookmarkEnd w:id="1"/>
      <w:bookmarkEnd w:id="2"/>
    </w:p>
    <w:p w:rsidR="0033047E" w:rsidRPr="001C644C" w:rsidRDefault="001C644C" w:rsidP="001C644C">
      <w:pPr>
        <w:spacing w:line="360" w:lineRule="auto"/>
        <w:rPr>
          <w:szCs w:val="21"/>
        </w:rPr>
      </w:pPr>
      <w:r w:rsidRPr="00CD1A11">
        <w:rPr>
          <w:szCs w:val="21"/>
        </w:rPr>
        <w:t xml:space="preserve">This module is equipped with TTL serial data communication interface, you can read and set the relevant parameters via the serial port; but if you want to communicate with a device </w:t>
      </w:r>
      <w:r>
        <w:rPr>
          <w:szCs w:val="21"/>
        </w:rPr>
        <w:t>which has</w:t>
      </w:r>
      <w:r w:rsidRPr="00CD1A11">
        <w:rPr>
          <w:szCs w:val="21"/>
        </w:rPr>
        <w:t xml:space="preserve"> USB or RS232 (such as computer), you need to be equipped with different TTL pin board (USB communication needs to </w:t>
      </w:r>
      <w:r>
        <w:rPr>
          <w:szCs w:val="21"/>
        </w:rPr>
        <w:t xml:space="preserve">be </w:t>
      </w:r>
      <w:r w:rsidRPr="00CD1A11">
        <w:rPr>
          <w:szCs w:val="21"/>
        </w:rPr>
        <w:t>equipped with TTL to USB pin</w:t>
      </w:r>
      <w:r>
        <w:rPr>
          <w:szCs w:val="21"/>
        </w:rPr>
        <w:t xml:space="preserve"> </w:t>
      </w:r>
      <w:r w:rsidRPr="00CD1A11">
        <w:rPr>
          <w:szCs w:val="21"/>
        </w:rPr>
        <w:t xml:space="preserve">board; RS232 communication needs to </w:t>
      </w:r>
      <w:r>
        <w:rPr>
          <w:szCs w:val="21"/>
        </w:rPr>
        <w:t xml:space="preserve">be </w:t>
      </w:r>
      <w:r w:rsidRPr="00CD1A11">
        <w:rPr>
          <w:szCs w:val="21"/>
        </w:rPr>
        <w:t xml:space="preserve">equipped with TTL to RS232 pin board), </w:t>
      </w:r>
      <w:r w:rsidRPr="009E7465">
        <w:rPr>
          <w:szCs w:val="21"/>
        </w:rPr>
        <w:t>the specific connection type as shown in Figure 2</w:t>
      </w:r>
      <w:r w:rsidRPr="00CD1A11">
        <w:rPr>
          <w:szCs w:val="21"/>
        </w:rPr>
        <w:t xml:space="preserve">. In the below table are the communication protocols of this module:  </w:t>
      </w:r>
    </w:p>
    <w:tbl>
      <w:tblPr>
        <w:tblW w:w="10023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546"/>
        <w:gridCol w:w="1176"/>
        <w:gridCol w:w="714"/>
        <w:gridCol w:w="6915"/>
        <w:gridCol w:w="672"/>
      </w:tblGrid>
      <w:tr w:rsidR="001C644C" w:rsidRPr="00CD1A11" w:rsidTr="00E20560">
        <w:trPr>
          <w:trHeight w:val="292"/>
        </w:trPr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NO.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left="40"/>
              <w:rPr>
                <w:szCs w:val="21"/>
              </w:rPr>
            </w:pPr>
            <w:r w:rsidRPr="00CD1A11">
              <w:rPr>
                <w:szCs w:val="21"/>
              </w:rPr>
              <w:t>function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Head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Data1- Data5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Sum</w:t>
            </w:r>
          </w:p>
        </w:tc>
      </w:tr>
      <w:tr w:rsidR="001C644C" w:rsidRPr="00CD1A11" w:rsidTr="00E20560"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1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voltage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B0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C0 A8 01 01 00 </w:t>
            </w:r>
            <w:r w:rsidRPr="00CD1A11">
              <w:rPr>
                <w:szCs w:val="21"/>
              </w:rPr>
              <w:t>(Computer sends a request to read the voltage value)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1A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10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A0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00 E6 02 00 00 </w:t>
            </w:r>
            <w:r w:rsidRPr="00CD1A11">
              <w:rPr>
                <w:szCs w:val="21"/>
              </w:rPr>
              <w:t>(Meter reply the voltage value is 230.2V)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88</w:t>
            </w:r>
          </w:p>
        </w:tc>
      </w:tr>
      <w:tr w:rsidR="001C644C" w:rsidRPr="00CD1A11" w:rsidTr="001C644C">
        <w:trPr>
          <w:trHeight w:val="392"/>
        </w:trPr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2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current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B1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C0 A8 01 01 00 (Computer sends a request to read the current value)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1B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10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09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A1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00 11 20 00 00 </w:t>
            </w:r>
            <w:r w:rsidRPr="00CD1A11">
              <w:rPr>
                <w:szCs w:val="21"/>
              </w:rPr>
              <w:t>(Meter reply the current value is 17.32A)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D2</w:t>
            </w:r>
          </w:p>
        </w:tc>
      </w:tr>
      <w:tr w:rsidR="001C644C" w:rsidRPr="00CD1A11" w:rsidTr="00E20560"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3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left="40"/>
              <w:rPr>
                <w:szCs w:val="21"/>
              </w:rPr>
            </w:pPr>
            <w:r w:rsidRPr="00CD1A11">
              <w:rPr>
                <w:szCs w:val="21"/>
              </w:rPr>
              <w:t>Active power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B2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C0 A8 01 01 00 </w:t>
            </w:r>
            <w:r w:rsidRPr="00CD1A11">
              <w:rPr>
                <w:szCs w:val="21"/>
              </w:rPr>
              <w:t>(Computer sends a request to read the active power value)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Chars="50" w:firstLine="105"/>
              <w:rPr>
                <w:szCs w:val="21"/>
              </w:rPr>
            </w:pPr>
            <w:r w:rsidRPr="00CD1A11">
              <w:rPr>
                <w:szCs w:val="21"/>
              </w:rPr>
              <w:t>1C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10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09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A2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08 98 00 00 00 </w:t>
            </w:r>
            <w:r w:rsidRPr="00CD1A11">
              <w:rPr>
                <w:szCs w:val="21"/>
              </w:rPr>
              <w:t>(Meter reply the active power value is 2200w)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42</w:t>
            </w:r>
          </w:p>
        </w:tc>
      </w:tr>
      <w:tr w:rsidR="001C644C" w:rsidRPr="00CD1A11" w:rsidTr="00E20560"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4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 xml:space="preserve">Read </w:t>
            </w:r>
            <w:r w:rsidRPr="00CD1A11">
              <w:rPr>
                <w:szCs w:val="21"/>
              </w:rPr>
              <w:lastRenderedPageBreak/>
              <w:t>energy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lastRenderedPageBreak/>
              <w:t>B3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C0 A8 01 01 00 </w:t>
            </w:r>
            <w:r w:rsidRPr="00CD1A11">
              <w:rPr>
                <w:szCs w:val="21"/>
              </w:rPr>
              <w:t>(Computer sends a request to read the energy value)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1D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210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A3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01 86 9f 00 00 </w:t>
            </w:r>
            <w:r w:rsidRPr="00CD1A11">
              <w:rPr>
                <w:szCs w:val="21"/>
              </w:rPr>
              <w:t>(Meter reply the energy value is 99999wh)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jc w:val="center"/>
              <w:rPr>
                <w:szCs w:val="21"/>
              </w:rPr>
            </w:pPr>
            <w:r w:rsidRPr="00CD1A11">
              <w:rPr>
                <w:szCs w:val="21"/>
              </w:rPr>
              <w:t>C9</w:t>
            </w:r>
          </w:p>
        </w:tc>
      </w:tr>
      <w:tr w:rsidR="001C644C" w:rsidRPr="00CD1A11" w:rsidTr="00E20560"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lastRenderedPageBreak/>
              <w:t>5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left="38"/>
              <w:rPr>
                <w:szCs w:val="21"/>
              </w:rPr>
            </w:pPr>
            <w:r w:rsidRPr="00CD1A11">
              <w:rPr>
                <w:szCs w:val="21"/>
              </w:rPr>
              <w:t>Set the module address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B4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C0 A8 01 01 00 </w:t>
            </w:r>
            <w:r w:rsidRPr="00CD1A11">
              <w:rPr>
                <w:szCs w:val="21"/>
              </w:rPr>
              <w:t>(Computer sends a request to set the address, the address is 192.168.1.1)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1E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A4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00 00 00 00 00 </w:t>
            </w:r>
            <w:r w:rsidRPr="00CD1A11">
              <w:rPr>
                <w:szCs w:val="21"/>
              </w:rPr>
              <w:t>(Meter reply the address was successfully set</w:t>
            </w:r>
            <w:r>
              <w:rPr>
                <w:szCs w:val="21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A4</w:t>
            </w:r>
          </w:p>
        </w:tc>
      </w:tr>
      <w:tr w:rsidR="001C644C" w:rsidRPr="00CD1A11" w:rsidTr="00E20560">
        <w:tc>
          <w:tcPr>
            <w:tcW w:w="5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6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 xml:space="preserve">Set the power </w:t>
            </w:r>
            <w:r>
              <w:rPr>
                <w:szCs w:val="21"/>
              </w:rPr>
              <w:t>alarm</w:t>
            </w:r>
            <w:r w:rsidRPr="00CD1A11">
              <w:rPr>
                <w:szCs w:val="21"/>
              </w:rPr>
              <w:t xml:space="preserve"> threshold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B5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C0 A8 01 01 14 </w:t>
            </w:r>
            <w:r w:rsidRPr="00CD1A11">
              <w:rPr>
                <w:szCs w:val="21"/>
              </w:rPr>
              <w:t xml:space="preserve">(computer sends a </w:t>
            </w:r>
            <w:r>
              <w:rPr>
                <w:szCs w:val="21"/>
              </w:rPr>
              <w:t>request</w:t>
            </w:r>
            <w:r w:rsidRPr="00CD1A11">
              <w:rPr>
                <w:szCs w:val="21"/>
              </w:rPr>
              <w:t xml:space="preserve"> to set a power </w:t>
            </w:r>
            <w:r>
              <w:rPr>
                <w:szCs w:val="21"/>
              </w:rPr>
              <w:t>alarm</w:t>
            </w:r>
            <w:r w:rsidRPr="00CD1A11">
              <w:rPr>
                <w:szCs w:val="21"/>
              </w:rPr>
              <w:t xml:space="preserve"> threshold</w:t>
            </w:r>
            <w:r>
              <w:rPr>
                <w:szCs w:val="21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33</w:t>
            </w:r>
          </w:p>
        </w:tc>
      </w:tr>
      <w:tr w:rsidR="001C644C" w:rsidRPr="00CD1A11" w:rsidTr="00E20560">
        <w:tc>
          <w:tcPr>
            <w:tcW w:w="5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 w:rsidRPr="00CD1A11">
              <w:rPr>
                <w:szCs w:val="21"/>
              </w:rPr>
              <w:t>A5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00 00 00 00 00 </w:t>
            </w:r>
            <w:r w:rsidRPr="00CD1A11">
              <w:rPr>
                <w:szCs w:val="21"/>
              </w:rPr>
              <w:t xml:space="preserve">(Meter reply the power </w:t>
            </w:r>
            <w:r>
              <w:rPr>
                <w:szCs w:val="21"/>
              </w:rPr>
              <w:t>alarm</w:t>
            </w:r>
            <w:r w:rsidRPr="00CD1A11">
              <w:rPr>
                <w:szCs w:val="21"/>
              </w:rPr>
              <w:t xml:space="preserve"> threshold  was successfully set</w:t>
            </w:r>
            <w:r>
              <w:rPr>
                <w:szCs w:val="21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644C" w:rsidRPr="00CD1A11" w:rsidRDefault="001C644C" w:rsidP="00E20560">
            <w:pPr>
              <w:spacing w:line="360" w:lineRule="auto"/>
              <w:ind w:firstLine="104"/>
              <w:rPr>
                <w:szCs w:val="21"/>
              </w:rPr>
            </w:pPr>
            <w:r w:rsidRPr="00CD1A11">
              <w:rPr>
                <w:szCs w:val="21"/>
              </w:rPr>
              <w:t>A5</w:t>
            </w:r>
          </w:p>
        </w:tc>
      </w:tr>
    </w:tbl>
    <w:p w:rsidR="001C644C" w:rsidRPr="00B4498E" w:rsidRDefault="001C644C" w:rsidP="001C644C">
      <w:pPr>
        <w:pStyle w:val="a7"/>
        <w:spacing w:after="0" w:line="360" w:lineRule="auto"/>
        <w:jc w:val="both"/>
        <w:rPr>
          <w:rFonts w:asciiTheme="majorHAnsi" w:eastAsia="宋体" w:hAnsiTheme="majorHAnsi" w:cs="宋体"/>
          <w:bCs w:val="0"/>
          <w:sz w:val="21"/>
          <w:szCs w:val="21"/>
          <w:lang w:val="en-US"/>
        </w:rPr>
      </w:pPr>
      <w:bookmarkStart w:id="3" w:name="OLE_LINK4"/>
      <w:r w:rsidRPr="00B4498E">
        <w:rPr>
          <w:rFonts w:asciiTheme="majorHAnsi" w:eastAsia="宋体" w:hAnsiTheme="majorHAnsi" w:cs="宋体"/>
          <w:bCs w:val="0"/>
          <w:sz w:val="21"/>
          <w:szCs w:val="21"/>
          <w:lang w:val="en-US" w:eastAsia="zh-TW"/>
        </w:rPr>
        <w:t>Illustration of the c</w:t>
      </w:r>
      <w:r w:rsidRPr="00B4498E">
        <w:rPr>
          <w:rFonts w:asciiTheme="majorHAnsi" w:eastAsia="宋体" w:hAnsiTheme="majorHAnsi" w:cs="宋体"/>
          <w:bCs w:val="0"/>
          <w:sz w:val="21"/>
          <w:szCs w:val="21"/>
          <w:lang w:eastAsia="zh-TW"/>
        </w:rPr>
        <w:t>ommunication</w:t>
      </w:r>
      <w:bookmarkEnd w:id="3"/>
      <w:r w:rsidRPr="00B4498E">
        <w:rPr>
          <w:rFonts w:asciiTheme="majorHAnsi" w:eastAsia="宋体" w:hAnsiTheme="majorHAnsi" w:cs="宋体"/>
          <w:bCs w:val="0"/>
          <w:sz w:val="21"/>
          <w:szCs w:val="21"/>
          <w:lang w:eastAsia="zh-TW"/>
        </w:rPr>
        <w:t xml:space="preserve"> protocol example</w:t>
      </w:r>
      <w:r w:rsidRPr="00B4498E">
        <w:rPr>
          <w:rFonts w:asciiTheme="majorHAnsi" w:eastAsia="宋体" w:hAnsiTheme="majorHAnsi" w:cs="宋体" w:hint="eastAsia"/>
          <w:bCs w:val="0"/>
          <w:sz w:val="21"/>
          <w:szCs w:val="21"/>
        </w:rPr>
        <w:t>：</w:t>
      </w:r>
    </w:p>
    <w:p w:rsidR="001C644C" w:rsidRPr="00B4498E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  <w:lang w:eastAsia="zh-TW"/>
        </w:rPr>
      </w:pPr>
      <w:r w:rsidRPr="00B4498E">
        <w:rPr>
          <w:rFonts w:asciiTheme="majorHAnsi" w:eastAsia="宋体" w:hAnsiTheme="majorHAnsi" w:cs="宋体"/>
          <w:bCs w:val="0"/>
          <w:sz w:val="21"/>
          <w:szCs w:val="21"/>
        </w:rPr>
        <w:t>1.</w:t>
      </w:r>
      <w:r>
        <w:rPr>
          <w:rFonts w:asciiTheme="majorHAnsi" w:eastAsia="宋体" w:hAnsiTheme="majorHAnsi" w:cs="宋体"/>
          <w:bCs w:val="0"/>
          <w:sz w:val="21"/>
          <w:szCs w:val="21"/>
        </w:rPr>
        <w:t xml:space="preserve"> </w:t>
      </w:r>
      <w:r w:rsidRPr="00B4498E">
        <w:rPr>
          <w:rFonts w:asciiTheme="majorHAnsi" w:eastAsia="宋体" w:hAnsiTheme="majorHAnsi" w:cs="宋体"/>
          <w:bCs w:val="0"/>
          <w:sz w:val="21"/>
          <w:szCs w:val="21"/>
          <w:lang w:eastAsia="zh-TW"/>
        </w:rPr>
        <w:t>Set the communication address: 192.168.1.1</w:t>
      </w:r>
    </w:p>
    <w:p w:rsidR="001C644C" w:rsidRPr="00CD1A11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command: B4 C0 A8 01 01 00 1E</w:t>
      </w:r>
    </w:p>
    <w:p w:rsidR="001C644C" w:rsidRPr="00CD1A11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Reply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ata: A4 00 00 00 00 00 A4</w:t>
      </w:r>
    </w:p>
    <w:p w:rsidR="001C644C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</w:rPr>
        <w:t>Note: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The above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example illustrate that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set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ting the communication address as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192.168.1.1 (the user can set their own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address based on their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preferences and needs),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sending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commands and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replying data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auto</w:t>
      </w:r>
      <w:proofErr w:type="spellStart"/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matically</w:t>
      </w:r>
      <w:proofErr w:type="spellEnd"/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are as shown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above, the data are expressed in hexadecimal;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last byte of the sending and replying data are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1E and A4,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belong to cumulative sum. At sending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commands: B4 + C0 + A8 + 01 + 01 + 00 = 21E (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use 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hexadecimal addition),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cumulative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sum data 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21E, take the last two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bytes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1E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to be used the cumulative sum data in sending commands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; data in reply: A4 + 00 + 00 + 00 + 00 + 00 = A4 (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use 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hexadecimal addition),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cumulative sum data 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A4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,which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is 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cumulative sum data in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reply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.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</w:p>
    <w:p w:rsidR="001C644C" w:rsidRDefault="001C644C" w:rsidP="001C644C">
      <w:pPr>
        <w:spacing w:line="460" w:lineRule="exact"/>
        <w:rPr>
          <w:rFonts w:asciiTheme="majorHAnsi" w:hAnsiTheme="majorHAnsi" w:cs="宋体"/>
          <w:b/>
          <w:bCs/>
          <w:szCs w:val="21"/>
        </w:rPr>
      </w:pPr>
      <w:r>
        <w:rPr>
          <w:rFonts w:asciiTheme="majorHAnsi" w:hAnsiTheme="majorHAnsi" w:cs="宋体"/>
          <w:b/>
          <w:bCs/>
          <w:szCs w:val="21"/>
          <w:lang w:eastAsia="zh-TW"/>
        </w:rPr>
        <w:t>The expla</w:t>
      </w:r>
      <w:r w:rsidRPr="00CD1A11">
        <w:rPr>
          <w:rFonts w:asciiTheme="majorHAnsi" w:hAnsiTheme="majorHAnsi" w:cs="宋体"/>
          <w:b/>
          <w:bCs/>
          <w:szCs w:val="21"/>
          <w:lang w:eastAsia="zh-TW"/>
        </w:rPr>
        <w:t>n</w:t>
      </w:r>
      <w:r>
        <w:rPr>
          <w:rFonts w:asciiTheme="majorHAnsi" w:hAnsiTheme="majorHAnsi" w:cs="宋体"/>
          <w:b/>
          <w:bCs/>
          <w:szCs w:val="21"/>
          <w:lang w:eastAsia="zh-TW"/>
        </w:rPr>
        <w:t>a</w:t>
      </w:r>
      <w:r w:rsidRPr="00CD1A11">
        <w:rPr>
          <w:rFonts w:asciiTheme="majorHAnsi" w:hAnsiTheme="majorHAnsi" w:cs="宋体"/>
          <w:b/>
          <w:bCs/>
          <w:szCs w:val="21"/>
          <w:lang w:eastAsia="zh-TW"/>
        </w:rPr>
        <w:t>tion of</w:t>
      </w:r>
      <w:r>
        <w:rPr>
          <w:rFonts w:asciiTheme="majorHAnsi" w:hAnsiTheme="majorHAnsi" w:cs="宋体"/>
          <w:b/>
          <w:bCs/>
          <w:szCs w:val="21"/>
          <w:lang w:eastAsia="zh-TW"/>
        </w:rPr>
        <w:t xml:space="preserve"> </w:t>
      </w:r>
      <w:r w:rsidRPr="00CD1A11">
        <w:rPr>
          <w:rFonts w:asciiTheme="majorHAnsi" w:hAnsiTheme="majorHAnsi" w:cs="宋体"/>
          <w:b/>
          <w:bCs/>
          <w:szCs w:val="21"/>
          <w:lang w:eastAsia="zh-TW"/>
        </w:rPr>
        <w:t xml:space="preserve">the cumulative sum is now finished, the following parameter examples </w:t>
      </w:r>
      <w:r>
        <w:rPr>
          <w:rFonts w:asciiTheme="majorHAnsi" w:hAnsiTheme="majorHAnsi" w:cs="宋体"/>
          <w:b/>
          <w:bCs/>
          <w:szCs w:val="21"/>
          <w:lang w:eastAsia="zh-TW"/>
        </w:rPr>
        <w:t>are the same as this</w:t>
      </w:r>
      <w:r w:rsidRPr="00CD1A11">
        <w:rPr>
          <w:rFonts w:asciiTheme="majorHAnsi" w:hAnsiTheme="majorHAnsi" w:cs="宋体"/>
          <w:b/>
          <w:bCs/>
          <w:szCs w:val="21"/>
          <w:lang w:eastAsia="zh-TW"/>
        </w:rPr>
        <w:t xml:space="preserve">, </w:t>
      </w:r>
      <w:proofErr w:type="gramStart"/>
      <w:r>
        <w:rPr>
          <w:rFonts w:asciiTheme="majorHAnsi" w:hAnsiTheme="majorHAnsi" w:cs="宋体"/>
          <w:b/>
          <w:bCs/>
          <w:szCs w:val="21"/>
          <w:lang w:eastAsia="zh-TW"/>
        </w:rPr>
        <w:t>there</w:t>
      </w:r>
      <w:proofErr w:type="gramEnd"/>
      <w:r>
        <w:rPr>
          <w:rFonts w:asciiTheme="majorHAnsi" w:hAnsiTheme="majorHAnsi" w:cs="宋体"/>
          <w:b/>
          <w:bCs/>
          <w:szCs w:val="21"/>
          <w:lang w:eastAsia="zh-TW"/>
        </w:rPr>
        <w:t xml:space="preserve"> is no</w:t>
      </w:r>
      <w:r w:rsidRPr="00CD1A11">
        <w:rPr>
          <w:rFonts w:asciiTheme="majorHAnsi" w:hAnsiTheme="majorHAnsi" w:cs="宋体"/>
          <w:b/>
          <w:bCs/>
          <w:szCs w:val="21"/>
          <w:lang w:eastAsia="zh-TW"/>
        </w:rPr>
        <w:t xml:space="preserve"> explanation any more.</w:t>
      </w:r>
    </w:p>
    <w:p w:rsidR="001C644C" w:rsidRPr="00335A1F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</w:rPr>
      </w:pPr>
      <w:r w:rsidRPr="00335A1F">
        <w:rPr>
          <w:rFonts w:asciiTheme="majorHAnsi" w:eastAsia="宋体" w:hAnsiTheme="majorHAnsi" w:cs="宋体"/>
          <w:bCs w:val="0"/>
          <w:sz w:val="21"/>
          <w:szCs w:val="21"/>
        </w:rPr>
        <w:t>2. Set the power alarm threshold:20 KW</w:t>
      </w:r>
    </w:p>
    <w:p w:rsidR="001C644C" w:rsidRPr="00335A1F" w:rsidRDefault="001C644C" w:rsidP="001C644C">
      <w:pPr>
        <w:pStyle w:val="a7"/>
        <w:spacing w:after="0" w:line="360" w:lineRule="auto"/>
        <w:ind w:left="400"/>
        <w:rPr>
          <w:rFonts w:ascii="Cambria" w:eastAsia="宋体" w:hAnsi="Cambria" w:cs="宋体"/>
          <w:b w:val="0"/>
          <w:bCs w:val="0"/>
          <w:sz w:val="21"/>
          <w:szCs w:val="21"/>
        </w:rPr>
      </w:pPr>
      <w:r w:rsidRPr="00335A1F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Send</w:t>
      </w:r>
      <w:r w:rsidRPr="00335A1F">
        <w:rPr>
          <w:rFonts w:ascii="Cambria" w:eastAsia="宋体" w:hAnsi="Cambria" w:cs="宋体"/>
          <w:b w:val="0"/>
          <w:bCs w:val="0"/>
          <w:sz w:val="21"/>
          <w:szCs w:val="21"/>
        </w:rPr>
        <w:t xml:space="preserve"> command: B5 C0 A8 01 01 14 33</w:t>
      </w:r>
    </w:p>
    <w:p w:rsidR="001C644C" w:rsidRPr="00335A1F" w:rsidRDefault="001C644C" w:rsidP="001C644C">
      <w:pPr>
        <w:pStyle w:val="a7"/>
        <w:spacing w:after="0" w:line="360" w:lineRule="auto"/>
        <w:ind w:left="400"/>
        <w:rPr>
          <w:rFonts w:ascii="Cambria" w:eastAsia="宋体" w:hAnsi="Cambria" w:cs="宋体"/>
          <w:b w:val="0"/>
          <w:bCs w:val="0"/>
          <w:sz w:val="21"/>
          <w:szCs w:val="21"/>
        </w:rPr>
      </w:pPr>
      <w:r>
        <w:rPr>
          <w:rFonts w:ascii="Cambria" w:eastAsia="宋体" w:hAnsi="Cambria" w:cs="宋体"/>
          <w:b w:val="0"/>
          <w:bCs w:val="0"/>
          <w:sz w:val="21"/>
          <w:szCs w:val="21"/>
        </w:rPr>
        <w:t>Reply d</w:t>
      </w:r>
      <w:r w:rsidRPr="00335A1F">
        <w:rPr>
          <w:rFonts w:ascii="Cambria" w:eastAsia="宋体" w:hAnsi="Cambria" w:cs="宋体"/>
          <w:b w:val="0"/>
          <w:bCs w:val="0"/>
          <w:sz w:val="21"/>
          <w:szCs w:val="21"/>
        </w:rPr>
        <w:t>ata: A5 00 00 00 00 00 A5</w:t>
      </w:r>
    </w:p>
    <w:p w:rsidR="001C644C" w:rsidRPr="00CD1A11" w:rsidRDefault="001C644C" w:rsidP="001C644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  <w:lang w:eastAsia="zh-TW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</w:rPr>
        <w:t xml:space="preserve">Note: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14 </w:t>
      </w:r>
      <w:r w:rsidRPr="00335A1F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in th</w:t>
      </w:r>
      <w:r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e sen</w:t>
      </w:r>
      <w:r w:rsidRPr="00335A1F">
        <w:rPr>
          <w:rFonts w:ascii="Cambria" w:eastAsia="宋体" w:hAnsi="Cambria" w:cs="宋体"/>
          <w:b w:val="0"/>
          <w:bCs w:val="0"/>
          <w:sz w:val="21"/>
          <w:szCs w:val="21"/>
          <w:lang w:val="en-US"/>
        </w:rPr>
        <w:t>ding</w:t>
      </w:r>
      <w:r>
        <w:rPr>
          <w:rFonts w:ascii="Cambria" w:eastAsia="宋体" w:hAnsi="Cambria" w:cs="宋体"/>
          <w:b w:val="0"/>
          <w:bCs w:val="0"/>
          <w:sz w:val="21"/>
          <w:szCs w:val="21"/>
        </w:rPr>
        <w:t xml:space="preserve"> command</w:t>
      </w:r>
      <w:r w:rsidRPr="00335A1F">
        <w:rPr>
          <w:rFonts w:ascii="Cambria" w:eastAsia="宋体" w:hAnsi="Cambria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is the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alarm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value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(14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hexadecim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al data representation, which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converted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20).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What you should note 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the power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alarm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value of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this module is based on KW units,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which means 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minimum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alarm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value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1KW,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maximum value 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22KW.</w:t>
      </w:r>
    </w:p>
    <w:p w:rsidR="004F1A8C" w:rsidRPr="000078C5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</w:rPr>
        <w:t>3.</w:t>
      </w:r>
      <w:r>
        <w:rPr>
          <w:rFonts w:asciiTheme="majorHAnsi" w:eastAsia="宋体" w:hAnsiTheme="majorHAnsi" w:cs="宋体"/>
          <w:bCs w:val="0"/>
          <w:sz w:val="21"/>
          <w:szCs w:val="21"/>
        </w:rPr>
        <w:t xml:space="preserve"> 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>Read the current voltage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command: B0 C0 A8 01 01 00 1A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ata: A0 00 E6 02 00 00 88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  <w:lang w:val="en-US"/>
        </w:rPr>
        <w:lastRenderedPageBreak/>
        <w:t>Note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 xml:space="preserve">: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voltage data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D1D2D3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= 00 E6 02,</w:t>
      </w:r>
      <w:r>
        <w:rPr>
          <w:rFonts w:asciiTheme="majorHAnsi" w:eastAsia="宋体" w:hAnsiTheme="majorHAnsi" w:cs="宋体" w:hint="eastAsia"/>
          <w:b w:val="0"/>
          <w:bCs w:val="0"/>
          <w:sz w:val="21"/>
          <w:szCs w:val="21"/>
        </w:rPr>
        <w:t xml:space="preserve">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00 E6 represent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integer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-bit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of the voltage,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02 represent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decimal of 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voltage,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decimal is one digit,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00 E6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230;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02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2, so the current voltage value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230.2V.</w:t>
      </w:r>
    </w:p>
    <w:p w:rsidR="004F1A8C" w:rsidRPr="000078C5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</w:rPr>
        <w:t>4.</w:t>
      </w:r>
      <w:r>
        <w:rPr>
          <w:rFonts w:asciiTheme="majorHAnsi" w:eastAsia="宋体" w:hAnsiTheme="majorHAnsi" w:cs="宋体"/>
          <w:bCs w:val="0"/>
          <w:sz w:val="21"/>
          <w:szCs w:val="21"/>
        </w:rPr>
        <w:t xml:space="preserve"> 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>Read the current current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command: B1 C0 A8 01 01 00 1B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Reply data: A1 00 11 20 00 00 D2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  <w:lang w:val="en-US"/>
        </w:rPr>
        <w:t>Note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 xml:space="preserve">: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current data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D2D3 = 11 20,</w:t>
      </w:r>
      <w:r>
        <w:rPr>
          <w:rFonts w:asciiTheme="majorHAnsi" w:eastAsia="宋体" w:hAnsiTheme="majorHAnsi" w:cs="宋体" w:hint="eastAsia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11 represent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the integer-bit of the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current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, 20 represent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the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of the current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, the current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 two digits,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11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17;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20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32, so the current current value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17.32 A.</w:t>
      </w:r>
    </w:p>
    <w:p w:rsidR="004F1A8C" w:rsidRPr="000078C5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</w:rPr>
        <w:t>5.</w:t>
      </w:r>
      <w:r>
        <w:rPr>
          <w:rFonts w:asciiTheme="majorHAnsi" w:eastAsia="宋体" w:hAnsiTheme="majorHAnsi" w:cs="宋体"/>
          <w:bCs w:val="0"/>
          <w:sz w:val="21"/>
          <w:szCs w:val="21"/>
        </w:rPr>
        <w:t xml:space="preserve"> 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>Read the current power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c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ommand: B2 C0 A8 01 01 00 1C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ata: A2 08 98 00 00 00 42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0078C5">
        <w:rPr>
          <w:rFonts w:asciiTheme="majorHAnsi" w:eastAsia="宋体" w:hAnsiTheme="majorHAnsi" w:cs="宋体"/>
          <w:bCs w:val="0"/>
          <w:sz w:val="21"/>
          <w:szCs w:val="21"/>
          <w:lang w:val="en-US"/>
        </w:rPr>
        <w:t>Note</w:t>
      </w:r>
      <w:r w:rsidRPr="000078C5">
        <w:rPr>
          <w:rFonts w:asciiTheme="majorHAnsi" w:eastAsia="宋体" w:hAnsiTheme="majorHAnsi" w:cs="宋体"/>
          <w:bCs w:val="0"/>
          <w:sz w:val="21"/>
          <w:szCs w:val="21"/>
        </w:rPr>
        <w:t xml:space="preserve">: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Re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ply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power data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D1D2 = 08 98,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08 98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2200, so the current voltage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 value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is 2200W.</w:t>
      </w:r>
    </w:p>
    <w:p w:rsidR="004F1A8C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Cs w:val="0"/>
          <w:sz w:val="21"/>
          <w:szCs w:val="21"/>
        </w:rPr>
      </w:pPr>
      <w:r w:rsidRPr="0014617A">
        <w:rPr>
          <w:rFonts w:asciiTheme="majorHAnsi" w:eastAsia="宋体" w:hAnsiTheme="majorHAnsi" w:cs="宋体"/>
          <w:bCs w:val="0"/>
          <w:sz w:val="21"/>
          <w:szCs w:val="21"/>
        </w:rPr>
        <w:t>6.</w:t>
      </w:r>
      <w:r>
        <w:rPr>
          <w:rFonts w:asciiTheme="majorHAnsi" w:eastAsia="宋体" w:hAnsiTheme="majorHAnsi" w:cs="宋体"/>
          <w:bCs w:val="0"/>
          <w:sz w:val="21"/>
          <w:szCs w:val="21"/>
        </w:rPr>
        <w:t xml:space="preserve"> </w:t>
      </w:r>
      <w:r w:rsidRPr="0014617A">
        <w:rPr>
          <w:rFonts w:asciiTheme="majorHAnsi" w:eastAsia="宋体" w:hAnsiTheme="majorHAnsi" w:cs="宋体"/>
          <w:bCs w:val="0"/>
          <w:sz w:val="21"/>
          <w:szCs w:val="21"/>
        </w:rPr>
        <w:t xml:space="preserve">Read </w:t>
      </w:r>
      <w:r>
        <w:rPr>
          <w:rFonts w:asciiTheme="majorHAnsi" w:eastAsia="宋体" w:hAnsiTheme="majorHAnsi" w:cs="宋体"/>
          <w:bCs w:val="0"/>
          <w:sz w:val="21"/>
          <w:szCs w:val="21"/>
        </w:rPr>
        <w:t>the energy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Send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command: B3 C0 A8 01 01 00 1D</w:t>
      </w:r>
    </w:p>
    <w:p w:rsidR="004F1A8C" w:rsidRPr="00CD1A11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>ata: A3 01 86 9F 00 00 C9</w:t>
      </w:r>
    </w:p>
    <w:p w:rsidR="004F1A8C" w:rsidRDefault="004F1A8C" w:rsidP="004F1A8C">
      <w:pPr>
        <w:pStyle w:val="a7"/>
        <w:spacing w:after="0" w:line="360" w:lineRule="auto"/>
        <w:ind w:left="400"/>
        <w:rPr>
          <w:rFonts w:asciiTheme="majorHAnsi" w:eastAsia="宋体" w:hAnsiTheme="majorHAnsi" w:cs="宋体"/>
          <w:b w:val="0"/>
          <w:bCs w:val="0"/>
          <w:sz w:val="21"/>
          <w:szCs w:val="21"/>
        </w:rPr>
      </w:pPr>
      <w:r w:rsidRPr="0014617A">
        <w:rPr>
          <w:rFonts w:asciiTheme="majorHAnsi" w:eastAsia="宋体" w:hAnsiTheme="majorHAnsi" w:cs="宋体"/>
          <w:bCs w:val="0"/>
          <w:sz w:val="21"/>
          <w:szCs w:val="21"/>
          <w:lang w:val="en-US"/>
        </w:rPr>
        <w:t>Note</w:t>
      </w:r>
      <w:r w:rsidRPr="0014617A">
        <w:rPr>
          <w:rFonts w:asciiTheme="majorHAnsi" w:eastAsia="宋体" w:hAnsiTheme="majorHAnsi" w:cs="宋体"/>
          <w:bCs w:val="0"/>
          <w:sz w:val="21"/>
          <w:szCs w:val="21"/>
        </w:rPr>
        <w:t xml:space="preserve">: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Reply energy data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>is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D1D2D3 = 01 86 9F,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converts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01 86 9F to decimal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  <w:lang w:val="en-US"/>
        </w:rPr>
        <w:t xml:space="preserve">is 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99999, so the </w:t>
      </w:r>
      <w:r>
        <w:rPr>
          <w:rFonts w:asciiTheme="majorHAnsi" w:eastAsia="宋体" w:hAnsiTheme="majorHAnsi" w:cs="宋体"/>
          <w:b w:val="0"/>
          <w:bCs w:val="0"/>
          <w:sz w:val="21"/>
          <w:szCs w:val="21"/>
        </w:rPr>
        <w:t>accumulated</w:t>
      </w:r>
      <w:r w:rsidRPr="00CD1A11">
        <w:rPr>
          <w:rFonts w:asciiTheme="majorHAnsi" w:eastAsia="宋体" w:hAnsiTheme="majorHAnsi" w:cs="宋体"/>
          <w:b w:val="0"/>
          <w:bCs w:val="0"/>
          <w:sz w:val="21"/>
          <w:szCs w:val="21"/>
        </w:rPr>
        <w:t xml:space="preserve"> power is 99999Wh.</w:t>
      </w:r>
    </w:p>
    <w:p w:rsidR="004F1A8C" w:rsidRDefault="004F1A8C" w:rsidP="004F1A8C">
      <w:pPr>
        <w:widowControl/>
        <w:spacing w:line="360" w:lineRule="auto"/>
        <w:jc w:val="left"/>
        <w:rPr>
          <w:rFonts w:cs="宋体"/>
          <w:b/>
          <w:bCs/>
          <w:szCs w:val="21"/>
        </w:rPr>
      </w:pPr>
    </w:p>
    <w:p w:rsidR="004F1A8C" w:rsidRPr="004F1A8C" w:rsidRDefault="004F1A8C" w:rsidP="004F1A8C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b/>
          <w:szCs w:val="21"/>
        </w:rPr>
      </w:pPr>
      <w:r w:rsidRPr="004F1A8C">
        <w:rPr>
          <w:rFonts w:cs="宋体"/>
          <w:b/>
          <w:bCs/>
          <w:szCs w:val="21"/>
          <w:lang w:eastAsia="zh-TW"/>
        </w:rPr>
        <w:t>Illustration of the communication</w:t>
      </w:r>
    </w:p>
    <w:p w:rsidR="004F1A8C" w:rsidRDefault="004F1A8C" w:rsidP="004F1A8C">
      <w:pPr>
        <w:widowControl/>
        <w:numPr>
          <w:ilvl w:val="0"/>
          <w:numId w:val="15"/>
        </w:numPr>
        <w:spacing w:line="360" w:lineRule="auto"/>
        <w:jc w:val="left"/>
        <w:rPr>
          <w:szCs w:val="21"/>
        </w:rPr>
      </w:pPr>
      <w:r w:rsidRPr="0014617A">
        <w:rPr>
          <w:szCs w:val="21"/>
        </w:rPr>
        <w:t xml:space="preserve">Connect hard wire according to the wiring diagram in </w:t>
      </w:r>
      <w:r>
        <w:rPr>
          <w:szCs w:val="21"/>
        </w:rPr>
        <w:t>figure</w:t>
      </w:r>
      <w:r w:rsidRPr="0014617A">
        <w:rPr>
          <w:szCs w:val="21"/>
        </w:rPr>
        <w:t xml:space="preserve"> 2.</w:t>
      </w:r>
    </w:p>
    <w:p w:rsidR="004F1A8C" w:rsidRDefault="004F1A8C" w:rsidP="004F1A8C">
      <w:pPr>
        <w:widowControl/>
        <w:numPr>
          <w:ilvl w:val="0"/>
          <w:numId w:val="15"/>
        </w:numPr>
        <w:spacing w:line="360" w:lineRule="auto"/>
        <w:jc w:val="left"/>
        <w:rPr>
          <w:szCs w:val="21"/>
        </w:rPr>
      </w:pPr>
      <w:r>
        <w:rPr>
          <w:szCs w:val="21"/>
        </w:rPr>
        <w:t>After connect the wire, please choose the communication port, this module’s upper computer software support communication port:</w:t>
      </w:r>
      <w:r w:rsidRPr="00624868">
        <w:rPr>
          <w:szCs w:val="21"/>
        </w:rPr>
        <w:t xml:space="preserve"> COM2\COM3\COM4</w:t>
      </w:r>
      <w:r>
        <w:rPr>
          <w:szCs w:val="21"/>
        </w:rPr>
        <w:t>, you can check through device manager, if it is not the above communication port, you should amend it through port.</w:t>
      </w:r>
    </w:p>
    <w:p w:rsidR="004F1A8C" w:rsidRPr="004F1A8C" w:rsidRDefault="004F1A8C" w:rsidP="004F1A8C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b/>
          <w:szCs w:val="21"/>
        </w:rPr>
      </w:pPr>
      <w:r w:rsidRPr="004F1A8C">
        <w:rPr>
          <w:b/>
          <w:szCs w:val="21"/>
        </w:rPr>
        <w:t>Precautions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>
        <w:rPr>
          <w:szCs w:val="21"/>
        </w:rPr>
        <w:t xml:space="preserve">1. </w:t>
      </w:r>
      <w:r w:rsidRPr="00CD1A11">
        <w:rPr>
          <w:szCs w:val="21"/>
        </w:rPr>
        <w:t>This module is suitable for indoor, please do not use outdoor.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>
        <w:rPr>
          <w:szCs w:val="21"/>
        </w:rPr>
        <w:t>2. A</w:t>
      </w:r>
      <w:r w:rsidRPr="00CD1A11">
        <w:rPr>
          <w:szCs w:val="21"/>
        </w:rPr>
        <w:t>pplied load should not exceed the rated power.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>
        <w:rPr>
          <w:szCs w:val="21"/>
        </w:rPr>
        <w:t>3. Wiring order can’</w:t>
      </w:r>
      <w:r w:rsidRPr="00CD1A11">
        <w:rPr>
          <w:szCs w:val="21"/>
        </w:rPr>
        <w:t>t be wrong.</w:t>
      </w:r>
    </w:p>
    <w:p w:rsidR="004F1A8C" w:rsidRPr="00BE0FD8" w:rsidRDefault="004F1A8C" w:rsidP="004F1A8C">
      <w:pPr>
        <w:spacing w:line="360" w:lineRule="auto"/>
        <w:rPr>
          <w:b/>
          <w:szCs w:val="21"/>
        </w:rPr>
      </w:pPr>
      <w:r w:rsidRPr="00BE0FD8">
        <w:rPr>
          <w:b/>
          <w:szCs w:val="21"/>
        </w:rPr>
        <w:t>H. Specification parameters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 w:rsidRPr="00CD1A11">
        <w:rPr>
          <w:szCs w:val="21"/>
        </w:rPr>
        <w:t xml:space="preserve">1. Working voltage: 80 ~ 260VAC 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 w:rsidRPr="00CD1A11">
        <w:rPr>
          <w:szCs w:val="21"/>
        </w:rPr>
        <w:lastRenderedPageBreak/>
        <w:t>2. Test voltage: 80 ~ 260VAC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 w:rsidRPr="00CD1A11">
        <w:rPr>
          <w:szCs w:val="21"/>
        </w:rPr>
        <w:t>3.</w:t>
      </w:r>
      <w:r>
        <w:rPr>
          <w:szCs w:val="21"/>
        </w:rPr>
        <w:t xml:space="preserve"> R</w:t>
      </w:r>
      <w:r w:rsidRPr="00CD1A11">
        <w:rPr>
          <w:szCs w:val="21"/>
        </w:rPr>
        <w:t>ated power:</w:t>
      </w:r>
      <w:r>
        <w:rPr>
          <w:szCs w:val="21"/>
        </w:rPr>
        <w:t xml:space="preserve"> </w:t>
      </w:r>
      <w:r w:rsidRPr="00CD1A11">
        <w:rPr>
          <w:szCs w:val="21"/>
        </w:rPr>
        <w:t>100A/22000W</w:t>
      </w:r>
    </w:p>
    <w:p w:rsidR="004F1A8C" w:rsidRPr="00CD1A11" w:rsidRDefault="004F1A8C" w:rsidP="004F1A8C">
      <w:pPr>
        <w:spacing w:line="360" w:lineRule="auto"/>
        <w:rPr>
          <w:szCs w:val="21"/>
        </w:rPr>
      </w:pPr>
      <w:r>
        <w:rPr>
          <w:szCs w:val="21"/>
        </w:rPr>
        <w:t>4</w:t>
      </w:r>
      <w:r w:rsidRPr="00CD1A11">
        <w:rPr>
          <w:szCs w:val="21"/>
        </w:rPr>
        <w:t>. Operating frequency: 45-65Hz</w:t>
      </w:r>
    </w:p>
    <w:p w:rsidR="004F1A8C" w:rsidRDefault="004F1A8C" w:rsidP="004F1A8C">
      <w:pPr>
        <w:spacing w:line="360" w:lineRule="auto"/>
        <w:rPr>
          <w:szCs w:val="21"/>
        </w:rPr>
      </w:pPr>
      <w:r>
        <w:rPr>
          <w:szCs w:val="21"/>
        </w:rPr>
        <w:t>5</w:t>
      </w:r>
      <w:r w:rsidRPr="00CD1A11">
        <w:rPr>
          <w:szCs w:val="21"/>
        </w:rPr>
        <w:t>. Measurement accuracy: 1.0 grade</w:t>
      </w:r>
    </w:p>
    <w:p w:rsidR="0033047E" w:rsidRPr="004F1A8C" w:rsidRDefault="0033047E" w:rsidP="004F1A8C">
      <w:pPr>
        <w:rPr>
          <w:rFonts w:ascii="Arial Black" w:hAnsi="Arial Black" w:cs="Arial"/>
          <w:b/>
          <w:sz w:val="18"/>
          <w:szCs w:val="18"/>
        </w:rPr>
      </w:pPr>
    </w:p>
    <w:sectPr w:rsidR="0033047E" w:rsidRPr="004F1A8C">
      <w:pgSz w:w="11906" w:h="16838"/>
      <w:pgMar w:top="1021" w:right="1134" w:bottom="102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1B" w:rsidRDefault="00E27A1B" w:rsidP="00263E3F">
      <w:r>
        <w:separator/>
      </w:r>
    </w:p>
  </w:endnote>
  <w:endnote w:type="continuationSeparator" w:id="0">
    <w:p w:rsidR="00E27A1B" w:rsidRDefault="00E27A1B" w:rsidP="0026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1B" w:rsidRDefault="00E27A1B" w:rsidP="00263E3F">
      <w:r>
        <w:separator/>
      </w:r>
    </w:p>
  </w:footnote>
  <w:footnote w:type="continuationSeparator" w:id="0">
    <w:p w:rsidR="00E27A1B" w:rsidRDefault="00E27A1B" w:rsidP="0026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1">
    <w:nsid w:val="1247696A"/>
    <w:multiLevelType w:val="hybridMultilevel"/>
    <w:tmpl w:val="03BECA4C"/>
    <w:lvl w:ilvl="0" w:tplc="92DA40C4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B5C78"/>
    <w:multiLevelType w:val="hybridMultilevel"/>
    <w:tmpl w:val="F12CD5EA"/>
    <w:lvl w:ilvl="0" w:tplc="45F0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C480B"/>
    <w:multiLevelType w:val="singleLevel"/>
    <w:tmpl w:val="536C480B"/>
    <w:lvl w:ilvl="0">
      <w:start w:val="1"/>
      <w:numFmt w:val="chineseCounting"/>
      <w:suff w:val="nothing"/>
      <w:lvlText w:val="%1．"/>
      <w:lvlJc w:val="left"/>
    </w:lvl>
  </w:abstractNum>
  <w:abstractNum w:abstractNumId="4">
    <w:nsid w:val="536C5FAF"/>
    <w:multiLevelType w:val="singleLevel"/>
    <w:tmpl w:val="536C5FAF"/>
    <w:lvl w:ilvl="0">
      <w:start w:val="2"/>
      <w:numFmt w:val="chineseCounting"/>
      <w:suff w:val="nothing"/>
      <w:lvlText w:val="%1．"/>
      <w:lvlJc w:val="left"/>
    </w:lvl>
  </w:abstractNum>
  <w:abstractNum w:abstractNumId="5">
    <w:nsid w:val="5371D455"/>
    <w:multiLevelType w:val="singleLevel"/>
    <w:tmpl w:val="5371D455"/>
    <w:lvl w:ilvl="0">
      <w:start w:val="1"/>
      <w:numFmt w:val="chineseCounting"/>
      <w:suff w:val="nothing"/>
      <w:lvlText w:val="%1．"/>
      <w:lvlJc w:val="left"/>
    </w:lvl>
  </w:abstractNum>
  <w:abstractNum w:abstractNumId="6">
    <w:nsid w:val="5371D46F"/>
    <w:multiLevelType w:val="singleLevel"/>
    <w:tmpl w:val="5371D46F"/>
    <w:lvl w:ilvl="0">
      <w:start w:val="1"/>
      <w:numFmt w:val="decimal"/>
      <w:suff w:val="nothing"/>
      <w:lvlText w:val="%1."/>
      <w:lvlJc w:val="left"/>
    </w:lvl>
  </w:abstractNum>
  <w:abstractNum w:abstractNumId="7">
    <w:nsid w:val="5372D583"/>
    <w:multiLevelType w:val="singleLevel"/>
    <w:tmpl w:val="5372D58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372E716"/>
    <w:multiLevelType w:val="singleLevel"/>
    <w:tmpl w:val="5372E716"/>
    <w:lvl w:ilvl="0">
      <w:start w:val="3"/>
      <w:numFmt w:val="decimal"/>
      <w:suff w:val="nothing"/>
      <w:lvlText w:val="%1."/>
      <w:lvlJc w:val="left"/>
    </w:lvl>
  </w:abstractNum>
  <w:abstractNum w:abstractNumId="9">
    <w:nsid w:val="5372E77F"/>
    <w:multiLevelType w:val="singleLevel"/>
    <w:tmpl w:val="5372E77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372F17D"/>
    <w:multiLevelType w:val="singleLevel"/>
    <w:tmpl w:val="5372F17D"/>
    <w:lvl w:ilvl="0">
      <w:start w:val="1"/>
      <w:numFmt w:val="decimal"/>
      <w:suff w:val="nothing"/>
      <w:lvlText w:val="%1."/>
      <w:lvlJc w:val="left"/>
    </w:lvl>
  </w:abstractNum>
  <w:abstractNum w:abstractNumId="11">
    <w:nsid w:val="53E1DD46"/>
    <w:multiLevelType w:val="singleLevel"/>
    <w:tmpl w:val="53E1DD46"/>
    <w:lvl w:ilvl="0">
      <w:start w:val="3"/>
      <w:numFmt w:val="decimal"/>
      <w:suff w:val="nothing"/>
      <w:lvlText w:val="%1."/>
      <w:lvlJc w:val="left"/>
    </w:lvl>
  </w:abstractNum>
  <w:abstractNum w:abstractNumId="12">
    <w:nsid w:val="54F8231D"/>
    <w:multiLevelType w:val="singleLevel"/>
    <w:tmpl w:val="54F8231D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54F94516"/>
    <w:multiLevelType w:val="hybridMultilevel"/>
    <w:tmpl w:val="54F94516"/>
    <w:lvl w:ilvl="0" w:tplc="FFFFFFFF">
      <w:start w:val="1"/>
      <w:numFmt w:val="upperLetter"/>
      <w:suff w:val="space"/>
      <w:lvlText w:val="%1."/>
      <w:lvlJc w:val="left"/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4">
    <w:nsid w:val="6FC51C83"/>
    <w:multiLevelType w:val="hybridMultilevel"/>
    <w:tmpl w:val="95682E78"/>
    <w:lvl w:ilvl="0" w:tplc="8BEA3876">
      <w:start w:val="6"/>
      <w:numFmt w:val="upperLetter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124282"/>
    <w:multiLevelType w:val="hybridMultilevel"/>
    <w:tmpl w:val="7A2C6868"/>
    <w:lvl w:ilvl="0" w:tplc="576665F8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13"/>
  </w:num>
  <w:num w:numId="12">
    <w:abstractNumId w:val="15"/>
  </w:num>
  <w:num w:numId="13">
    <w:abstractNumId w:val="2"/>
  </w:num>
  <w:num w:numId="14">
    <w:abstractNumId w:val="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D8"/>
    <w:rsid w:val="000C0E95"/>
    <w:rsid w:val="000D5115"/>
    <w:rsid w:val="000E2E9B"/>
    <w:rsid w:val="000F1F1D"/>
    <w:rsid w:val="00172A27"/>
    <w:rsid w:val="001A082E"/>
    <w:rsid w:val="001C644C"/>
    <w:rsid w:val="001D533E"/>
    <w:rsid w:val="00263E3F"/>
    <w:rsid w:val="002A7E12"/>
    <w:rsid w:val="002F2479"/>
    <w:rsid w:val="00326D86"/>
    <w:rsid w:val="0033047E"/>
    <w:rsid w:val="003D42F0"/>
    <w:rsid w:val="003E0092"/>
    <w:rsid w:val="0042165F"/>
    <w:rsid w:val="004B37F3"/>
    <w:rsid w:val="004F1A8C"/>
    <w:rsid w:val="005E66D4"/>
    <w:rsid w:val="00606314"/>
    <w:rsid w:val="0078033D"/>
    <w:rsid w:val="00864B55"/>
    <w:rsid w:val="008B024A"/>
    <w:rsid w:val="00AC627F"/>
    <w:rsid w:val="00AD0E12"/>
    <w:rsid w:val="00B14595"/>
    <w:rsid w:val="00B873EE"/>
    <w:rsid w:val="00CE4129"/>
    <w:rsid w:val="00D04679"/>
    <w:rsid w:val="00D1257A"/>
    <w:rsid w:val="00DF4685"/>
    <w:rsid w:val="00E27A1B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E12"/>
    <w:pPr>
      <w:widowControl/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Theme="majorHAnsi" w:hAnsiTheme="majorHAnsi"/>
      <w:caps/>
      <w:color w:val="622423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eastAsia="PMingLiU"/>
      <w:b/>
      <w:bCs/>
      <w:sz w:val="32"/>
      <w:lang w:eastAsia="zh-T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Subtitle"/>
    <w:basedOn w:val="a"/>
    <w:qFormat/>
    <w:pPr>
      <w:jc w:val="left"/>
    </w:pPr>
    <w:rPr>
      <w:rFonts w:eastAsia="PMingLiU"/>
      <w:b/>
      <w:bCs/>
      <w:sz w:val="24"/>
      <w:lang w:eastAsia="zh-TW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2A7E12"/>
    <w:rPr>
      <w:rFonts w:asciiTheme="majorHAnsi" w:hAnsiTheme="majorHAnsi"/>
      <w:caps/>
      <w:color w:val="622423"/>
      <w:sz w:val="24"/>
      <w:szCs w:val="24"/>
    </w:rPr>
  </w:style>
  <w:style w:type="paragraph" w:customStyle="1" w:styleId="a7">
    <w:name w:val="å¡ë¡¥??æ ‡?"/>
    <w:basedOn w:val="a"/>
    <w:uiPriority w:val="99"/>
    <w:unhideWhenUsed/>
    <w:rsid w:val="002A7E12"/>
    <w:pPr>
      <w:widowControl/>
      <w:spacing w:after="200" w:line="252" w:lineRule="auto"/>
      <w:jc w:val="left"/>
    </w:pPr>
    <w:rPr>
      <w:rFonts w:ascii="PMingLiU" w:eastAsia="PMingLiU" w:hAnsi="PMingLiU" w:cs="PMingLiU"/>
      <w:b/>
      <w:bCs/>
      <w:kern w:val="0"/>
      <w:sz w:val="24"/>
      <w:lang w:val="zh-TW"/>
    </w:rPr>
  </w:style>
  <w:style w:type="paragraph" w:styleId="a8">
    <w:name w:val="Balloon Text"/>
    <w:basedOn w:val="a"/>
    <w:link w:val="Char"/>
    <w:rsid w:val="00AD0E12"/>
    <w:rPr>
      <w:sz w:val="18"/>
      <w:szCs w:val="18"/>
    </w:rPr>
  </w:style>
  <w:style w:type="character" w:customStyle="1" w:styleId="Char">
    <w:name w:val="批注框文本 Char"/>
    <w:basedOn w:val="a0"/>
    <w:link w:val="a8"/>
    <w:rsid w:val="00AD0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4F1A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E12"/>
    <w:pPr>
      <w:widowControl/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Theme="majorHAnsi" w:hAnsiTheme="majorHAnsi"/>
      <w:caps/>
      <w:color w:val="622423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eastAsia="PMingLiU"/>
      <w:b/>
      <w:bCs/>
      <w:sz w:val="32"/>
      <w:lang w:eastAsia="zh-T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Subtitle"/>
    <w:basedOn w:val="a"/>
    <w:qFormat/>
    <w:pPr>
      <w:jc w:val="left"/>
    </w:pPr>
    <w:rPr>
      <w:rFonts w:eastAsia="PMingLiU"/>
      <w:b/>
      <w:bCs/>
      <w:sz w:val="24"/>
      <w:lang w:eastAsia="zh-TW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2A7E12"/>
    <w:rPr>
      <w:rFonts w:asciiTheme="majorHAnsi" w:hAnsiTheme="majorHAnsi"/>
      <w:caps/>
      <w:color w:val="622423"/>
      <w:sz w:val="24"/>
      <w:szCs w:val="24"/>
    </w:rPr>
  </w:style>
  <w:style w:type="paragraph" w:customStyle="1" w:styleId="a7">
    <w:name w:val="å¡ë¡¥??æ ‡?"/>
    <w:basedOn w:val="a"/>
    <w:uiPriority w:val="99"/>
    <w:unhideWhenUsed/>
    <w:rsid w:val="002A7E12"/>
    <w:pPr>
      <w:widowControl/>
      <w:spacing w:after="200" w:line="252" w:lineRule="auto"/>
      <w:jc w:val="left"/>
    </w:pPr>
    <w:rPr>
      <w:rFonts w:ascii="PMingLiU" w:eastAsia="PMingLiU" w:hAnsi="PMingLiU" w:cs="PMingLiU"/>
      <w:b/>
      <w:bCs/>
      <w:kern w:val="0"/>
      <w:sz w:val="24"/>
      <w:lang w:val="zh-TW"/>
    </w:rPr>
  </w:style>
  <w:style w:type="paragraph" w:styleId="a8">
    <w:name w:val="Balloon Text"/>
    <w:basedOn w:val="a"/>
    <w:link w:val="Char"/>
    <w:rsid w:val="00AD0E12"/>
    <w:rPr>
      <w:sz w:val="18"/>
      <w:szCs w:val="18"/>
    </w:rPr>
  </w:style>
  <w:style w:type="character" w:customStyle="1" w:styleId="Char">
    <w:name w:val="批注框文本 Char"/>
    <w:basedOn w:val="a0"/>
    <w:link w:val="a8"/>
    <w:rsid w:val="00AD0E1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4F1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3106-1F5D-4F49-A143-16898771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1228</Words>
  <Characters>7006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交流电能计量模块</dc:title>
  <dc:creator>admin</dc:creator>
  <cp:lastModifiedBy>admin</cp:lastModifiedBy>
  <cp:revision>13</cp:revision>
  <dcterms:created xsi:type="dcterms:W3CDTF">2015-06-11T02:14:00Z</dcterms:created>
  <dcterms:modified xsi:type="dcterms:W3CDTF">2015-12-28T10:00:00Z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