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E8DC7" w14:textId="772DA8E4" w:rsidR="00767ADC" w:rsidRPr="00AC3D08" w:rsidRDefault="00C803E9" w:rsidP="00767ADC">
      <w:pPr>
        <w:pStyle w:val="Heading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2AC19480" w:rsidR="00767ADC" w:rsidRPr="00767ADC" w:rsidRDefault="00177BB7" w:rsidP="00BF29E6">
      <w:pPr>
        <w:pStyle w:val="Heading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985FF9">
        <w:rPr>
          <w:szCs w:val="24"/>
        </w:rPr>
        <w:t>5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Heading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Heading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47B4B7B5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796B038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Julho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, com ênfase em Fiori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 da SAM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</w:t>
      </w:r>
      <w:proofErr w:type="spellStart"/>
      <w:r w:rsidR="00B703C3">
        <w:rPr>
          <w:rFonts w:ascii="Arial" w:eastAsia="Times New Roman" w:hAnsi="Arial" w:cs="Arial"/>
          <w:sz w:val="20"/>
          <w:szCs w:val="20"/>
          <w:lang w:eastAsia="pt-BR"/>
        </w:rPr>
        <w:t>Hana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 outras 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1C6603">
        <w:rPr>
          <w:rFonts w:ascii="Arial" w:eastAsia="Times New Roman" w:hAnsi="Arial" w:cs="Arial"/>
          <w:sz w:val="20"/>
          <w:szCs w:val="20"/>
          <w:lang w:eastAsia="pt-BR"/>
        </w:rPr>
        <w:t>d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C412CF7" w14:textId="4FFA0936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ListParagraph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5275D">
        <w:rPr>
          <w:rFonts w:ascii="Arial" w:eastAsia="Times New Roman" w:hAnsi="Arial" w:cs="Arial"/>
          <w:sz w:val="20"/>
          <w:szCs w:val="20"/>
          <w:lang w:eastAsia="pt-BR"/>
        </w:rPr>
        <w:t>Jul</w:t>
      </w:r>
      <w:proofErr w:type="spellEnd"/>
      <w:r w:rsidR="0035275D">
        <w:rPr>
          <w:rFonts w:ascii="Arial" w:eastAsia="Times New Roman" w:hAnsi="Arial" w:cs="Arial"/>
          <w:sz w:val="20"/>
          <w:szCs w:val="20"/>
          <w:lang w:eastAsia="pt-BR"/>
        </w:rPr>
        <w:t>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Abril/201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1FC1BE9A" w:rsidR="00291F23" w:rsidRDefault="00291F23" w:rsidP="00291F2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Implementação S/4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</w:t>
      </w:r>
      <w:r w:rsidR="002F686C">
        <w:rPr>
          <w:rFonts w:ascii="Arial" w:hAnsi="Arial" w:cs="Arial"/>
          <w:color w:val="000000" w:themeColor="text1"/>
          <w:sz w:val="20"/>
          <w:szCs w:val="20"/>
        </w:rPr>
        <w:t>ana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686D2E70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72B9118F" w:rsidR="00291F23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(alterações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6013F5A3" w:rsidR="00291F23" w:rsidRPr="005C132D" w:rsidRDefault="00291F23" w:rsidP="00291F23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ListParagraph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48FC5F2C" w:rsidR="00502EFE" w:rsidRPr="005C132D" w:rsidRDefault="008431DF" w:rsidP="00502EF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873F26">
        <w:rPr>
          <w:rFonts w:ascii="Arial" w:hAnsi="Arial" w:cs="Arial"/>
          <w:color w:val="000000" w:themeColor="text1"/>
          <w:sz w:val="20"/>
          <w:szCs w:val="20"/>
          <w:lang w:val="en-US"/>
        </w:rPr>
        <w:t>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proofErr w:type="spellEnd"/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S/4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  <w:proofErr w:type="spellEnd"/>
    </w:p>
    <w:p w14:paraId="47E04B8F" w14:textId="0C693769" w:rsidR="00502EFE" w:rsidRPr="00502EFE" w:rsidRDefault="00502EFE" w:rsidP="00502EFE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Atividades de SPDD/SPAU, alterações em códigos ABAP por conta da migração substituindo tabelas obsoletas, alterando a utilização do MATNR em chamada de </w:t>
      </w:r>
      <w:proofErr w:type="spellStart"/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BAPIs</w:t>
      </w:r>
      <w:proofErr w:type="spellEnd"/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7A58FC4B" w:rsidR="001812C0" w:rsidRPr="00A77B67" w:rsidRDefault="001812C0" w:rsidP="001812C0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Envio de recebimento NF-e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de uma RFC que enviaria um .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nos diretórios configurados na AL11 e criação de um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na J1BNFE para visualizar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456D8D92" w:rsidR="001D4A27" w:rsidRPr="00A77B67" w:rsidRDefault="005B1919" w:rsidP="001D4A27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873F26">
        <w:rPr>
          <w:rFonts w:ascii="Arial" w:hAnsi="Arial" w:cs="Arial"/>
          <w:color w:val="000000" w:themeColor="text1"/>
          <w:sz w:val="20"/>
          <w:szCs w:val="20"/>
        </w:rPr>
        <w:t>Out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lastRenderedPageBreak/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S/4 </w:t>
      </w:r>
      <w:proofErr w:type="spellStart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  <w:proofErr w:type="spellEnd"/>
    </w:p>
    <w:p w14:paraId="16BBD408" w14:textId="5BFFDEBF" w:rsidR="00873F26" w:rsidRPr="00515465" w:rsidRDefault="001D4A27" w:rsidP="00873F26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</w:t>
      </w:r>
      <w:proofErr w:type="spellStart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atividades de SPDD/SPAU, alterações em códigos ABAP por conta da migração substituindo tabelas obsoletas, alterando a utilização do MATNR em chamada de </w:t>
      </w:r>
      <w:proofErr w:type="spellStart"/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BAPIs</w:t>
      </w:r>
      <w:proofErr w:type="spellEnd"/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1124D9" w14:textId="3D98AEBE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42BE705" w14:textId="1707C975" w:rsidR="00515465" w:rsidRPr="00A77B67" w:rsidRDefault="00515465" w:rsidP="00515465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Criação de pedido e requisição de compras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>Out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234A5B13" w14:textId="77777777" w:rsidR="00515465" w:rsidRPr="00A77B67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949A7A" w14:textId="500AD9A0" w:rsidR="00515465" w:rsidRDefault="00515465" w:rsidP="0051546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Companhia Brasileira de Alumínio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DF72B76" w14:textId="6AF163EF" w:rsidR="00515465" w:rsidRDefault="00515465" w:rsidP="0051546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integração SAP x 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nos processos de criação de pedido e requisição de compras.</w:t>
      </w:r>
    </w:p>
    <w:p w14:paraId="4E4B327F" w14:textId="10B01C79" w:rsidR="00515465" w:rsidRPr="00DE114A" w:rsidRDefault="00515465" w:rsidP="00515465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esenvolvimento de </w:t>
      </w:r>
      <w:proofErr w:type="spellStart"/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API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disponibilizada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pela NIMBI para 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consulta, 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criação, alteração ou deleção de registros na 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7492AE" w14:textId="77777777" w:rsidR="00515465" w:rsidRP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68B19F3" w14:textId="77777777" w:rsidR="00395319" w:rsidRDefault="0039531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</w:t>
      </w:r>
      <w:proofErr w:type="spellStart"/>
      <w:r w:rsidRPr="00A77B67">
        <w:rPr>
          <w:rFonts w:ascii="Arial" w:hAnsi="Arial" w:cs="Arial"/>
          <w:color w:val="000000" w:themeColor="text1"/>
          <w:sz w:val="20"/>
          <w:szCs w:val="20"/>
        </w:rPr>
        <w:t>BAdI</w:t>
      </w:r>
      <w:proofErr w:type="spell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dos métodos da </w:t>
      </w:r>
      <w:proofErr w:type="spellStart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</w:t>
      </w:r>
      <w:proofErr w:type="spellStart"/>
      <w:r w:rsidRPr="00A77B67">
        <w:rPr>
          <w:rFonts w:ascii="Arial" w:hAnsi="Arial" w:cs="Arial"/>
          <w:color w:val="000000" w:themeColor="text1"/>
          <w:sz w:val="20"/>
          <w:szCs w:val="20"/>
        </w:rPr>
        <w:t>BAdI</w:t>
      </w:r>
      <w:proofErr w:type="spellEnd"/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ListParagraph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Fiori </w:t>
      </w:r>
      <w:proofErr w:type="spellStart"/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>Fullstack</w:t>
      </w:r>
      <w:proofErr w:type="spellEnd"/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– 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1663C4EF" w:rsidR="00DA2281" w:rsidRPr="004845CD" w:rsidRDefault="00800F55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0C86D47A" w14:textId="4F41191C" w:rsidR="004845CD" w:rsidRPr="00CD62FB" w:rsidRDefault="009B5E28" w:rsidP="000D3136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Web Dynpro ABAP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Udemy(Nov/2020)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11 Horas</w:t>
      </w:r>
    </w:p>
    <w:p w14:paraId="0F6D2822" w14:textId="26C4400B" w:rsidR="00CD62FB" w:rsidRPr="00967DB2" w:rsidRDefault="00CD62FB" w:rsidP="00967DB2">
      <w:pPr>
        <w:pStyle w:val="ListParagraph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CD62FB">
        <w:rPr>
          <w:rFonts w:ascii="Arial" w:eastAsia="Times New Roman" w:hAnsi="Arial" w:cs="Arial"/>
          <w:b/>
          <w:sz w:val="18"/>
          <w:szCs w:val="20"/>
          <w:lang w:val="en-US" w:eastAsia="pt-BR"/>
        </w:rPr>
        <w:t>Beginner: Complete Basics of SAP PO (Process Orchestration)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Dez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5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</w:t>
      </w:r>
    </w:p>
    <w:p w14:paraId="51D99BA5" w14:textId="77777777" w:rsidR="00967DB2" w:rsidRPr="00967DB2" w:rsidRDefault="00967DB2" w:rsidP="00967DB2">
      <w:pPr>
        <w:pStyle w:val="ListParagraph"/>
        <w:spacing w:after="40" w:line="240" w:lineRule="auto"/>
        <w:ind w:left="1003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0392AF30" w:rsidR="00DE4FD2" w:rsidRPr="00FC22F9" w:rsidRDefault="00DE4FD2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Avançado</w:t>
      </w:r>
      <w:proofErr w:type="spellEnd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="00395319">
        <w:rPr>
          <w:rFonts w:ascii="Arial" w:eastAsia="Times New Roman" w:hAnsi="Arial" w:cs="Arial"/>
          <w:sz w:val="20"/>
          <w:szCs w:val="20"/>
          <w:lang w:val="en-US" w:eastAsia="pt-BR"/>
        </w:rPr>
        <w:t>cript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, MS-Office</w:t>
      </w:r>
      <w:r w:rsidR="00967DB2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r w:rsidR="00967DB2" w:rsidRPr="00967DB2">
        <w:rPr>
          <w:rFonts w:ascii="Arial" w:eastAsia="Times New Roman" w:hAnsi="Arial" w:cs="Arial"/>
          <w:sz w:val="20"/>
          <w:szCs w:val="20"/>
          <w:lang w:val="en-US" w:eastAsia="pt-BR"/>
        </w:rPr>
        <w:t>ASAP Methodology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</w:p>
    <w:p w14:paraId="042FC168" w14:textId="574B6E43" w:rsidR="00504483" w:rsidRPr="00470FAF" w:rsidRDefault="00504483" w:rsidP="00470FAF">
      <w:pPr>
        <w:pStyle w:val="ListParagraph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</w:t>
      </w:r>
      <w:r w:rsidR="00DD486C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1D4FAA">
        <w:rPr>
          <w:rFonts w:ascii="Arial" w:eastAsia="Times New Roman" w:hAnsi="Arial" w:cs="Arial"/>
          <w:sz w:val="20"/>
          <w:szCs w:val="20"/>
          <w:lang w:eastAsia="pt-BR"/>
        </w:rPr>
        <w:t xml:space="preserve"> Linux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ListParagraph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B1A62" w14:textId="77777777" w:rsidR="00A7744E" w:rsidRDefault="00A7744E" w:rsidP="00726A0A">
      <w:pPr>
        <w:spacing w:after="0" w:line="240" w:lineRule="auto"/>
      </w:pPr>
      <w:r>
        <w:separator/>
      </w:r>
    </w:p>
  </w:endnote>
  <w:endnote w:type="continuationSeparator" w:id="0">
    <w:p w14:paraId="45F06E2C" w14:textId="77777777" w:rsidR="00A7744E" w:rsidRDefault="00A7744E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E8E5A" w14:textId="054506E0" w:rsidR="00726A0A" w:rsidRDefault="00726A0A" w:rsidP="00726A0A">
    <w:pPr>
      <w:pStyle w:val="Footer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0223C" w14:textId="77777777" w:rsidR="00A7744E" w:rsidRDefault="00A7744E" w:rsidP="00726A0A">
      <w:pPr>
        <w:spacing w:after="0" w:line="240" w:lineRule="auto"/>
      </w:pPr>
      <w:r>
        <w:separator/>
      </w:r>
    </w:p>
  </w:footnote>
  <w:footnote w:type="continuationSeparator" w:id="0">
    <w:p w14:paraId="13D20294" w14:textId="77777777" w:rsidR="00A7744E" w:rsidRDefault="00A7744E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96092"/>
    <w:rsid w:val="000A0111"/>
    <w:rsid w:val="000A2C4D"/>
    <w:rsid w:val="000A5CBB"/>
    <w:rsid w:val="000B123E"/>
    <w:rsid w:val="000C1EA6"/>
    <w:rsid w:val="000D3136"/>
    <w:rsid w:val="000D3ED5"/>
    <w:rsid w:val="000D6210"/>
    <w:rsid w:val="000E136B"/>
    <w:rsid w:val="000E3AA8"/>
    <w:rsid w:val="000E42B5"/>
    <w:rsid w:val="000E52CE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92960"/>
    <w:rsid w:val="001B2AC5"/>
    <w:rsid w:val="001B453D"/>
    <w:rsid w:val="001B51FB"/>
    <w:rsid w:val="001B524C"/>
    <w:rsid w:val="001C14A8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6C60"/>
    <w:rsid w:val="00276FE1"/>
    <w:rsid w:val="00277D6F"/>
    <w:rsid w:val="002816DE"/>
    <w:rsid w:val="00281BAA"/>
    <w:rsid w:val="002870C7"/>
    <w:rsid w:val="00290B89"/>
    <w:rsid w:val="00291F23"/>
    <w:rsid w:val="00294DD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63C91"/>
    <w:rsid w:val="00470FAF"/>
    <w:rsid w:val="004845CD"/>
    <w:rsid w:val="00491BD2"/>
    <w:rsid w:val="004928E7"/>
    <w:rsid w:val="004A18F9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2EFE"/>
    <w:rsid w:val="00504483"/>
    <w:rsid w:val="00515465"/>
    <w:rsid w:val="005220E6"/>
    <w:rsid w:val="00532C8D"/>
    <w:rsid w:val="0055563E"/>
    <w:rsid w:val="005565A0"/>
    <w:rsid w:val="00561FA9"/>
    <w:rsid w:val="00567BF9"/>
    <w:rsid w:val="00592712"/>
    <w:rsid w:val="00593251"/>
    <w:rsid w:val="005A0EAD"/>
    <w:rsid w:val="005A0F8F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9262D"/>
    <w:rsid w:val="006A19EE"/>
    <w:rsid w:val="006B70FA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162CF"/>
    <w:rsid w:val="00720A02"/>
    <w:rsid w:val="0072126D"/>
    <w:rsid w:val="00721BAE"/>
    <w:rsid w:val="00726A0A"/>
    <w:rsid w:val="007373F3"/>
    <w:rsid w:val="0074520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5426"/>
    <w:rsid w:val="007D72FF"/>
    <w:rsid w:val="007E1433"/>
    <w:rsid w:val="007E2724"/>
    <w:rsid w:val="00800F55"/>
    <w:rsid w:val="00801DC5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73F26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67DB2"/>
    <w:rsid w:val="009700B8"/>
    <w:rsid w:val="0098459E"/>
    <w:rsid w:val="00985FF9"/>
    <w:rsid w:val="0099539D"/>
    <w:rsid w:val="00996BC4"/>
    <w:rsid w:val="009A4A63"/>
    <w:rsid w:val="009A57C6"/>
    <w:rsid w:val="009B5E28"/>
    <w:rsid w:val="009C7441"/>
    <w:rsid w:val="009D0648"/>
    <w:rsid w:val="009D1A0D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3158A"/>
    <w:rsid w:val="00A40545"/>
    <w:rsid w:val="00A422F4"/>
    <w:rsid w:val="00A436C9"/>
    <w:rsid w:val="00A52252"/>
    <w:rsid w:val="00A531F8"/>
    <w:rsid w:val="00A5683D"/>
    <w:rsid w:val="00A6049D"/>
    <w:rsid w:val="00A62D10"/>
    <w:rsid w:val="00A737C6"/>
    <w:rsid w:val="00A751BD"/>
    <w:rsid w:val="00A7744E"/>
    <w:rsid w:val="00A77B67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665F5"/>
    <w:rsid w:val="00B703C3"/>
    <w:rsid w:val="00B70F90"/>
    <w:rsid w:val="00B71AC6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626B"/>
    <w:rsid w:val="00C47DC5"/>
    <w:rsid w:val="00C5479D"/>
    <w:rsid w:val="00C70E4A"/>
    <w:rsid w:val="00C77D6C"/>
    <w:rsid w:val="00C803E9"/>
    <w:rsid w:val="00C813B4"/>
    <w:rsid w:val="00CB5282"/>
    <w:rsid w:val="00CC4B49"/>
    <w:rsid w:val="00CD62FB"/>
    <w:rsid w:val="00CE41EB"/>
    <w:rsid w:val="00CE54F4"/>
    <w:rsid w:val="00CF0C3F"/>
    <w:rsid w:val="00CF266B"/>
    <w:rsid w:val="00CF38BA"/>
    <w:rsid w:val="00CF40B4"/>
    <w:rsid w:val="00CF7C60"/>
    <w:rsid w:val="00D007ED"/>
    <w:rsid w:val="00D061A5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D1DDF"/>
    <w:rsid w:val="00DD405A"/>
    <w:rsid w:val="00DD486C"/>
    <w:rsid w:val="00DD5D1B"/>
    <w:rsid w:val="00DE114A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4F0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Heading5">
    <w:name w:val="heading 5"/>
    <w:basedOn w:val="Normal"/>
    <w:next w:val="BodyText"/>
    <w:link w:val="Heading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D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67A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7ADC"/>
  </w:style>
  <w:style w:type="paragraph" w:styleId="ListParagraph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qFormat/>
    <w:rsid w:val="007620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0A"/>
  </w:style>
  <w:style w:type="paragraph" w:styleId="Footer">
    <w:name w:val="footer"/>
    <w:basedOn w:val="Normal"/>
    <w:link w:val="Footer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302</cp:revision>
  <cp:lastPrinted>2020-09-19T02:00:00Z</cp:lastPrinted>
  <dcterms:created xsi:type="dcterms:W3CDTF">2018-12-03T15:18:00Z</dcterms:created>
  <dcterms:modified xsi:type="dcterms:W3CDTF">2020-11-22T15:43:00Z</dcterms:modified>
</cp:coreProperties>
</file>