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C68A12"/>
          <w:sz w:val="21"/>
        </w:rPr>
        <w:t>PROJETO DE EXTENSÃO  •  GUIA DE EQUIPE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3D"/>
          <w:sz w:val="60"/>
        </w:rPr>
        <w:t>Ilha dos Conjuntos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188C78"/>
          <w:sz w:val="30"/>
        </w:rPr>
        <w:t>Contexto do projeto e fluxo de colaboração no Codex</w:t>
      </w:r>
    </w:p>
    <w:p>
      <w:pPr>
        <w:spacing w:after="100"/>
        <w:jc w:val="center"/>
      </w:pPr>
      <w:r>
        <w:rPr>
          <w:rFonts w:ascii="Calibri" w:hAnsi="Calibri"/>
          <w:b/>
          <w:i w:val="0"/>
          <w:color w:val="667A76"/>
          <w:sz w:val="22"/>
        </w:rPr>
        <w:t>Versão de 23 de agosto de 2026</w:t>
      </w:r>
    </w:p>
    <w:p>
      <w:pPr>
        <w:jc w:val="center"/>
      </w:pPr>
      <w:r>
        <w:rPr>
          <w:rFonts w:ascii="Calibri" w:hAnsi="Calibri"/>
          <w:b w:val="0"/>
          <w:i/>
          <w:color w:val="667A76"/>
          <w:sz w:val="20"/>
        </w:rPr>
        <w:t>Para Vitor, Bruno, Marcos e os agentes Codex da equipe</w:t>
      </w: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220"/>
      </w:pP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1F4D78"/>
          <w:sz w:val="19"/>
        </w:rPr>
        <w:t>Repositório: github.com/Vitor-Fraille/ilha-dos-conjuntos</w:t>
      </w:r>
    </w:p>
    <w:p>
      <w:pPr>
        <w:jc w:val="center"/>
      </w:pPr>
      <w:r>
        <w:rPr>
          <w:rFonts w:ascii="Calibri" w:hAnsi="Calibri"/>
          <w:b w:val="0"/>
          <w:i w:val="0"/>
          <w:color w:val="1F4D78"/>
          <w:sz w:val="19"/>
        </w:rPr>
        <w:t>Jogo: vitor-fraille.github.io/ilha-dos-conjuntos/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Como usar este documento</w:t>
      </w:r>
    </w:p>
    <w:p>
      <w:pPr>
        <w:spacing w:before="120" w:after="200"/>
        <w:ind w:left="173" w:right="115"/>
        <w:shd w:fill="EDF7F3"/>
        <w:pBdr>
          <w:left w:val="single" w:sz="18" w:space="10" w:color="188C78"/>
        </w:pBdr>
      </w:pPr>
      <w:r>
        <w:rPr>
          <w:rFonts w:ascii="Calibri" w:hAnsi="Calibri"/>
          <w:b/>
          <w:i w:val="0"/>
          <w:color w:val="173F3D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173F3D"/>
          <w:sz w:val="22"/>
        </w:rPr>
        <w:t>Anexe este arquivo ao Codex do colaborador ou mantenha-o aberto como referência. O agente deve ler também AGENTS.md, README.md, CONTRIBUTING.md e os arquivos em docs/ antes de alterar o projeto.</w:t>
      </w:r>
    </w:p>
    <w:p>
      <w:r>
        <w:rPr>
          <w:rFonts w:ascii="Calibri" w:hAnsi="Calibri"/>
          <w:b w:val="0"/>
          <w:i w:val="0"/>
          <w:color w:val="000000"/>
          <w:sz w:val="22"/>
        </w:rPr>
        <w:t>Este guia resume as decisões tomadas no chat de planejamento e desenvolvimento. Ele é uma passagem de contexto, não uma transcrição literal: dados temporários de autenticação e informações desnecessárias foram omitidos.</w:t>
      </w:r>
    </w:p>
    <w:p>
      <w:pPr>
        <w:pStyle w:val="Heading1"/>
      </w:pPr>
      <w:r>
        <w:t>2. Visão do projeto</w:t>
      </w:r>
    </w:p>
    <w:p>
      <w:r>
        <w:rPr>
          <w:rFonts w:ascii="Calibri" w:hAnsi="Calibri"/>
          <w:b w:val="0"/>
          <w:i w:val="0"/>
          <w:color w:val="000000"/>
          <w:sz w:val="22"/>
        </w:rPr>
        <w:t>A Ilha dos Conjuntos é um jogo web gratuito de reforço de matemática para estudantes de 10 e 11 anos do 5º ano. A narrativa transforma cada tema em uma ilha, com atividades curtas, visuais e sem pressão de tempo.</w:t>
      </w:r>
    </w:p>
    <w:p>
      <w:pPr>
        <w:pStyle w:val="Heading2"/>
      </w:pPr>
      <w:r>
        <w:t>Objetivos pedagógicos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Explicar a ideia de conjunto a partir de objetos familiares.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Trabalhar representação, descrição, pertinência, inclusão e igualdade.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Apresentar classificação de conjuntos e operações de maneira visual.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Dar feedback que ensine o raciocínio, permitindo novas tentativas sem punição.</w:t>
      </w:r>
    </w:p>
    <w:p>
      <w:pPr>
        <w:pStyle w:val="Heading2"/>
      </w:pPr>
      <w:r>
        <w:t>Conteúdos planejados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1 - ideia de conjunto e agrupamento.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2 - relação de pertinência: pertence e não pertence.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3 - inclusão e subconjuntos.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4 - igualdade de conjuntos.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5 - conjuntos vazio, unitário e finito.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Ilha 6 - união, interseção, diferença e complemento.</w:t>
      </w:r>
    </w:p>
    <w:p>
      <w:pPr>
        <w:pStyle w:val="Heading1"/>
      </w:pPr>
      <w:r>
        <w:t>3. Estado atual do sistema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Tela inicial responsiva com identidade visual própria e mapa das ilhas.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Primeira ilha jogável com três desafios: frutas, animais e números pares.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Seleção de elementos com mouse, toque e teclado.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Dicas progressivas após respostas incorretas.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Tela de conquista e registro local da ilha concluída.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Publicação automática no GitHub Pages quando a main é atualizada.</w:t>
      </w:r>
    </w:p>
    <w:p>
      <w:pPr>
        <w:spacing w:before="120" w:after="200"/>
        <w:ind w:left="173" w:right="115"/>
        <w:shd w:fill="EEF4FA"/>
        <w:pBdr>
          <w:left w:val="single" w:sz="18" w:space="10" w:color="2E74B5"/>
        </w:pBdr>
      </w:pPr>
      <w:r>
        <w:rPr>
          <w:rFonts w:ascii="Calibri" w:hAnsi="Calibri"/>
          <w:b/>
          <w:i w:val="0"/>
          <w:color w:val="173F3D"/>
          <w:sz w:val="22"/>
        </w:rPr>
        <w:t xml:space="preserve">Link de teste: </w:t>
      </w:r>
      <w:r>
        <w:rPr>
          <w:rFonts w:ascii="Calibri" w:hAnsi="Calibri"/>
          <w:b w:val="0"/>
          <w:i w:val="0"/>
          <w:color w:val="173F3D"/>
          <w:sz w:val="22"/>
        </w:rPr>
        <w:t>https://vitor-fraille.github.io/ilha-dos-conjuntos/</w:t>
      </w:r>
    </w:p>
    <w:p>
      <w:pPr>
        <w:pStyle w:val="Heading1"/>
      </w:pPr>
      <w:r>
        <w:t>4. Arquitetura e arquivos principais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src/App.tsx: </w:t>
      </w:r>
      <w:r>
        <w:rPr>
          <w:rFonts w:ascii="Calibri" w:hAnsi="Calibri"/>
          <w:b w:val="0"/>
          <w:i w:val="0"/>
          <w:color w:val="000000"/>
          <w:sz w:val="22"/>
        </w:rPr>
        <w:t>Interface React, estado das telas, perguntas, respostas e salvamento local.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src/style.css: </w:t>
      </w:r>
      <w:r>
        <w:rPr>
          <w:rFonts w:ascii="Calibri" w:hAnsi="Calibri"/>
          <w:b w:val="0"/>
          <w:i w:val="0"/>
          <w:color w:val="000000"/>
          <w:sz w:val="22"/>
        </w:rPr>
        <w:t>Identidade visual, layout responsivo, acessibilidade visual e animações.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docs/proposta-pedagogica.md: </w:t>
      </w:r>
      <w:r>
        <w:rPr>
          <w:rFonts w:ascii="Calibri" w:hAnsi="Calibri"/>
          <w:b w:val="0"/>
          <w:i w:val="0"/>
          <w:color w:val="000000"/>
          <w:sz w:val="22"/>
        </w:rPr>
        <w:t>Objetivos, conteúdos e princípios pedagógicos.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docs/diario-de-bordo.md: </w:t>
      </w:r>
      <w:r>
        <w:rPr>
          <w:rFonts w:ascii="Calibri" w:hAnsi="Calibri"/>
          <w:b w:val="0"/>
          <w:i w:val="0"/>
          <w:color w:val="000000"/>
          <w:sz w:val="22"/>
        </w:rPr>
        <w:t>Registro das atividades e resultados do projeto de extensão.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CONTRIBUTING.md: </w:t>
      </w:r>
      <w:r>
        <w:rPr>
          <w:rFonts w:ascii="Calibri" w:hAnsi="Calibri"/>
          <w:b w:val="0"/>
          <w:i w:val="0"/>
          <w:color w:val="000000"/>
          <w:sz w:val="22"/>
        </w:rPr>
        <w:t>Padrão de commits, fluxo de colaboração e definição de pronto.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AGENTS.md: </w:t>
      </w:r>
      <w:r>
        <w:rPr>
          <w:rFonts w:ascii="Calibri" w:hAnsi="Calibri"/>
          <w:b w:val="0"/>
          <w:i w:val="0"/>
          <w:color w:val="000000"/>
          <w:sz w:val="22"/>
        </w:rPr>
        <w:t>Regras automáticas para qualquer Codex que trabalhe no repositório.</w:t>
      </w:r>
    </w:p>
    <w:p>
      <w:r>
        <w:rPr>
          <w:rFonts w:ascii="Calibri" w:hAnsi="Calibri"/>
          <w:b/>
          <w:i w:val="0"/>
          <w:color w:val="000000"/>
          <w:sz w:val="22"/>
        </w:rPr>
        <w:t xml:space="preserve">.github/workflows/deploy.yml: </w:t>
      </w:r>
      <w:r>
        <w:rPr>
          <w:rFonts w:ascii="Calibri" w:hAnsi="Calibri"/>
          <w:b w:val="0"/>
          <w:i w:val="0"/>
          <w:color w:val="000000"/>
          <w:sz w:val="22"/>
        </w:rPr>
        <w:t>Compilação e publicação no GitHub Pages.</w:t>
      </w:r>
    </w:p>
    <w:p>
      <w:pPr>
        <w:pStyle w:val="Heading2"/>
      </w:pPr>
      <w:r>
        <w:t>Tecnologias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React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TypeScript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Vite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CSS responsivo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Git e GitHub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GitHub Actions e GitHub Pages</w:t>
      </w:r>
    </w:p>
    <w:p>
      <w:pPr>
        <w:pStyle w:val="Heading1"/>
      </w:pPr>
      <w:r>
        <w:t>5. Permissões e proteção da main</w:t>
      </w:r>
    </w:p>
    <w:p>
      <w:r>
        <w:rPr>
          <w:rFonts w:ascii="Calibri" w:hAnsi="Calibri"/>
          <w:b w:val="0"/>
          <w:i w:val="0"/>
          <w:color w:val="000000"/>
          <w:sz w:val="22"/>
        </w:rPr>
        <w:t>Situação verificada em 23/08/2026: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Vitor-Fraille: proprietário e administrador.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Bruno-Borcardt: convite aceito, função Write.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MarcosScalcon: convite com função Write, aguardando aceitação.</w:t>
      </w:r>
    </w:p>
    <w:p>
      <w:r>
        <w:rPr>
          <w:rFonts w:ascii="Calibri" w:hAnsi="Calibri"/>
          <w:b w:val="0"/>
          <w:i w:val="0"/>
          <w:color w:val="000000"/>
          <w:sz w:val="22"/>
        </w:rPr>
        <w:t>Quem possui Write pode criar branches, enviar commits e abrir Pull Requests. A main foi protegida com as seguintes regras: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Toda contribuição comum deve entrar por Pull Request.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 Pull Request precisa de uma aprovação de outro integrante.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Se o autor enviar um novo commit, a aprovação anterior deixa de valer.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pessoa que fez o último push não pode aprovar esse mesmo estado do Pull Request.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Todas as conversas de revisão precisam ser resolvidas.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Force-push e exclusão da main estão bloqueados.</w:t>
      </w:r>
    </w:p>
    <w:p>
      <w:pPr>
        <w:spacing w:before="120" w:after="200"/>
        <w:ind w:left="173" w:right="115"/>
        <w:shd w:fill="EDF7F3"/>
        <w:pBdr>
          <w:left w:val="single" w:sz="18" w:space="10" w:color="188C78"/>
        </w:pBdr>
      </w:pPr>
      <w:r>
        <w:rPr>
          <w:rFonts w:ascii="Calibri" w:hAnsi="Calibri"/>
          <w:b/>
          <w:i w:val="0"/>
          <w:color w:val="173F3D"/>
          <w:sz w:val="22"/>
        </w:rPr>
        <w:t xml:space="preserve">Exceção administrativa: </w:t>
      </w:r>
      <w:r>
        <w:rPr>
          <w:rFonts w:ascii="Calibri" w:hAnsi="Calibri"/>
          <w:b w:val="0"/>
          <w:i w:val="0"/>
          <w:color w:val="173F3D"/>
          <w:sz w:val="22"/>
        </w:rPr>
        <w:t>A proteção não é aplicada ao administrador do repositório. Use essa exceção somente para emergências; no trabalho normal, Vitor também deve usar Pull Request.</w:t>
      </w:r>
    </w:p>
    <w:p>
      <w:pPr>
        <w:pStyle w:val="Heading1"/>
      </w:pPr>
      <w:r>
        <w:t>6. Fluxo obrigatório de contribuição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Atualizar a main local antes de iniciar.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Criar uma branch com nome relacionado à tarefa.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Implementar uma mudança pequena e coerente.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Executar a compilação e testar o comportamento alterado.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Criar commits pequenos e descritivos.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Enviar a branch para o GitHub.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Abrir Pull Request para a main e pedir revisão de outro integrante.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Corrigir os comentários, obter uma aprovação e fazer o merge.</w:t>
      </w:r>
    </w:p>
    <w:p>
      <w:pPr>
        <w:pStyle w:val="Heading2"/>
      </w:pPr>
      <w:r>
        <w:t>Preparar o projeto</w:t>
      </w:r>
    </w:p>
    <w:p>
      <w:pPr>
        <w:spacing w:before="80" w:after="200" w:line="252" w:lineRule="auto"/>
        <w:ind w:left="259" w:right="259"/>
        <w:shd w:fill="F4F6F5"/>
      </w:pPr>
      <w:r>
        <w:rPr>
          <w:rFonts w:ascii="Consolas" w:hAnsi="Consolas"/>
          <w:b w:val="0"/>
          <w:i w:val="0"/>
          <w:color w:val="173F3D"/>
          <w:sz w:val="19"/>
        </w:rPr>
        <w:t>git clone https://github.com/Vitor-Fraille/ilha-dos-conjuntos.git</w:t>
        <w:br/>
      </w:r>
      <w:r>
        <w:rPr>
          <w:rFonts w:ascii="Consolas" w:hAnsi="Consolas"/>
          <w:b w:val="0"/>
          <w:i w:val="0"/>
          <w:color w:val="173F3D"/>
          <w:sz w:val="19"/>
        </w:rPr>
        <w:t>cd ilha-dos-conjuntos</w:t>
        <w:br/>
      </w:r>
      <w:r>
        <w:rPr>
          <w:rFonts w:ascii="Consolas" w:hAnsi="Consolas"/>
          <w:b w:val="0"/>
          <w:i w:val="0"/>
          <w:color w:val="173F3D"/>
          <w:sz w:val="19"/>
        </w:rPr>
        <w:t>npm install</w:t>
      </w:r>
    </w:p>
    <w:p>
      <w:pPr>
        <w:pStyle w:val="Heading2"/>
      </w:pPr>
      <w:r>
        <w:t>Começar uma tarefa</w:t>
      </w:r>
    </w:p>
    <w:p>
      <w:pPr>
        <w:spacing w:before="80" w:after="200" w:line="252" w:lineRule="auto"/>
        <w:ind w:left="259" w:right="259"/>
        <w:shd w:fill="F4F6F5"/>
      </w:pPr>
      <w:r>
        <w:rPr>
          <w:rFonts w:ascii="Consolas" w:hAnsi="Consolas"/>
          <w:b w:val="0"/>
          <w:i w:val="0"/>
          <w:color w:val="173F3D"/>
          <w:sz w:val="19"/>
        </w:rPr>
        <w:t>git checkout main</w:t>
        <w:br/>
      </w:r>
      <w:r>
        <w:rPr>
          <w:rFonts w:ascii="Consolas" w:hAnsi="Consolas"/>
          <w:b w:val="0"/>
          <w:i w:val="0"/>
          <w:color w:val="173F3D"/>
          <w:sz w:val="19"/>
        </w:rPr>
        <w:t>git pull origin main</w:t>
        <w:br/>
      </w:r>
      <w:r>
        <w:rPr>
          <w:rFonts w:ascii="Consolas" w:hAnsi="Consolas"/>
          <w:b w:val="0"/>
          <w:i w:val="0"/>
          <w:color w:val="173F3D"/>
          <w:sz w:val="19"/>
        </w:rPr>
        <w:t>git checkout -b feature/nome-da-tarefa</w:t>
      </w:r>
    </w:p>
    <w:p>
      <w:r>
        <w:rPr>
          <w:rFonts w:ascii="Calibri" w:hAnsi="Calibri"/>
          <w:b w:val="0"/>
          <w:i w:val="0"/>
          <w:color w:val="000000"/>
          <w:sz w:val="22"/>
        </w:rPr>
        <w:t>Prefixos recomendados: feature/, fix/, docs/, test/ e style/.</w:t>
      </w:r>
    </w:p>
    <w:p>
      <w:pPr>
        <w:pStyle w:val="Heading2"/>
      </w:pPr>
      <w:r>
        <w:t>Validar e enviar</w:t>
      </w:r>
    </w:p>
    <w:p>
      <w:pPr>
        <w:spacing w:before="80" w:after="200" w:line="252" w:lineRule="auto"/>
        <w:ind w:left="259" w:right="259"/>
        <w:shd w:fill="F4F6F5"/>
      </w:pPr>
      <w:r>
        <w:rPr>
          <w:rFonts w:ascii="Consolas" w:hAnsi="Consolas"/>
          <w:b w:val="0"/>
          <w:i w:val="0"/>
          <w:color w:val="173F3D"/>
          <w:sz w:val="19"/>
        </w:rPr>
        <w:t>npm run build</w:t>
        <w:br/>
      </w:r>
      <w:r>
        <w:rPr>
          <w:rFonts w:ascii="Consolas" w:hAnsi="Consolas"/>
          <w:b w:val="0"/>
          <w:i w:val="0"/>
          <w:color w:val="173F3D"/>
          <w:sz w:val="19"/>
        </w:rPr>
        <w:t>git status</w:t>
        <w:br/>
      </w:r>
      <w:r>
        <w:rPr>
          <w:rFonts w:ascii="Consolas" w:hAnsi="Consolas"/>
          <w:b w:val="0"/>
          <w:i w:val="0"/>
          <w:color w:val="173F3D"/>
          <w:sz w:val="19"/>
        </w:rPr>
        <w:t>git add caminho/do/arquivo</w:t>
        <w:br/>
      </w:r>
      <w:r>
        <w:rPr>
          <w:rFonts w:ascii="Consolas" w:hAnsi="Consolas"/>
          <w:b w:val="0"/>
          <w:i w:val="0"/>
          <w:color w:val="173F3D"/>
          <w:sz w:val="19"/>
        </w:rPr>
        <w:t>git commit -m "feat: descreve a melhoria"</w:t>
        <w:br/>
      </w:r>
      <w:r>
        <w:rPr>
          <w:rFonts w:ascii="Consolas" w:hAnsi="Consolas"/>
          <w:b w:val="0"/>
          <w:i w:val="0"/>
          <w:color w:val="173F3D"/>
          <w:sz w:val="19"/>
        </w:rPr>
        <w:t>git push -u origin feature/nome-da-tarefa</w:t>
      </w:r>
    </w:p>
    <w:p>
      <w:r>
        <w:rPr>
          <w:rFonts w:ascii="Calibri" w:hAnsi="Calibri"/>
          <w:b w:val="0"/>
          <w:i w:val="0"/>
          <w:color w:val="000000"/>
          <w:sz w:val="22"/>
        </w:rPr>
        <w:t>Depois do push, abrir um Pull Request no GitHub. Nunca usar git push --force e nunca trabalhar diretamente na main.</w:t>
      </w:r>
    </w:p>
    <w:p>
      <w:pPr>
        <w:pStyle w:val="Heading1"/>
      </w:pPr>
      <w:r>
        <w:t>7. Commits e registro das horas</w:t>
      </w:r>
    </w:p>
    <w:p>
      <w:r>
        <w:rPr>
          <w:rFonts w:ascii="Calibri" w:hAnsi="Calibri"/>
          <w:b w:val="0"/>
          <w:i w:val="0"/>
          <w:color w:val="000000"/>
          <w:sz w:val="22"/>
        </w:rPr>
        <w:t>Cada commit deve representar uma entrega real. A quantidade de commits não comprova sozinha as horas; issues, Pull Requests, revisões e o diário de bordo formam um registro mais confiável.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feat: nova funcionalidade ou atividade.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fix: correção de comportamento.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docs: documentação e diário de bordo.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test: novos testes ou ampliação de cobertura.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style: mudança exclusivamente visual.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refactor: melhoria interna sem alterar o resultado.</w:t>
      </w:r>
    </w:p>
    <w:p>
      <w:pPr>
        <w:spacing w:before="120" w:after="200"/>
        <w:ind w:left="173" w:right="115"/>
        <w:shd w:fill="EDF7F3"/>
        <w:pBdr>
          <w:left w:val="single" w:sz="18" w:space="10" w:color="188C78"/>
        </w:pBdr>
      </w:pPr>
      <w:r>
        <w:rPr>
          <w:rFonts w:ascii="Calibri" w:hAnsi="Calibri"/>
          <w:b/>
          <w:i w:val="0"/>
          <w:color w:val="173F3D"/>
          <w:sz w:val="22"/>
        </w:rPr>
        <w:t xml:space="preserve">Identidade do autor: </w:t>
      </w:r>
      <w:r>
        <w:rPr>
          <w:rFonts w:ascii="Calibri" w:hAnsi="Calibri"/>
          <w:b w:val="0"/>
          <w:i w:val="0"/>
          <w:color w:val="173F3D"/>
          <w:sz w:val="22"/>
        </w:rPr>
        <w:t>Cada colaborador deve configurar seu próprio nome e um e-mail associado à conta do GitHub. Assim, os commits ficam atribuídos corretamente ao perfil.</w:t>
      </w:r>
    </w:p>
    <w:p>
      <w:pPr>
        <w:pStyle w:val="Heading1"/>
      </w:pPr>
      <w:r>
        <w:t>8. Publicação automática</w:t>
      </w:r>
    </w:p>
    <w:p>
      <w:r>
        <w:rPr>
          <w:rFonts w:ascii="Calibri" w:hAnsi="Calibri"/>
          <w:b w:val="0"/>
          <w:i w:val="0"/>
          <w:color w:val="000000"/>
          <w:sz w:val="22"/>
        </w:rPr>
        <w:t>O workflow Publicar no GitHub Pages é acionado somente por push ou merge na branch main. Commits em branches de trabalho ficam registrados, mas não mudam o jogo público.</w:t>
      </w:r>
    </w:p>
    <w:p>
      <w:pPr>
        <w:spacing w:before="80" w:after="200" w:line="252" w:lineRule="auto"/>
        <w:ind w:left="259" w:right="259"/>
        <w:shd w:fill="F4F6F5"/>
      </w:pPr>
      <w:r>
        <w:rPr>
          <w:rFonts w:ascii="Consolas" w:hAnsi="Consolas"/>
          <w:b w:val="0"/>
          <w:i w:val="0"/>
          <w:color w:val="173F3D"/>
          <w:sz w:val="19"/>
        </w:rPr>
        <w:t>branch de trabalho -&gt; Pull Request -&gt; aprovação -&gt; merge na main -&gt; GitHub Pages</w:t>
      </w:r>
    </w:p>
    <w:p>
      <w:r>
        <w:rPr>
          <w:rFonts w:ascii="Calibri" w:hAnsi="Calibri"/>
          <w:b w:val="0"/>
          <w:i w:val="0"/>
          <w:color w:val="000000"/>
          <w:sz w:val="22"/>
        </w:rPr>
        <w:t>O andamento aparece na aba Actions. Depois da execução concluída, a nova versão fica disponível no mesmo link público.</w:t>
      </w:r>
    </w:p>
    <w:p>
      <w:pPr>
        <w:pStyle w:val="Heading1"/>
      </w:pPr>
      <w:r>
        <w:t>9. Como orientar o Codex do colaborador</w:t>
      </w:r>
    </w:p>
    <w:p>
      <w:r>
        <w:rPr>
          <w:rFonts w:ascii="Calibri" w:hAnsi="Calibri"/>
          <w:b w:val="0"/>
          <w:i w:val="0"/>
          <w:color w:val="000000"/>
          <w:sz w:val="22"/>
        </w:rPr>
        <w:t>O arquivo AGENTS.md já fornece regras automáticas dentro do repositório. Para uma nova tarefa, o colaborador pode anexar este documento e usar o texto abaixo:</w:t>
      </w:r>
    </w:p>
    <w:p>
      <w:pPr>
        <w:spacing w:before="80" w:after="200" w:line="252" w:lineRule="auto"/>
        <w:ind w:left="259" w:right="259"/>
        <w:shd w:fill="F4F6F5"/>
      </w:pPr>
      <w:r>
        <w:rPr>
          <w:rFonts w:ascii="Consolas" w:hAnsi="Consolas"/>
          <w:b w:val="0"/>
          <w:i w:val="0"/>
          <w:color w:val="173F3D"/>
          <w:sz w:val="19"/>
        </w:rPr>
        <w:t>Trabalhe no projeto Ilha dos Conjuntos seguindo AGENTS.md, README.md,</w:t>
        <w:br/>
      </w:r>
      <w:r>
        <w:rPr>
          <w:rFonts w:ascii="Consolas" w:hAnsi="Consolas"/>
          <w:b w:val="0"/>
          <w:i w:val="0"/>
          <w:color w:val="173F3D"/>
          <w:sz w:val="19"/>
        </w:rPr>
        <w:t>CONTRIBUTING.md e o guia anexado. Antes de editar, atualize a main e crie</w:t>
        <w:br/>
      </w:r>
      <w:r>
        <w:rPr>
          <w:rFonts w:ascii="Consolas" w:hAnsi="Consolas"/>
          <w:b w:val="0"/>
          <w:i w:val="0"/>
          <w:color w:val="173F3D"/>
          <w:sz w:val="19"/>
        </w:rPr>
        <w:t>uma branch adequada. Preserve acessibilidade, linguagem do 5º ano e</w:t>
        <w:br/>
      </w:r>
      <w:r>
        <w:rPr>
          <w:rFonts w:ascii="Consolas" w:hAnsi="Consolas"/>
          <w:b w:val="0"/>
          <w:i w:val="0"/>
          <w:color w:val="173F3D"/>
          <w:sz w:val="19"/>
        </w:rPr>
        <w:t>feedback educativo. Execute npm run build, faça commits pequenos e abra</w:t>
        <w:br/>
      </w:r>
      <w:r>
        <w:rPr>
          <w:rFonts w:ascii="Consolas" w:hAnsi="Consolas"/>
          <w:b w:val="0"/>
          <w:i w:val="0"/>
          <w:color w:val="173F3D"/>
          <w:sz w:val="19"/>
        </w:rPr>
        <w:t>um Pull Request; não envie mudanças diretamente para a main.</w:t>
      </w:r>
    </w:p>
    <w:p>
      <w:pPr>
        <w:pStyle w:val="Heading2"/>
      </w:pPr>
      <w:r>
        <w:t>O que informar em cada pedido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Qual ilha, tela ou comportamento será alterado.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Qual objetivo pedagógico a mudança atende.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Quais critérios indicam que a tarefa está concluída.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Se o Codex deve apenas analisar ou também implementar, testar, commitar e abrir Pull Request.</w:t>
      </w:r>
    </w:p>
    <w:p>
      <w:pPr>
        <w:pStyle w:val="Heading1"/>
      </w:pPr>
      <w:r>
        <w:t>10. Critérios de qualidade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Linguagem curta, positiva e adequada a estudantes do 5º ano.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Feedback explica o raciocínio e permite tentar novamente.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Controles funcionam por toque, mouse e teclado.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Estados não são comunicados somente por cor.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Animações respeitam a preferência de movimento reduzido.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Nenhum dado pessoal de estudante é solicitado ou enviado.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Conteýo matemático é validado com um professor antes de ser considerado final.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npm run build termina sem erros antes do Pull Request.</w:t>
      </w:r>
    </w:p>
    <w:p>
      <w:pPr>
        <w:pStyle w:val="Heading1"/>
      </w:pPr>
      <w:r>
        <w:t>11. Próximas entregas sugeridas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Transformar a pertinência em uma ilha própria com os símbolos pertence e não pertence.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Adicionar inclusão e subconjuntos com recipientes visuais encaixados.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Criar igualdade de conjuntos com elementos apresentados em ordens diferentes.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Construir diagramas de Venn interativos para as operações.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Adicionar testes automatizados para respostas, progresso e navegação.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Realizar uma sessão curta com estudantes e registrar observações sem dados pessoais.</w:t>
      </w:r>
    </w:p>
    <w:p>
      <w:pPr>
        <w:pStyle w:val="Heading1"/>
      </w:pPr>
      <w:r>
        <w:t>12. Checklist antes do Pull Request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branch tem nome claro e foi criada a partir da main atualizada.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mudança atende a uma issue ou objetivo definido.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interface foi verificada no computador e em largura de celular.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Textos, acentos e símbolos matemáticos estão corretos.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npm run build foi executado com sucesso.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Os commits são pequenos e possuem mensagens descritivas.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 diário de bordo foi atualizado quando a atividade conta para as horas.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Outro integrante foi indicado para revisar o Pull Request.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A76"/>
        <w:sz w:val="18"/>
      </w:rPr>
      <w:t xml:space="preserve">Ilha dos Conjuntos  |  </w:t>
    </w:r>
    <w:r>
      <w:rPr>
        <w:rFonts w:ascii="Calibri" w:hAnsi="Calibri"/>
        <w:b w:val="0"/>
        <w:i w:val="0"/>
        <w:color w:val="667A7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A76"/>
        <w:sz w:val="18"/>
      </w:rPr>
      <w:t xml:space="preserve">Ilha dos Conjuntos  |  </w:t>
    </w:r>
    <w:r>
      <w:rPr>
        <w:rFonts w:ascii="Calibri" w:hAnsi="Calibri"/>
        <w:b w:val="0"/>
        <w:i w:val="0"/>
        <w:color w:val="667A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A76"/>
        <w:sz w:val="18"/>
      </w:rPr>
      <w:t>GUIA DE COLABORAÇÃO  |  PROJETO DE EXTENSÃO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A76"/>
        <w:sz w:val="18"/>
      </w:rPr>
      <w:t>ILHA DOS CONJUNTOS  |  CONTEXTO PARA O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Ilha dos Conjuntos - Guia de colaboração no Codex</dc:title>
  <dc:subject>Contexto técnico, pedagógico e operacional do projeto</dc:subject>
  <dc:creator>Equipe Ilha dos Conjuntos</dc:creator>
  <cp:keywords>Codex, GitHub, conjuntos, matemática, colaboração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