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4B8E66" w14:textId="45387C92" w:rsidR="00DA2AD1" w:rsidRPr="00AC19D8" w:rsidRDefault="00DA2AD1" w:rsidP="00DA2AD1">
      <w:pPr>
        <w:pStyle w:val="NormalWeb"/>
        <w:jc w:val="right"/>
        <w:rPr>
          <w:rFonts w:ascii="Arial" w:hAnsi="Arial" w:cs="Arial"/>
          <w:b/>
          <w:color w:val="FF0000"/>
          <w:sz w:val="18"/>
          <w:szCs w:val="18"/>
        </w:rPr>
      </w:pPr>
      <w:bookmarkStart w:id="0" w:name="_Toc257729034"/>
      <w:bookmarkStart w:id="1" w:name="_Toc257729422"/>
      <w:bookmarkStart w:id="2" w:name="_Toc257729459"/>
      <w:bookmarkStart w:id="3" w:name="_Toc266864359"/>
      <w:bookmarkStart w:id="4" w:name="_Toc266865601"/>
    </w:p>
    <w:p w14:paraId="5AA4D450" w14:textId="77777777" w:rsidR="00FD1CD7" w:rsidRDefault="00FD1CD7" w:rsidP="009E7619">
      <w:pPr>
        <w:pStyle w:val="Capa-Folhaderosto"/>
      </w:pPr>
    </w:p>
    <w:p w14:paraId="5AA4D451" w14:textId="77777777" w:rsidR="00FD1CD7" w:rsidRDefault="00FD1CD7" w:rsidP="009E7619">
      <w:pPr>
        <w:pStyle w:val="Capa-Folhaderosto"/>
      </w:pPr>
    </w:p>
    <w:p w14:paraId="5AA4D452" w14:textId="77777777" w:rsidR="00FD1CD7" w:rsidRDefault="00FD1CD7" w:rsidP="009E7619">
      <w:pPr>
        <w:pStyle w:val="Capa-Folhaderosto"/>
      </w:pPr>
    </w:p>
    <w:p w14:paraId="5AA4D453" w14:textId="77777777" w:rsidR="00FD1CD7" w:rsidRDefault="00FD1CD7" w:rsidP="009E7619">
      <w:pPr>
        <w:pStyle w:val="Capa-Folhaderosto"/>
      </w:pPr>
    </w:p>
    <w:p w14:paraId="5AA4D454" w14:textId="77777777" w:rsidR="009E7619" w:rsidRPr="00FD1CD7" w:rsidRDefault="009E7619" w:rsidP="009E7619">
      <w:pPr>
        <w:pStyle w:val="Capa-Folhaderosto"/>
        <w:rPr>
          <w:b/>
        </w:rPr>
      </w:pPr>
      <w:r w:rsidRPr="00FD1CD7">
        <w:rPr>
          <w:b/>
        </w:rPr>
        <w:t>RELATÓRIO FINAL</w:t>
      </w:r>
    </w:p>
    <w:p w14:paraId="5AA4D455" w14:textId="77777777" w:rsidR="009E7619" w:rsidRDefault="009E7619" w:rsidP="009E7619">
      <w:pPr>
        <w:pStyle w:val="Capa-Folhaderosto"/>
      </w:pPr>
    </w:p>
    <w:p w14:paraId="5AA4D456" w14:textId="77777777" w:rsidR="009E7619" w:rsidRDefault="009E7619" w:rsidP="009E7619">
      <w:pPr>
        <w:pStyle w:val="Capa-Folhaderosto"/>
      </w:pPr>
    </w:p>
    <w:p w14:paraId="5AA4D457" w14:textId="77777777" w:rsidR="009E7619" w:rsidRDefault="009E7619" w:rsidP="009E7619">
      <w:pPr>
        <w:pStyle w:val="Capa-Folhaderosto"/>
      </w:pPr>
    </w:p>
    <w:p w14:paraId="5AA4D458" w14:textId="77777777" w:rsidR="009E7619" w:rsidRDefault="009E7619" w:rsidP="009E7619">
      <w:pPr>
        <w:pStyle w:val="Capa-Folhaderosto"/>
      </w:pPr>
    </w:p>
    <w:p w14:paraId="5AA4D459" w14:textId="77777777" w:rsidR="00FD1CD7" w:rsidRDefault="00FD1CD7" w:rsidP="009E7619">
      <w:pPr>
        <w:pStyle w:val="Capa-Folhaderosto"/>
      </w:pPr>
    </w:p>
    <w:p w14:paraId="5AA4D45A" w14:textId="49B88032" w:rsidR="00FD1CD7" w:rsidRDefault="00081294" w:rsidP="00081294">
      <w:pPr>
        <w:pStyle w:val="Capa-Folhaderosto"/>
        <w:tabs>
          <w:tab w:val="left" w:pos="5400"/>
        </w:tabs>
        <w:jc w:val="left"/>
      </w:pPr>
      <w:r>
        <w:tab/>
      </w:r>
    </w:p>
    <w:p w14:paraId="5AA4D45B" w14:textId="77777777" w:rsidR="009E7619" w:rsidRDefault="009E7619" w:rsidP="009E7619">
      <w:pPr>
        <w:pStyle w:val="Capa-Folhaderosto"/>
      </w:pPr>
    </w:p>
    <w:p w14:paraId="5AA4D45C" w14:textId="77777777" w:rsidR="009E7619" w:rsidRDefault="009E7619" w:rsidP="009E7619">
      <w:pPr>
        <w:pStyle w:val="Capa-Folhaderosto"/>
      </w:pPr>
    </w:p>
    <w:p w14:paraId="5AA4D45D" w14:textId="77777777" w:rsidR="009E7619" w:rsidRPr="004E6F16" w:rsidRDefault="009E7619" w:rsidP="009E7619">
      <w:pPr>
        <w:pStyle w:val="Capa-Folhaderosto"/>
      </w:pPr>
    </w:p>
    <w:p w14:paraId="3903056F" w14:textId="77777777" w:rsidR="007B18BD" w:rsidRPr="005C6A97" w:rsidRDefault="007B18BD" w:rsidP="007B18BD">
      <w:pPr>
        <w:pStyle w:val="Capa-Folhaderosto"/>
      </w:pPr>
      <w:r>
        <w:t>AVALIAÇÃO DO IMPACTO DE TÉCNICAS DE SELEÇÃO DE INSTÂNCIAS EM ENSEMBLES ORIENTADOS A FLUXOS DE DADOS</w:t>
      </w:r>
    </w:p>
    <w:p w14:paraId="5AA4D45F" w14:textId="3B40EFB3" w:rsidR="009E7619" w:rsidRPr="004E6F16" w:rsidRDefault="00081294" w:rsidP="009E7619">
      <w:pPr>
        <w:pStyle w:val="Capa-Folhaderosto"/>
      </w:pPr>
      <w:r w:rsidRPr="004E6F16">
        <w:t>FABRICIO ENEMBRECK</w:t>
      </w:r>
    </w:p>
    <w:p w14:paraId="5AA4D460" w14:textId="77777777" w:rsidR="009E7619" w:rsidRDefault="009E7619" w:rsidP="009E7619">
      <w:pPr>
        <w:pStyle w:val="Capa-Folhaderosto"/>
      </w:pPr>
    </w:p>
    <w:bookmarkEnd w:id="0"/>
    <w:bookmarkEnd w:id="1"/>
    <w:bookmarkEnd w:id="2"/>
    <w:bookmarkEnd w:id="3"/>
    <w:bookmarkEnd w:id="4"/>
    <w:p w14:paraId="5AA4D461" w14:textId="77777777" w:rsidR="00EE4045" w:rsidRPr="00BD34F9" w:rsidRDefault="00EE4045" w:rsidP="00BD34F9">
      <w:pPr>
        <w:pStyle w:val="Capa-Folhaderosto"/>
      </w:pPr>
    </w:p>
    <w:p w14:paraId="5AA4D462" w14:textId="77777777" w:rsidR="00EE4045" w:rsidRPr="00BD34F9" w:rsidRDefault="00EE4045" w:rsidP="00BD34F9">
      <w:pPr>
        <w:pStyle w:val="Capa-Folhaderosto"/>
      </w:pPr>
    </w:p>
    <w:p w14:paraId="5AA4D464" w14:textId="77777777" w:rsidR="00D44512" w:rsidRDefault="00D44512" w:rsidP="007B18BD">
      <w:pPr>
        <w:pStyle w:val="Capa-Folhaderosto"/>
        <w:jc w:val="both"/>
      </w:pPr>
    </w:p>
    <w:p w14:paraId="5AA4D465" w14:textId="77777777" w:rsidR="006A7348" w:rsidRPr="00BD34F9" w:rsidRDefault="006A7348" w:rsidP="00BD34F9">
      <w:pPr>
        <w:pStyle w:val="Capa-Folhaderosto"/>
      </w:pPr>
    </w:p>
    <w:p w14:paraId="5AA4D467" w14:textId="77777777" w:rsidR="00E92DBE" w:rsidRPr="00BD34F9" w:rsidRDefault="00E92DBE" w:rsidP="00D1329F">
      <w:pPr>
        <w:pStyle w:val="Capa-Folhaderosto"/>
        <w:jc w:val="both"/>
      </w:pPr>
    </w:p>
    <w:p w14:paraId="5AA4D468" w14:textId="77777777" w:rsidR="00531549" w:rsidRPr="00BD34F9" w:rsidRDefault="00531549" w:rsidP="00BD34F9">
      <w:pPr>
        <w:pStyle w:val="Capa-Folhaderosto"/>
      </w:pPr>
    </w:p>
    <w:p w14:paraId="5AA4D469" w14:textId="77777777" w:rsidR="00EE4045" w:rsidRPr="00BD34F9" w:rsidRDefault="00EE4045" w:rsidP="00BD34F9">
      <w:pPr>
        <w:pStyle w:val="Capa-Folhaderosto"/>
      </w:pPr>
    </w:p>
    <w:p w14:paraId="5AA4D46A" w14:textId="77777777" w:rsidR="00B24C82" w:rsidRPr="00BD34F9" w:rsidRDefault="00B24C82" w:rsidP="00BD34F9">
      <w:pPr>
        <w:pStyle w:val="Capa-Folhaderosto"/>
      </w:pPr>
    </w:p>
    <w:p w14:paraId="5AA4D46B" w14:textId="77777777" w:rsidR="00896EDD" w:rsidRPr="00BD34F9" w:rsidRDefault="00896EDD" w:rsidP="00BD34F9">
      <w:pPr>
        <w:pStyle w:val="Capa-Folhaderosto"/>
      </w:pPr>
    </w:p>
    <w:p w14:paraId="5AA4D46C" w14:textId="77777777" w:rsidR="006A7348" w:rsidRPr="00BD34F9" w:rsidRDefault="006A7348" w:rsidP="00BD34F9">
      <w:pPr>
        <w:pStyle w:val="Capa-Folhaderosto"/>
      </w:pPr>
      <w:bookmarkStart w:id="5" w:name="_Toc257729039"/>
      <w:bookmarkStart w:id="6" w:name="_Toc257729427"/>
      <w:bookmarkStart w:id="7" w:name="_Toc257729464"/>
      <w:bookmarkStart w:id="8" w:name="_Toc266864364"/>
      <w:bookmarkStart w:id="9" w:name="_Toc266865606"/>
    </w:p>
    <w:bookmarkEnd w:id="5"/>
    <w:bookmarkEnd w:id="6"/>
    <w:bookmarkEnd w:id="7"/>
    <w:bookmarkEnd w:id="8"/>
    <w:bookmarkEnd w:id="9"/>
    <w:p w14:paraId="5AA4D46D" w14:textId="0CC3E839" w:rsidR="00531549" w:rsidRPr="004E6F16" w:rsidRDefault="00081294" w:rsidP="00BD34F9">
      <w:pPr>
        <w:pStyle w:val="Capa-Folhaderosto"/>
      </w:pPr>
      <w:r w:rsidRPr="004E6F16">
        <w:t>curitiba</w:t>
      </w:r>
    </w:p>
    <w:p w14:paraId="5AA4D46E" w14:textId="5988A5B3" w:rsidR="009E7619" w:rsidRPr="004E6F16" w:rsidRDefault="00081294" w:rsidP="005C6A97">
      <w:pPr>
        <w:pStyle w:val="Capa-Folhaderosto"/>
        <w:sectPr w:rsidR="009E7619" w:rsidRPr="004E6F16" w:rsidSect="003F5E6B">
          <w:headerReference w:type="default" r:id="rId11"/>
          <w:pgSz w:w="11906" w:h="16838" w:code="9"/>
          <w:pgMar w:top="1701" w:right="1134" w:bottom="1134" w:left="1701" w:header="709" w:footer="709" w:gutter="0"/>
          <w:pgNumType w:start="1"/>
          <w:cols w:space="708"/>
          <w:docGrid w:linePitch="360"/>
        </w:sectPr>
      </w:pPr>
      <w:r w:rsidRPr="004E6F16">
        <w:t>2024</w:t>
      </w:r>
    </w:p>
    <w:p w14:paraId="5AA4D46F" w14:textId="1A8F2103" w:rsidR="009E7619" w:rsidRPr="004E6F16" w:rsidRDefault="00B87BB1" w:rsidP="009E7619">
      <w:pPr>
        <w:pStyle w:val="Capa-Folhaderosto"/>
      </w:pPr>
      <w:r w:rsidRPr="004E6F16">
        <w:lastRenderedPageBreak/>
        <w:t>vitor rodrigues izidoro</w:t>
      </w:r>
    </w:p>
    <w:p w14:paraId="5AA4D470" w14:textId="6EAED953" w:rsidR="009E7619" w:rsidRPr="00FD1CD7" w:rsidRDefault="00B87BB1" w:rsidP="009E7619">
      <w:pPr>
        <w:pStyle w:val="Capa-Folhaderosto"/>
        <w:rPr>
          <w:color w:val="FF0000"/>
        </w:rPr>
      </w:pPr>
      <w:r w:rsidRPr="004E6F16">
        <w:t>fabricio enembreck</w:t>
      </w:r>
    </w:p>
    <w:p w14:paraId="5AA4D471" w14:textId="77777777" w:rsidR="009E7619" w:rsidRPr="004E6F16" w:rsidRDefault="009E7619" w:rsidP="009E7619">
      <w:pPr>
        <w:pStyle w:val="Capa-Folhaderosto"/>
      </w:pPr>
    </w:p>
    <w:p w14:paraId="5AA4D473" w14:textId="24DDD539" w:rsidR="009E7619" w:rsidRPr="004E6F16" w:rsidRDefault="00B87BB1" w:rsidP="00FF1CC9">
      <w:pPr>
        <w:pStyle w:val="Capa-Folhaderosto"/>
      </w:pPr>
      <w:r w:rsidRPr="004E6F16">
        <w:t>ciência da computação</w:t>
      </w:r>
      <w:r w:rsidR="009E7619" w:rsidRPr="004E6F16">
        <w:t xml:space="preserve"> - </w:t>
      </w:r>
      <w:r w:rsidRPr="004E6F16">
        <w:t>pucpr</w:t>
      </w:r>
    </w:p>
    <w:p w14:paraId="22278153" w14:textId="77777777" w:rsidR="00FF1CC9" w:rsidRPr="00031F7B" w:rsidRDefault="00FF1CC9" w:rsidP="00FF1CC9">
      <w:pPr>
        <w:pStyle w:val="Capa-Folhaderosto"/>
      </w:pPr>
      <w:r w:rsidRPr="00031F7B">
        <w:t>MODALIDADE CNP</w:t>
      </w:r>
      <w:r w:rsidRPr="00031F7B">
        <w:rPr>
          <w:caps w:val="0"/>
        </w:rPr>
        <w:t>q</w:t>
      </w:r>
    </w:p>
    <w:p w14:paraId="5AA4D474" w14:textId="77777777" w:rsidR="00531549" w:rsidRPr="005C6A97" w:rsidRDefault="00531549" w:rsidP="009E7619">
      <w:pPr>
        <w:pStyle w:val="Capa-Folhaderosto"/>
      </w:pPr>
    </w:p>
    <w:p w14:paraId="5AA4D475" w14:textId="77777777" w:rsidR="00531549" w:rsidRPr="005C6A97" w:rsidRDefault="00531549" w:rsidP="005C6A97">
      <w:pPr>
        <w:pStyle w:val="Capa-Folhaderosto"/>
      </w:pPr>
    </w:p>
    <w:p w14:paraId="5AA4D476" w14:textId="77777777" w:rsidR="00531549" w:rsidRPr="005C6A97" w:rsidRDefault="00531549" w:rsidP="005C6A97">
      <w:pPr>
        <w:pStyle w:val="Capa-Folhaderosto"/>
      </w:pPr>
    </w:p>
    <w:p w14:paraId="5AA4D477" w14:textId="77777777" w:rsidR="00531549" w:rsidRPr="005C6A97" w:rsidRDefault="00531549" w:rsidP="005C6A97">
      <w:pPr>
        <w:pStyle w:val="Capa-Folhaderosto"/>
      </w:pPr>
    </w:p>
    <w:p w14:paraId="5AA4D478" w14:textId="77777777" w:rsidR="00531549" w:rsidRPr="005C6A97" w:rsidRDefault="00531549" w:rsidP="005C6A97">
      <w:pPr>
        <w:pStyle w:val="Capa-Folhaderosto"/>
      </w:pPr>
    </w:p>
    <w:p w14:paraId="5AA4D47B" w14:textId="77777777" w:rsidR="00250B56" w:rsidRPr="005C6A97" w:rsidRDefault="00250B56" w:rsidP="00153E56">
      <w:pPr>
        <w:pStyle w:val="Capa-Folhaderosto"/>
        <w:jc w:val="both"/>
      </w:pPr>
    </w:p>
    <w:p w14:paraId="5AA4D47C" w14:textId="77777777" w:rsidR="00531549" w:rsidRPr="005C6A97" w:rsidRDefault="00531549" w:rsidP="005C6A97">
      <w:pPr>
        <w:pStyle w:val="Capa-Folhaderosto"/>
      </w:pPr>
    </w:p>
    <w:p w14:paraId="5AA4D47D" w14:textId="77777777" w:rsidR="00531549" w:rsidRPr="005C6A97" w:rsidRDefault="00531549" w:rsidP="005C6A97">
      <w:pPr>
        <w:pStyle w:val="Capa-Folhaderosto"/>
      </w:pPr>
    </w:p>
    <w:p w14:paraId="5AA4D47E" w14:textId="77777777" w:rsidR="00D859B6" w:rsidRPr="005C6A97" w:rsidRDefault="00D859B6" w:rsidP="005C6A97">
      <w:pPr>
        <w:pStyle w:val="Capa-Folhaderosto"/>
      </w:pPr>
      <w:bookmarkStart w:id="10" w:name="_Toc257729041"/>
      <w:bookmarkStart w:id="11" w:name="_Toc257729429"/>
      <w:bookmarkStart w:id="12" w:name="_Toc257729466"/>
      <w:bookmarkStart w:id="13" w:name="_Toc266864366"/>
      <w:bookmarkStart w:id="14" w:name="_Toc266865608"/>
    </w:p>
    <w:bookmarkEnd w:id="10"/>
    <w:bookmarkEnd w:id="11"/>
    <w:bookmarkEnd w:id="12"/>
    <w:bookmarkEnd w:id="13"/>
    <w:bookmarkEnd w:id="14"/>
    <w:p w14:paraId="5AA4D47F" w14:textId="4DDC68B3" w:rsidR="001D3CEC" w:rsidRPr="005C6A97" w:rsidRDefault="00B308E0" w:rsidP="005C6A97">
      <w:pPr>
        <w:pStyle w:val="Capa-Folhaderosto"/>
      </w:pPr>
      <w:r>
        <w:t>AVALIAÇÃO DO IMPACTO DE TÉCNICAS DE SELEÇÃO DE INSTÂNCIAS EM ENSEMBLES ORIENTADOS A FLUXOS DE DADOS</w:t>
      </w:r>
    </w:p>
    <w:p w14:paraId="5AA4D480" w14:textId="77777777" w:rsidR="00896EDD" w:rsidRPr="005C6A97" w:rsidRDefault="00896EDD" w:rsidP="005C6A97">
      <w:pPr>
        <w:pStyle w:val="Capa-Folhaderosto"/>
      </w:pPr>
    </w:p>
    <w:p w14:paraId="5AA4D481" w14:textId="77777777" w:rsidR="00896EDD" w:rsidRDefault="00896EDD" w:rsidP="005C6A97">
      <w:pPr>
        <w:pStyle w:val="Capa-Folhaderosto"/>
      </w:pPr>
    </w:p>
    <w:p w14:paraId="5CB28882" w14:textId="77777777" w:rsidR="00153E56" w:rsidRDefault="00153E56" w:rsidP="005C6A97">
      <w:pPr>
        <w:pStyle w:val="Capa-Folhaderosto"/>
      </w:pPr>
    </w:p>
    <w:p w14:paraId="26B99C06" w14:textId="77777777" w:rsidR="00153E56" w:rsidRPr="009E7619" w:rsidRDefault="00153E56" w:rsidP="005C6A97">
      <w:pPr>
        <w:pStyle w:val="Capa-Folhaderosto"/>
      </w:pPr>
    </w:p>
    <w:p w14:paraId="5AA4D482" w14:textId="2262A439" w:rsidR="009E7619" w:rsidRPr="009E7619" w:rsidRDefault="009E7619" w:rsidP="00896EDD">
      <w:pPr>
        <w:pStyle w:val="Naturezadotrabalho"/>
      </w:pPr>
      <w:r>
        <w:t>Relatório Final apresentado ao Programa Institucional de Bolsas de Iniciação Científica (PIBIC), Pró-Reitoria de Pesquisa, Pós-Graduação e Inovação da Pontifícia Universidade Católica do Paraná.</w:t>
      </w:r>
    </w:p>
    <w:p w14:paraId="5AA4D483" w14:textId="77777777" w:rsidR="005109B6" w:rsidRPr="00896EDD" w:rsidRDefault="005109B6" w:rsidP="00896EDD">
      <w:pPr>
        <w:pStyle w:val="Naturezadotrabalho"/>
      </w:pPr>
    </w:p>
    <w:p w14:paraId="5AA4D484" w14:textId="37BC545B" w:rsidR="00D859B6" w:rsidRDefault="00D859B6" w:rsidP="00896EDD">
      <w:pPr>
        <w:pStyle w:val="Naturezadotrabalho"/>
        <w:rPr>
          <w:color w:val="FF0000"/>
        </w:rPr>
      </w:pPr>
      <w:r w:rsidRPr="00896EDD">
        <w:t xml:space="preserve">Orientador: Prof. Dr. </w:t>
      </w:r>
      <w:r w:rsidR="00B87BB1" w:rsidRPr="004E6F16">
        <w:t>Fabricio Enembreck</w:t>
      </w:r>
    </w:p>
    <w:p w14:paraId="5AA4D486" w14:textId="77777777" w:rsidR="00E92DBE" w:rsidRPr="005C6A97" w:rsidRDefault="00E92DBE" w:rsidP="005C6A97">
      <w:pPr>
        <w:pStyle w:val="Capa-Folhaderosto"/>
      </w:pPr>
    </w:p>
    <w:p w14:paraId="5AA4D487" w14:textId="77777777" w:rsidR="00B24C82" w:rsidRPr="005C6A97" w:rsidRDefault="00B24C82" w:rsidP="005C6A97">
      <w:pPr>
        <w:pStyle w:val="Capa-Folhaderosto"/>
      </w:pPr>
    </w:p>
    <w:p w14:paraId="5AA4D488" w14:textId="77777777" w:rsidR="00D44512" w:rsidRPr="005C6A97" w:rsidRDefault="00D44512" w:rsidP="005C6A97">
      <w:pPr>
        <w:pStyle w:val="Capa-Folhaderosto"/>
      </w:pPr>
    </w:p>
    <w:p w14:paraId="5AA4D489" w14:textId="77777777" w:rsidR="003143CB" w:rsidRPr="005C6A97" w:rsidRDefault="003143CB" w:rsidP="005C6A97">
      <w:pPr>
        <w:pStyle w:val="Capa-Folhaderosto"/>
      </w:pPr>
    </w:p>
    <w:p w14:paraId="5AA4D48A" w14:textId="77777777" w:rsidR="006A7348" w:rsidRPr="005C6A97" w:rsidRDefault="006A7348" w:rsidP="005C6A97">
      <w:pPr>
        <w:pStyle w:val="Capa-Folhaderosto"/>
      </w:pPr>
      <w:bookmarkStart w:id="15" w:name="_Toc257729042"/>
      <w:bookmarkStart w:id="16" w:name="_Toc257729430"/>
      <w:bookmarkStart w:id="17" w:name="_Toc257729467"/>
      <w:bookmarkStart w:id="18" w:name="_Toc266864367"/>
      <w:bookmarkStart w:id="19" w:name="_Toc266865609"/>
    </w:p>
    <w:p w14:paraId="5AA4D48B" w14:textId="77777777" w:rsidR="00896EDD" w:rsidRPr="005C6A97" w:rsidRDefault="00896EDD" w:rsidP="005C6A97">
      <w:pPr>
        <w:pStyle w:val="Capa-Folhaderosto"/>
      </w:pPr>
    </w:p>
    <w:p w14:paraId="5AA4D48C" w14:textId="77777777" w:rsidR="00896EDD" w:rsidRPr="005C6A97" w:rsidRDefault="00896EDD" w:rsidP="005C6A97">
      <w:pPr>
        <w:pStyle w:val="Capa-Folhaderosto"/>
      </w:pPr>
    </w:p>
    <w:bookmarkEnd w:id="15"/>
    <w:bookmarkEnd w:id="16"/>
    <w:bookmarkEnd w:id="17"/>
    <w:bookmarkEnd w:id="18"/>
    <w:bookmarkEnd w:id="19"/>
    <w:p w14:paraId="5AA4D48D" w14:textId="59ED56AD" w:rsidR="003143CB" w:rsidRPr="004E6F16" w:rsidRDefault="00B87BB1" w:rsidP="005C6A97">
      <w:pPr>
        <w:pStyle w:val="Capa-Folhaderosto"/>
      </w:pPr>
      <w:r w:rsidRPr="004E6F16">
        <w:t>curitiba</w:t>
      </w:r>
    </w:p>
    <w:p w14:paraId="5AA4D48E" w14:textId="38635B01" w:rsidR="00A87660" w:rsidRPr="004E6F16" w:rsidRDefault="00B87BB1" w:rsidP="005C6A97">
      <w:pPr>
        <w:pStyle w:val="Capa-Folhaderosto"/>
      </w:pPr>
      <w:r w:rsidRPr="004E6F16">
        <w:t>2024</w:t>
      </w:r>
    </w:p>
    <w:p w14:paraId="56A71619" w14:textId="77777777" w:rsidR="00B87BB1" w:rsidRPr="0031423C" w:rsidRDefault="00B87BB1" w:rsidP="005C6A97">
      <w:pPr>
        <w:pStyle w:val="Capa-Folhaderosto"/>
        <w:rPr>
          <w:color w:val="FF0000"/>
          <w:highlight w:val="yellow"/>
        </w:rPr>
      </w:pPr>
    </w:p>
    <w:p w14:paraId="5AA4D48F" w14:textId="77777777" w:rsidR="009B72FB" w:rsidRDefault="00B878CF" w:rsidP="00C52232">
      <w:pPr>
        <w:pStyle w:val="Ttulopr-textual"/>
      </w:pPr>
      <w:bookmarkStart w:id="20" w:name="_Toc257729050"/>
      <w:bookmarkStart w:id="21" w:name="_Toc257729438"/>
      <w:bookmarkStart w:id="22" w:name="_Toc257729475"/>
      <w:bookmarkStart w:id="23" w:name="_Toc266864375"/>
      <w:bookmarkStart w:id="24" w:name="_Toc266865617"/>
      <w:r w:rsidRPr="00C52232">
        <w:lastRenderedPageBreak/>
        <w:t>resumo</w:t>
      </w:r>
      <w:bookmarkEnd w:id="20"/>
      <w:bookmarkEnd w:id="21"/>
      <w:bookmarkEnd w:id="22"/>
      <w:bookmarkEnd w:id="23"/>
      <w:bookmarkEnd w:id="24"/>
    </w:p>
    <w:p w14:paraId="5AA4D490" w14:textId="77777777" w:rsidR="00C52232" w:rsidRPr="00C52232" w:rsidRDefault="00C52232" w:rsidP="00C52232">
      <w:pPr>
        <w:pStyle w:val="Texto"/>
      </w:pPr>
    </w:p>
    <w:p w14:paraId="5AA4D491" w14:textId="4699BDCC" w:rsidR="00C52232" w:rsidRPr="000C4D4A" w:rsidRDefault="000E0D35" w:rsidP="0031423C">
      <w:pPr>
        <w:pStyle w:val="Resumo"/>
        <w:ind w:firstLine="0"/>
      </w:pPr>
      <w:bookmarkStart w:id="25" w:name="_Hlk173603002"/>
      <w:r w:rsidRPr="000E0D35">
        <w:t xml:space="preserve">A geração crescente de dados em tempo real de diversas fontes, dispositivos móveis e sensores realça a importância da mineração de fluxo de dados (Data Stream Mining – DSM). A classificação desses fluxos enfrenta desafios significativos, como conceitos em constante mudança, alta frequência de novos exemplos e recursos computacionais limitados. Algoritmos baseados em Ensembles têm mostrado bons resultados, mas ainda consomem muitos recursos. Na literatura de Ensembles, o algoritmo "Random Forest" destaca-se pela sua alta taxa de acerto. Ele cria várias árvores de decisão usando subconjuntos de atributos selecionados aleatoriamente e combina essas árvores de forma ponderada para a decisão final. Sua eficiência e velocidade de cálculo são notáveis em comparação com outros algoritmos de ensemble. Inspirado pelo "Random Forest", foi desenvolvido o "Adaptive Random Forest" (ARF), um algoritmo de ensemble com capacidade de aprendizagem </w:t>
      </w:r>
      <w:r w:rsidRPr="00FB1305">
        <w:rPr>
          <w:i/>
          <w:iCs/>
        </w:rPr>
        <w:t>onlin</w:t>
      </w:r>
      <w:r w:rsidR="00F8379A" w:rsidRPr="00FB1305">
        <w:rPr>
          <w:i/>
          <w:iCs/>
        </w:rPr>
        <w:t>e</w:t>
      </w:r>
      <w:r w:rsidR="00F8379A">
        <w:t>, o</w:t>
      </w:r>
      <w:r w:rsidRPr="000E0D35">
        <w:t xml:space="preserve"> ARF reativa periodicamente os classificadores individuais para lidar com mudanças conceituais nos dados ao longo do tempo, suportando o aprendizado incremental sem reprocessar todo o conjunto de dados original. Outra abordagem de ensemble é o algoritmo "boosting", que treina modelos de aprendizado de máquina sequencialmente, ajustando cada novo modelo para corrigir os erros dos modelos anteriores. O "AdaBoost" é um exemplo popular de boosting, destacando-se por sua capacidade de adaptação aos erros durante o treinamento e sua eficiência na classificação de grandes quantidades de dados</w:t>
      </w:r>
      <w:r w:rsidR="00F8379A">
        <w:t>, n</w:t>
      </w:r>
      <w:r w:rsidRPr="000E0D35">
        <w:t xml:space="preserve">o entanto, a sua taxa de acerto pode ser baixa com poucos dados de treinamento, problema que pode ser mitigado com a adição de novos dados de </w:t>
      </w:r>
      <w:r w:rsidR="004E6F16" w:rsidRPr="000E0D35">
        <w:t>treinamento. Diante</w:t>
      </w:r>
      <w:r w:rsidRPr="000E0D35">
        <w:t xml:space="preserve"> das limitações impostas pelo grande volume de dados em fluxo, esta pesquisa visa estudar como técnicas de Seleção de Instâncias podem mitigar a complexidade computacional envolvida na classificação de fluxos de dados. O objetivo é avaliar e desenvolver técnicas de seleção de instâncias para ensembles orientados a fluxos de dados, viabilizando a aplicação desses algoritmos em cenários de larga escala. </w:t>
      </w:r>
      <w:r w:rsidR="00B12037">
        <w:t>Foram</w:t>
      </w:r>
      <w:r w:rsidRPr="000E0D35">
        <w:t xml:space="preserve"> </w:t>
      </w:r>
      <w:r w:rsidR="00B12037" w:rsidRPr="000E0D35">
        <w:t>estuda</w:t>
      </w:r>
      <w:r w:rsidR="00B12037">
        <w:t>das</w:t>
      </w:r>
      <w:r w:rsidR="00B12037" w:rsidRPr="000E0D35">
        <w:t xml:space="preserve"> </w:t>
      </w:r>
      <w:r w:rsidRPr="000E0D35">
        <w:t xml:space="preserve">técnicas de seleção de instâncias para ambientes </w:t>
      </w:r>
      <w:r w:rsidRPr="005F2FAA">
        <w:rPr>
          <w:i/>
          <w:iCs/>
        </w:rPr>
        <w:t>batch</w:t>
      </w:r>
      <w:r w:rsidRPr="000E0D35">
        <w:t xml:space="preserve"> e </w:t>
      </w:r>
      <w:r w:rsidRPr="005F2FAA">
        <w:rPr>
          <w:i/>
          <w:iCs/>
        </w:rPr>
        <w:t>stream</w:t>
      </w:r>
      <w:r w:rsidRPr="000E0D35">
        <w:t xml:space="preserve">, </w:t>
      </w:r>
      <w:r w:rsidR="00B12037" w:rsidRPr="000E0D35">
        <w:t>avalia</w:t>
      </w:r>
      <w:r w:rsidR="005F2FAA">
        <w:t>n</w:t>
      </w:r>
      <w:r w:rsidR="00B12037">
        <w:t>do</w:t>
      </w:r>
      <w:r w:rsidR="00B12037" w:rsidRPr="000E0D35">
        <w:t xml:space="preserve"> </w:t>
      </w:r>
      <w:r w:rsidR="00B12037">
        <w:t>o</w:t>
      </w:r>
      <w:r w:rsidR="00B12037" w:rsidRPr="000E0D35">
        <w:t xml:space="preserve"> </w:t>
      </w:r>
      <w:r w:rsidRPr="000E0D35">
        <w:t xml:space="preserve">impacto nos algoritmos de classificação de fluxos de dados (ARF e SRP), e </w:t>
      </w:r>
      <w:r w:rsidR="00B12037">
        <w:t>desenvolv</w:t>
      </w:r>
      <w:r w:rsidR="00E65C1A">
        <w:t xml:space="preserve">endo </w:t>
      </w:r>
      <w:r w:rsidRPr="000E0D35">
        <w:t xml:space="preserve">e </w:t>
      </w:r>
      <w:r w:rsidR="00B12037" w:rsidRPr="000E0D35">
        <w:t>avalia</w:t>
      </w:r>
      <w:r w:rsidR="00E65C1A">
        <w:t>n</w:t>
      </w:r>
      <w:r w:rsidR="00B12037">
        <w:t>d</w:t>
      </w:r>
      <w:r w:rsidR="00E65C1A">
        <w:t>o</w:t>
      </w:r>
      <w:r w:rsidR="00B12037" w:rsidRPr="000E0D35">
        <w:t xml:space="preserve"> </w:t>
      </w:r>
      <w:r w:rsidR="00B12037">
        <w:t xml:space="preserve">uma </w:t>
      </w:r>
      <w:r w:rsidRPr="000E0D35">
        <w:t xml:space="preserve">técnica simples de seleção de instâncias baseada </w:t>
      </w:r>
      <w:r w:rsidR="00B12037" w:rsidRPr="000E0D35">
        <w:t>n</w:t>
      </w:r>
      <w:r w:rsidR="00B12037">
        <w:t>o</w:t>
      </w:r>
      <w:r w:rsidR="00B12037" w:rsidRPr="000E0D35">
        <w:t xml:space="preserve"> </w:t>
      </w:r>
      <w:r w:rsidR="00E65C1A">
        <w:t>erro</w:t>
      </w:r>
      <w:r w:rsidR="00821BBA">
        <w:t xml:space="preserve"> </w:t>
      </w:r>
      <w:r w:rsidRPr="000E0D35">
        <w:t>de classificação</w:t>
      </w:r>
      <w:r w:rsidR="00B12037">
        <w:t xml:space="preserve">, com o </w:t>
      </w:r>
      <w:r w:rsidR="00B12037" w:rsidRPr="000C4D4A">
        <w:t>objetivo de ignorar o treinamento em instâncias cuja classificação obtida é a correta</w:t>
      </w:r>
      <w:r w:rsidRPr="000C4D4A">
        <w:t>.</w:t>
      </w:r>
      <w:bookmarkStart w:id="26" w:name="_Toc257729051"/>
      <w:bookmarkStart w:id="27" w:name="_Toc257729439"/>
      <w:bookmarkStart w:id="28" w:name="_Toc257729476"/>
      <w:bookmarkStart w:id="29" w:name="_Toc266864376"/>
      <w:bookmarkStart w:id="30" w:name="_Toc266865618"/>
      <w:r w:rsidR="00B12037" w:rsidRPr="000C4D4A">
        <w:t xml:space="preserve"> </w:t>
      </w:r>
      <w:r w:rsidR="00DA34A1" w:rsidRPr="000C4D4A">
        <w:t>Ao longo da pesquisa foi possível concluir que a aplicação dos ensembles para cenários de larga escala continuam inviáveis para casos em que a velocidade computacional é a prioridade, mas sendo viável em condições onde a principal prioridade seja a taxa de acerto, também sendo visível que a seleção de instâncias é capaz de reduzir o consumo de recursos computacionais ao sacrificar a taxa de acerto, abrindo caminho para futuras pesquisas serem desenvolvidas com técnicas de seleção de instâncias mais avançadas, em busca de mitigar as limitações encontradas</w:t>
      </w:r>
      <w:r w:rsidR="000C4D4A" w:rsidRPr="000C4D4A">
        <w:t>.</w:t>
      </w:r>
      <w:r w:rsidR="00DA34A1" w:rsidRPr="000C4D4A">
        <w:t xml:space="preserve">  </w:t>
      </w:r>
    </w:p>
    <w:bookmarkEnd w:id="25"/>
    <w:p w14:paraId="5AA4D492" w14:textId="77777777" w:rsidR="00C52232" w:rsidRPr="0075632A" w:rsidRDefault="00C52232" w:rsidP="00C52232">
      <w:pPr>
        <w:pStyle w:val="Resumo"/>
        <w:ind w:firstLine="0"/>
      </w:pPr>
    </w:p>
    <w:p w14:paraId="6781D614" w14:textId="4AB51D41" w:rsidR="0031423C" w:rsidRPr="0075632A" w:rsidRDefault="00AB79D4" w:rsidP="0031423C">
      <w:pPr>
        <w:pStyle w:val="Resumo"/>
        <w:ind w:left="1843" w:hanging="1843"/>
      </w:pPr>
      <w:r w:rsidRPr="00E905C2">
        <w:rPr>
          <w:b/>
          <w:bCs/>
        </w:rPr>
        <w:t>Palavras-chave</w:t>
      </w:r>
      <w:r w:rsidRPr="0075632A">
        <w:t xml:space="preserve">: 1. </w:t>
      </w:r>
      <w:r w:rsidR="000E0D35">
        <w:t>Mineração de fluxo de dados</w:t>
      </w:r>
      <w:r w:rsidR="0031423C" w:rsidRPr="0075632A">
        <w:t>;</w:t>
      </w:r>
      <w:r w:rsidR="00262370" w:rsidRPr="0075632A">
        <w:t xml:space="preserve"> </w:t>
      </w:r>
      <w:r w:rsidRPr="0075632A">
        <w:t xml:space="preserve">2. </w:t>
      </w:r>
      <w:r w:rsidR="000E0D35" w:rsidRPr="00B12037">
        <w:rPr>
          <w:lang w:val="en-US"/>
        </w:rPr>
        <w:t>Algoritmos de ensemble</w:t>
      </w:r>
      <w:r w:rsidR="0031423C" w:rsidRPr="00B12037">
        <w:rPr>
          <w:lang w:val="en-US"/>
        </w:rPr>
        <w:t>;</w:t>
      </w:r>
      <w:r w:rsidR="00262370" w:rsidRPr="00B12037">
        <w:rPr>
          <w:lang w:val="en-US"/>
        </w:rPr>
        <w:t xml:space="preserve"> </w:t>
      </w:r>
      <w:r w:rsidRPr="00B12037">
        <w:rPr>
          <w:lang w:val="en-US"/>
        </w:rPr>
        <w:t>3.</w:t>
      </w:r>
      <w:bookmarkEnd w:id="26"/>
      <w:bookmarkEnd w:id="27"/>
      <w:bookmarkEnd w:id="28"/>
      <w:bookmarkEnd w:id="29"/>
      <w:bookmarkEnd w:id="30"/>
      <w:r w:rsidR="00AB3D8E" w:rsidRPr="00B12037">
        <w:rPr>
          <w:lang w:val="en-US"/>
        </w:rPr>
        <w:t xml:space="preserve"> </w:t>
      </w:r>
      <w:r w:rsidR="000E0D35" w:rsidRPr="00B12037">
        <w:rPr>
          <w:lang w:val="en-US"/>
        </w:rPr>
        <w:t>Instance-Based Learning</w:t>
      </w:r>
      <w:r w:rsidR="0031423C" w:rsidRPr="00B12037">
        <w:rPr>
          <w:lang w:val="en-US"/>
        </w:rPr>
        <w:t>;</w:t>
      </w:r>
      <w:r w:rsidR="00AB3D8E" w:rsidRPr="00B12037">
        <w:rPr>
          <w:lang w:val="en-US"/>
        </w:rPr>
        <w:t xml:space="preserve"> 4. </w:t>
      </w:r>
      <w:r w:rsidR="000E0D35" w:rsidRPr="00B12037">
        <w:rPr>
          <w:lang w:val="en-US"/>
        </w:rPr>
        <w:t>Random Forest</w:t>
      </w:r>
      <w:r w:rsidR="0031423C" w:rsidRPr="00B12037">
        <w:rPr>
          <w:lang w:val="en-US"/>
        </w:rPr>
        <w:t>;</w:t>
      </w:r>
      <w:r w:rsidR="00AB3D8E" w:rsidRPr="00B12037">
        <w:rPr>
          <w:lang w:val="en-US"/>
        </w:rPr>
        <w:t xml:space="preserve"> 5</w:t>
      </w:r>
      <w:r w:rsidR="0031423C" w:rsidRPr="00B12037">
        <w:rPr>
          <w:lang w:val="en-US"/>
        </w:rPr>
        <w:t xml:space="preserve"> </w:t>
      </w:r>
      <w:r w:rsidR="000E0D35" w:rsidRPr="00B12037">
        <w:rPr>
          <w:lang w:val="en-US"/>
        </w:rPr>
        <w:t xml:space="preserve">Boosting; 6. </w:t>
      </w:r>
      <w:r w:rsidR="000E0D35">
        <w:t>Recursos computacionais.</w:t>
      </w:r>
    </w:p>
    <w:p w14:paraId="1436F5A3" w14:textId="77777777" w:rsidR="0031423C" w:rsidRPr="0075632A" w:rsidRDefault="0031423C" w:rsidP="0031423C">
      <w:pPr>
        <w:pStyle w:val="Resumo"/>
      </w:pPr>
    </w:p>
    <w:p w14:paraId="302BB149" w14:textId="77777777" w:rsidR="0031423C" w:rsidRPr="0075632A" w:rsidRDefault="0031423C" w:rsidP="0031423C">
      <w:pPr>
        <w:pStyle w:val="Resumo"/>
        <w:ind w:firstLine="0"/>
      </w:pPr>
    </w:p>
    <w:p w14:paraId="5AA4D496" w14:textId="66C46AA9" w:rsidR="002C73C1" w:rsidRDefault="002C73C1" w:rsidP="0031423C">
      <w:pPr>
        <w:pStyle w:val="Resumo"/>
        <w:ind w:firstLine="0"/>
      </w:pPr>
      <w:bookmarkStart w:id="31" w:name="_Toc257729057"/>
      <w:bookmarkStart w:id="32" w:name="_Toc257729445"/>
      <w:bookmarkStart w:id="33" w:name="_Toc257729482"/>
    </w:p>
    <w:p w14:paraId="5AA4D497" w14:textId="2D4432BF" w:rsidR="00DE2090" w:rsidRPr="00DE2090" w:rsidRDefault="00DE2090" w:rsidP="00DE2090">
      <w:pPr>
        <w:pStyle w:val="Ttulopr-textual"/>
        <w:rPr>
          <w:caps w:val="0"/>
        </w:rPr>
      </w:pPr>
      <w:bookmarkStart w:id="34" w:name="_Toc257729054"/>
      <w:bookmarkStart w:id="35" w:name="_Toc257729442"/>
      <w:bookmarkStart w:id="36" w:name="_Toc257729479"/>
      <w:bookmarkStart w:id="37" w:name="_Toc266864378"/>
      <w:bookmarkStart w:id="38" w:name="_Toc266865620"/>
      <w:r w:rsidRPr="00DE2090">
        <w:lastRenderedPageBreak/>
        <w:t xml:space="preserve">Lista de </w:t>
      </w:r>
      <w:bookmarkEnd w:id="34"/>
      <w:bookmarkEnd w:id="35"/>
      <w:bookmarkEnd w:id="36"/>
      <w:bookmarkEnd w:id="37"/>
      <w:bookmarkEnd w:id="38"/>
      <w:r w:rsidRPr="00DE2090">
        <w:t>figuras</w:t>
      </w:r>
      <w:r w:rsidRPr="00DE2090">
        <w:br/>
      </w:r>
    </w:p>
    <w:p w14:paraId="5AA4D498" w14:textId="77777777" w:rsidR="00DE2090" w:rsidRPr="00DE2090" w:rsidRDefault="00DE2090" w:rsidP="00DE2090">
      <w:pPr>
        <w:pStyle w:val="Texto"/>
        <w:ind w:firstLine="0"/>
      </w:pPr>
    </w:p>
    <w:p w14:paraId="22DBF81A" w14:textId="1C5846CC" w:rsidR="00FB1305" w:rsidRDefault="00DE2090">
      <w:pPr>
        <w:pStyle w:val="ndicedeilustraes"/>
        <w:rPr>
          <w:rFonts w:asciiTheme="minorHAnsi" w:eastAsiaTheme="minorEastAsia" w:hAnsiTheme="minorHAnsi" w:cstheme="minorBidi"/>
          <w:noProof/>
          <w:kern w:val="2"/>
          <w:szCs w:val="24"/>
          <w:lang w:eastAsia="pt-BR"/>
          <w14:ligatures w14:val="standardContextual"/>
        </w:rPr>
      </w:pPr>
      <w:r>
        <w:fldChar w:fldCharType="begin"/>
      </w:r>
      <w:r w:rsidRPr="003F0780">
        <w:rPr>
          <w:lang w:val="en-US"/>
        </w:rPr>
        <w:instrText xml:space="preserve"> TOC \h \z \c "Figura" </w:instrText>
      </w:r>
      <w:r>
        <w:fldChar w:fldCharType="separate"/>
      </w:r>
      <w:hyperlink w:anchor="_Toc173632586" w:history="1">
        <w:r w:rsidR="00FB1305" w:rsidRPr="00172216">
          <w:rPr>
            <w:rStyle w:val="Hyperlink"/>
            <w:noProof/>
          </w:rPr>
          <w:t>FIGURA 1 - Gráfico da Classificação</w:t>
        </w:r>
        <w:r w:rsidR="00FB1305">
          <w:rPr>
            <w:noProof/>
            <w:webHidden/>
          </w:rPr>
          <w:tab/>
        </w:r>
        <w:r w:rsidR="00FB1305">
          <w:rPr>
            <w:noProof/>
            <w:webHidden/>
          </w:rPr>
          <w:fldChar w:fldCharType="begin"/>
        </w:r>
        <w:r w:rsidR="00FB1305">
          <w:rPr>
            <w:noProof/>
            <w:webHidden/>
          </w:rPr>
          <w:instrText xml:space="preserve"> PAGEREF _Toc173632586 \h </w:instrText>
        </w:r>
        <w:r w:rsidR="00FB1305">
          <w:rPr>
            <w:noProof/>
            <w:webHidden/>
          </w:rPr>
        </w:r>
        <w:r w:rsidR="00FB1305">
          <w:rPr>
            <w:noProof/>
            <w:webHidden/>
          </w:rPr>
          <w:fldChar w:fldCharType="separate"/>
        </w:r>
        <w:r w:rsidR="00816822">
          <w:rPr>
            <w:noProof/>
            <w:webHidden/>
          </w:rPr>
          <w:t>14</w:t>
        </w:r>
        <w:r w:rsidR="00FB1305">
          <w:rPr>
            <w:noProof/>
            <w:webHidden/>
          </w:rPr>
          <w:fldChar w:fldCharType="end"/>
        </w:r>
      </w:hyperlink>
    </w:p>
    <w:p w14:paraId="6BC9BAA9" w14:textId="0D559053" w:rsidR="00FB1305" w:rsidRDefault="00000000">
      <w:pPr>
        <w:pStyle w:val="ndicedeilustraes"/>
        <w:rPr>
          <w:rFonts w:asciiTheme="minorHAnsi" w:eastAsiaTheme="minorEastAsia" w:hAnsiTheme="minorHAnsi" w:cstheme="minorBidi"/>
          <w:noProof/>
          <w:kern w:val="2"/>
          <w:szCs w:val="24"/>
          <w:lang w:eastAsia="pt-BR"/>
          <w14:ligatures w14:val="standardContextual"/>
        </w:rPr>
      </w:pPr>
      <w:hyperlink w:anchor="_Toc173632587" w:history="1">
        <w:r w:rsidR="00FB1305" w:rsidRPr="00172216">
          <w:rPr>
            <w:rStyle w:val="Hyperlink"/>
            <w:noProof/>
          </w:rPr>
          <w:t>FIGURA 2 – Gráfico do Tempo.</w:t>
        </w:r>
        <w:r w:rsidR="00FB1305">
          <w:rPr>
            <w:noProof/>
            <w:webHidden/>
          </w:rPr>
          <w:tab/>
        </w:r>
        <w:r w:rsidR="00FB1305">
          <w:rPr>
            <w:noProof/>
            <w:webHidden/>
          </w:rPr>
          <w:fldChar w:fldCharType="begin"/>
        </w:r>
        <w:r w:rsidR="00FB1305">
          <w:rPr>
            <w:noProof/>
            <w:webHidden/>
          </w:rPr>
          <w:instrText xml:space="preserve"> PAGEREF _Toc173632587 \h </w:instrText>
        </w:r>
        <w:r w:rsidR="00FB1305">
          <w:rPr>
            <w:noProof/>
            <w:webHidden/>
          </w:rPr>
        </w:r>
        <w:r w:rsidR="00FB1305">
          <w:rPr>
            <w:noProof/>
            <w:webHidden/>
          </w:rPr>
          <w:fldChar w:fldCharType="separate"/>
        </w:r>
        <w:r w:rsidR="00816822">
          <w:rPr>
            <w:noProof/>
            <w:webHidden/>
          </w:rPr>
          <w:t>16</w:t>
        </w:r>
        <w:r w:rsidR="00FB1305">
          <w:rPr>
            <w:noProof/>
            <w:webHidden/>
          </w:rPr>
          <w:fldChar w:fldCharType="end"/>
        </w:r>
      </w:hyperlink>
    </w:p>
    <w:p w14:paraId="350ACE98" w14:textId="3FCEDD7E" w:rsidR="00FB1305" w:rsidRDefault="00000000">
      <w:pPr>
        <w:pStyle w:val="ndicedeilustraes"/>
        <w:rPr>
          <w:rFonts w:asciiTheme="minorHAnsi" w:eastAsiaTheme="minorEastAsia" w:hAnsiTheme="minorHAnsi" w:cstheme="minorBidi"/>
          <w:noProof/>
          <w:kern w:val="2"/>
          <w:szCs w:val="24"/>
          <w:lang w:eastAsia="pt-BR"/>
          <w14:ligatures w14:val="standardContextual"/>
        </w:rPr>
      </w:pPr>
      <w:hyperlink w:anchor="_Toc173632588" w:history="1">
        <w:r w:rsidR="00FB1305" w:rsidRPr="00172216">
          <w:rPr>
            <w:rStyle w:val="Hyperlink"/>
            <w:noProof/>
          </w:rPr>
          <w:t>FIGURA 3 - Gráfico do Custo de Memória.</w:t>
        </w:r>
        <w:r w:rsidR="00FB1305">
          <w:rPr>
            <w:noProof/>
            <w:webHidden/>
          </w:rPr>
          <w:tab/>
        </w:r>
        <w:r w:rsidR="00FB1305">
          <w:rPr>
            <w:noProof/>
            <w:webHidden/>
          </w:rPr>
          <w:fldChar w:fldCharType="begin"/>
        </w:r>
        <w:r w:rsidR="00FB1305">
          <w:rPr>
            <w:noProof/>
            <w:webHidden/>
          </w:rPr>
          <w:instrText xml:space="preserve"> PAGEREF _Toc173632588 \h </w:instrText>
        </w:r>
        <w:r w:rsidR="00FB1305">
          <w:rPr>
            <w:noProof/>
            <w:webHidden/>
          </w:rPr>
        </w:r>
        <w:r w:rsidR="00FB1305">
          <w:rPr>
            <w:noProof/>
            <w:webHidden/>
          </w:rPr>
          <w:fldChar w:fldCharType="separate"/>
        </w:r>
        <w:r w:rsidR="00816822">
          <w:rPr>
            <w:noProof/>
            <w:webHidden/>
          </w:rPr>
          <w:t>18</w:t>
        </w:r>
        <w:r w:rsidR="00FB1305">
          <w:rPr>
            <w:noProof/>
            <w:webHidden/>
          </w:rPr>
          <w:fldChar w:fldCharType="end"/>
        </w:r>
      </w:hyperlink>
    </w:p>
    <w:p w14:paraId="3A4BED6B" w14:textId="7AA477F4" w:rsidR="000A2E7B" w:rsidRPr="007930AB" w:rsidRDefault="00DE2090" w:rsidP="000A2E7B">
      <w:pPr>
        <w:pStyle w:val="Legenda"/>
      </w:pPr>
      <w:r>
        <w:fldChar w:fldCharType="end"/>
      </w:r>
    </w:p>
    <w:p w14:paraId="32561232" w14:textId="0DDFE9A8" w:rsidR="00123F71" w:rsidRDefault="00123F71" w:rsidP="00123F71">
      <w:pPr>
        <w:pStyle w:val="ndicedeilustraes"/>
        <w:rPr>
          <w:rFonts w:asciiTheme="minorHAnsi" w:eastAsiaTheme="minorEastAsia" w:hAnsiTheme="minorHAnsi" w:cstheme="minorBidi"/>
          <w:noProof/>
          <w:kern w:val="2"/>
          <w:szCs w:val="24"/>
          <w:lang w:eastAsia="pt-BR"/>
          <w14:ligatures w14:val="standardContextual"/>
        </w:rPr>
      </w:pPr>
      <w:r>
        <w:rPr>
          <w:rFonts w:asciiTheme="minorHAnsi" w:eastAsiaTheme="minorEastAsia" w:hAnsiTheme="minorHAnsi" w:cstheme="minorBidi"/>
          <w:noProof/>
          <w:kern w:val="2"/>
          <w:szCs w:val="24"/>
          <w:lang w:eastAsia="pt-BR"/>
          <w14:ligatures w14:val="standardContextual"/>
        </w:rPr>
        <w:t xml:space="preserve"> </w:t>
      </w:r>
    </w:p>
    <w:p w14:paraId="5E18430A" w14:textId="2B04CEF9" w:rsidR="00123F71" w:rsidRDefault="00123F71" w:rsidP="00123F71">
      <w:pPr>
        <w:pStyle w:val="ndicedeilustraes"/>
        <w:rPr>
          <w:rFonts w:asciiTheme="minorHAnsi" w:eastAsiaTheme="minorEastAsia" w:hAnsiTheme="minorHAnsi" w:cstheme="minorBidi"/>
          <w:noProof/>
          <w:kern w:val="2"/>
          <w:szCs w:val="24"/>
          <w:lang w:eastAsia="pt-BR"/>
          <w14:ligatures w14:val="standardContextual"/>
        </w:rPr>
      </w:pPr>
    </w:p>
    <w:p w14:paraId="5AA4D49B" w14:textId="63D0AD9F" w:rsidR="00DE2090" w:rsidRPr="001D3CEC" w:rsidRDefault="00DE2090" w:rsidP="00DE2090">
      <w:pPr>
        <w:pStyle w:val="Texto"/>
        <w:ind w:firstLine="0"/>
      </w:pPr>
    </w:p>
    <w:p w14:paraId="5AA4D49C" w14:textId="77777777" w:rsidR="00DE2090" w:rsidRDefault="00DE2090" w:rsidP="00DE2090">
      <w:pPr>
        <w:pStyle w:val="Texto"/>
        <w:spacing w:line="240" w:lineRule="auto"/>
        <w:ind w:firstLine="0"/>
        <w:jc w:val="left"/>
      </w:pPr>
    </w:p>
    <w:p w14:paraId="5AA4D49D" w14:textId="77777777" w:rsidR="00DE2090" w:rsidRDefault="00DE2090" w:rsidP="00DE2090">
      <w:pPr>
        <w:pStyle w:val="Texto"/>
        <w:spacing w:line="240" w:lineRule="auto"/>
        <w:ind w:firstLine="0"/>
        <w:jc w:val="left"/>
      </w:pPr>
    </w:p>
    <w:p w14:paraId="5AA4D49E" w14:textId="77777777" w:rsidR="00DE2090" w:rsidRPr="001D3CEC" w:rsidRDefault="00DE2090" w:rsidP="00DE2090">
      <w:pPr>
        <w:pStyle w:val="Ttulopr-textual"/>
      </w:pPr>
      <w:r>
        <w:br w:type="page"/>
      </w:r>
    </w:p>
    <w:p w14:paraId="5AA4D49F" w14:textId="75AEF80C" w:rsidR="00DE2090" w:rsidRPr="0043221C" w:rsidRDefault="00DE2090" w:rsidP="00DE2090">
      <w:pPr>
        <w:pStyle w:val="Ttulopr-textual"/>
        <w:rPr>
          <w:b w:val="0"/>
        </w:rPr>
      </w:pPr>
      <w:bookmarkStart w:id="39" w:name="_Toc257729055"/>
      <w:bookmarkStart w:id="40" w:name="_Toc257729443"/>
      <w:bookmarkStart w:id="41" w:name="_Toc257729480"/>
      <w:bookmarkStart w:id="42" w:name="_Toc266864379"/>
      <w:bookmarkStart w:id="43" w:name="_Toc266865621"/>
      <w:r>
        <w:lastRenderedPageBreak/>
        <w:t>Lista de Tabelas</w:t>
      </w:r>
      <w:bookmarkEnd w:id="39"/>
      <w:bookmarkEnd w:id="40"/>
      <w:bookmarkEnd w:id="41"/>
      <w:bookmarkEnd w:id="42"/>
      <w:bookmarkEnd w:id="43"/>
      <w:r w:rsidRPr="00DE2090">
        <w:br/>
      </w:r>
    </w:p>
    <w:p w14:paraId="5AA4D4A0" w14:textId="77777777" w:rsidR="00DE2090" w:rsidRPr="00D363A3" w:rsidRDefault="00DE2090" w:rsidP="00DE2090">
      <w:pPr>
        <w:pStyle w:val="Texto"/>
      </w:pPr>
    </w:p>
    <w:p w14:paraId="575027C3" w14:textId="21E43C2B" w:rsidR="00FB1305" w:rsidRDefault="00DE2090">
      <w:pPr>
        <w:pStyle w:val="ndicedeilustraes"/>
        <w:rPr>
          <w:rFonts w:asciiTheme="minorHAnsi" w:eastAsiaTheme="minorEastAsia" w:hAnsiTheme="minorHAnsi" w:cstheme="minorBidi"/>
          <w:noProof/>
          <w:kern w:val="2"/>
          <w:szCs w:val="24"/>
          <w:lang w:eastAsia="pt-BR"/>
          <w14:ligatures w14:val="standardContextual"/>
        </w:rPr>
      </w:pPr>
      <w:r w:rsidRPr="0043221C">
        <w:fldChar w:fldCharType="begin"/>
      </w:r>
      <w:r w:rsidRPr="0043221C">
        <w:instrText xml:space="preserve"> TOC \f F \h \z \t "Legenda-Tabela" \c "Tabela" </w:instrText>
      </w:r>
      <w:r w:rsidRPr="0043221C">
        <w:fldChar w:fldCharType="separate"/>
      </w:r>
      <w:hyperlink w:anchor="_Toc173632592" w:history="1">
        <w:r w:rsidR="00FB1305" w:rsidRPr="0055667E">
          <w:rPr>
            <w:rStyle w:val="Hyperlink"/>
            <w:noProof/>
          </w:rPr>
          <w:t>TABELA 1 - Pseudocódigo</w:t>
        </w:r>
        <w:r w:rsidR="00FB1305">
          <w:rPr>
            <w:noProof/>
            <w:webHidden/>
          </w:rPr>
          <w:tab/>
        </w:r>
        <w:r w:rsidR="00FB1305">
          <w:rPr>
            <w:noProof/>
            <w:webHidden/>
          </w:rPr>
          <w:fldChar w:fldCharType="begin"/>
        </w:r>
        <w:r w:rsidR="00FB1305">
          <w:rPr>
            <w:noProof/>
            <w:webHidden/>
          </w:rPr>
          <w:instrText xml:space="preserve"> PAGEREF _Toc173632592 \h </w:instrText>
        </w:r>
        <w:r w:rsidR="00FB1305">
          <w:rPr>
            <w:noProof/>
            <w:webHidden/>
          </w:rPr>
        </w:r>
        <w:r w:rsidR="00FB1305">
          <w:rPr>
            <w:noProof/>
            <w:webHidden/>
          </w:rPr>
          <w:fldChar w:fldCharType="separate"/>
        </w:r>
        <w:r w:rsidR="00816822">
          <w:rPr>
            <w:noProof/>
            <w:webHidden/>
          </w:rPr>
          <w:t>7</w:t>
        </w:r>
        <w:r w:rsidR="00FB1305">
          <w:rPr>
            <w:noProof/>
            <w:webHidden/>
          </w:rPr>
          <w:fldChar w:fldCharType="end"/>
        </w:r>
      </w:hyperlink>
    </w:p>
    <w:p w14:paraId="391235E3" w14:textId="2BA87F3C" w:rsidR="00FB1305" w:rsidRDefault="00000000">
      <w:pPr>
        <w:pStyle w:val="ndicedeilustraes"/>
        <w:rPr>
          <w:rFonts w:asciiTheme="minorHAnsi" w:eastAsiaTheme="minorEastAsia" w:hAnsiTheme="minorHAnsi" w:cstheme="minorBidi"/>
          <w:noProof/>
          <w:kern w:val="2"/>
          <w:szCs w:val="24"/>
          <w:lang w:eastAsia="pt-BR"/>
          <w14:ligatures w14:val="standardContextual"/>
        </w:rPr>
      </w:pPr>
      <w:hyperlink w:anchor="_Toc173632593" w:history="1">
        <w:r w:rsidR="00FB1305" w:rsidRPr="0055667E">
          <w:rPr>
            <w:rStyle w:val="Hyperlink"/>
            <w:noProof/>
          </w:rPr>
          <w:t>TABELA 2 - Pseudocódigo</w:t>
        </w:r>
        <w:r w:rsidR="00FB1305">
          <w:rPr>
            <w:noProof/>
            <w:webHidden/>
          </w:rPr>
          <w:tab/>
        </w:r>
        <w:r w:rsidR="00FB1305">
          <w:rPr>
            <w:noProof/>
            <w:webHidden/>
          </w:rPr>
          <w:fldChar w:fldCharType="begin"/>
        </w:r>
        <w:r w:rsidR="00FB1305">
          <w:rPr>
            <w:noProof/>
            <w:webHidden/>
          </w:rPr>
          <w:instrText xml:space="preserve"> PAGEREF _Toc173632593 \h </w:instrText>
        </w:r>
        <w:r w:rsidR="00FB1305">
          <w:rPr>
            <w:noProof/>
            <w:webHidden/>
          </w:rPr>
        </w:r>
        <w:r w:rsidR="00FB1305">
          <w:rPr>
            <w:noProof/>
            <w:webHidden/>
          </w:rPr>
          <w:fldChar w:fldCharType="separate"/>
        </w:r>
        <w:r w:rsidR="00816822">
          <w:rPr>
            <w:noProof/>
            <w:webHidden/>
          </w:rPr>
          <w:t>9</w:t>
        </w:r>
        <w:r w:rsidR="00FB1305">
          <w:rPr>
            <w:noProof/>
            <w:webHidden/>
          </w:rPr>
          <w:fldChar w:fldCharType="end"/>
        </w:r>
      </w:hyperlink>
    </w:p>
    <w:p w14:paraId="0AAA1B56" w14:textId="1BF668F2" w:rsidR="00FB1305" w:rsidRDefault="00000000">
      <w:pPr>
        <w:pStyle w:val="ndicedeilustraes"/>
        <w:rPr>
          <w:rFonts w:asciiTheme="minorHAnsi" w:eastAsiaTheme="minorEastAsia" w:hAnsiTheme="minorHAnsi" w:cstheme="minorBidi"/>
          <w:noProof/>
          <w:kern w:val="2"/>
          <w:szCs w:val="24"/>
          <w:lang w:eastAsia="pt-BR"/>
          <w14:ligatures w14:val="standardContextual"/>
        </w:rPr>
      </w:pPr>
      <w:hyperlink w:anchor="_Toc173632594" w:history="1">
        <w:r w:rsidR="00FB1305" w:rsidRPr="0055667E">
          <w:rPr>
            <w:rStyle w:val="Hyperlink"/>
            <w:noProof/>
          </w:rPr>
          <w:t xml:space="preserve">TABELA 3 - Análise dos </w:t>
        </w:r>
        <w:r w:rsidR="00FB1305" w:rsidRPr="0055667E">
          <w:rPr>
            <w:rStyle w:val="Hyperlink"/>
            <w:i/>
            <w:iCs/>
            <w:noProof/>
          </w:rPr>
          <w:t>Datasets</w:t>
        </w:r>
        <w:r w:rsidR="00FB1305">
          <w:rPr>
            <w:noProof/>
            <w:webHidden/>
          </w:rPr>
          <w:tab/>
        </w:r>
        <w:r w:rsidR="00FB1305">
          <w:rPr>
            <w:noProof/>
            <w:webHidden/>
          </w:rPr>
          <w:fldChar w:fldCharType="begin"/>
        </w:r>
        <w:r w:rsidR="00FB1305">
          <w:rPr>
            <w:noProof/>
            <w:webHidden/>
          </w:rPr>
          <w:instrText xml:space="preserve"> PAGEREF _Toc173632594 \h </w:instrText>
        </w:r>
        <w:r w:rsidR="00FB1305">
          <w:rPr>
            <w:noProof/>
            <w:webHidden/>
          </w:rPr>
        </w:r>
        <w:r w:rsidR="00FB1305">
          <w:rPr>
            <w:noProof/>
            <w:webHidden/>
          </w:rPr>
          <w:fldChar w:fldCharType="separate"/>
        </w:r>
        <w:r w:rsidR="00816822">
          <w:rPr>
            <w:noProof/>
            <w:webHidden/>
          </w:rPr>
          <w:t>11</w:t>
        </w:r>
        <w:r w:rsidR="00FB1305">
          <w:rPr>
            <w:noProof/>
            <w:webHidden/>
          </w:rPr>
          <w:fldChar w:fldCharType="end"/>
        </w:r>
      </w:hyperlink>
    </w:p>
    <w:p w14:paraId="3AE76BDD" w14:textId="37A13312" w:rsidR="00FB1305" w:rsidRDefault="00000000">
      <w:pPr>
        <w:pStyle w:val="ndicedeilustraes"/>
        <w:rPr>
          <w:rFonts w:asciiTheme="minorHAnsi" w:eastAsiaTheme="minorEastAsia" w:hAnsiTheme="minorHAnsi" w:cstheme="minorBidi"/>
          <w:noProof/>
          <w:kern w:val="2"/>
          <w:szCs w:val="24"/>
          <w:lang w:eastAsia="pt-BR"/>
          <w14:ligatures w14:val="standardContextual"/>
        </w:rPr>
      </w:pPr>
      <w:hyperlink w:anchor="_Toc173632595" w:history="1">
        <w:r w:rsidR="00FB1305" w:rsidRPr="0055667E">
          <w:rPr>
            <w:rStyle w:val="Hyperlink"/>
            <w:noProof/>
          </w:rPr>
          <w:t>TABELA 4 - Tabela de Classificação.</w:t>
        </w:r>
        <w:r w:rsidR="00FB1305">
          <w:rPr>
            <w:noProof/>
            <w:webHidden/>
          </w:rPr>
          <w:tab/>
        </w:r>
        <w:r w:rsidR="00FB1305">
          <w:rPr>
            <w:noProof/>
            <w:webHidden/>
          </w:rPr>
          <w:fldChar w:fldCharType="begin"/>
        </w:r>
        <w:r w:rsidR="00FB1305">
          <w:rPr>
            <w:noProof/>
            <w:webHidden/>
          </w:rPr>
          <w:instrText xml:space="preserve"> PAGEREF _Toc173632595 \h </w:instrText>
        </w:r>
        <w:r w:rsidR="00FB1305">
          <w:rPr>
            <w:noProof/>
            <w:webHidden/>
          </w:rPr>
        </w:r>
        <w:r w:rsidR="00FB1305">
          <w:rPr>
            <w:noProof/>
            <w:webHidden/>
          </w:rPr>
          <w:fldChar w:fldCharType="separate"/>
        </w:r>
        <w:r w:rsidR="00816822">
          <w:rPr>
            <w:noProof/>
            <w:webHidden/>
          </w:rPr>
          <w:t>12</w:t>
        </w:r>
        <w:r w:rsidR="00FB1305">
          <w:rPr>
            <w:noProof/>
            <w:webHidden/>
          </w:rPr>
          <w:fldChar w:fldCharType="end"/>
        </w:r>
      </w:hyperlink>
    </w:p>
    <w:p w14:paraId="5B21CAE9" w14:textId="7A12154E" w:rsidR="00FB1305" w:rsidRDefault="00000000">
      <w:pPr>
        <w:pStyle w:val="ndicedeilustraes"/>
        <w:rPr>
          <w:rFonts w:asciiTheme="minorHAnsi" w:eastAsiaTheme="minorEastAsia" w:hAnsiTheme="minorHAnsi" w:cstheme="minorBidi"/>
          <w:noProof/>
          <w:kern w:val="2"/>
          <w:szCs w:val="24"/>
          <w:lang w:eastAsia="pt-BR"/>
          <w14:ligatures w14:val="standardContextual"/>
        </w:rPr>
      </w:pPr>
      <w:hyperlink w:anchor="_Toc173632596" w:history="1">
        <w:r w:rsidR="00FB1305" w:rsidRPr="0055667E">
          <w:rPr>
            <w:rStyle w:val="Hyperlink"/>
            <w:noProof/>
          </w:rPr>
          <w:t>TABELA 5 - Tabela de Ranking da Classificação.</w:t>
        </w:r>
        <w:r w:rsidR="00FB1305">
          <w:rPr>
            <w:noProof/>
            <w:webHidden/>
          </w:rPr>
          <w:tab/>
        </w:r>
        <w:r w:rsidR="00FB1305">
          <w:rPr>
            <w:noProof/>
            <w:webHidden/>
          </w:rPr>
          <w:fldChar w:fldCharType="begin"/>
        </w:r>
        <w:r w:rsidR="00FB1305">
          <w:rPr>
            <w:noProof/>
            <w:webHidden/>
          </w:rPr>
          <w:instrText xml:space="preserve"> PAGEREF _Toc173632596 \h </w:instrText>
        </w:r>
        <w:r w:rsidR="00FB1305">
          <w:rPr>
            <w:noProof/>
            <w:webHidden/>
          </w:rPr>
        </w:r>
        <w:r w:rsidR="00FB1305">
          <w:rPr>
            <w:noProof/>
            <w:webHidden/>
          </w:rPr>
          <w:fldChar w:fldCharType="separate"/>
        </w:r>
        <w:r w:rsidR="00816822">
          <w:rPr>
            <w:noProof/>
            <w:webHidden/>
          </w:rPr>
          <w:t>13</w:t>
        </w:r>
        <w:r w:rsidR="00FB1305">
          <w:rPr>
            <w:noProof/>
            <w:webHidden/>
          </w:rPr>
          <w:fldChar w:fldCharType="end"/>
        </w:r>
      </w:hyperlink>
    </w:p>
    <w:p w14:paraId="3A722D61" w14:textId="7A826627" w:rsidR="00FB1305" w:rsidRDefault="00000000">
      <w:pPr>
        <w:pStyle w:val="ndicedeilustraes"/>
        <w:rPr>
          <w:rFonts w:asciiTheme="minorHAnsi" w:eastAsiaTheme="minorEastAsia" w:hAnsiTheme="minorHAnsi" w:cstheme="minorBidi"/>
          <w:noProof/>
          <w:kern w:val="2"/>
          <w:szCs w:val="24"/>
          <w:lang w:eastAsia="pt-BR"/>
          <w14:ligatures w14:val="standardContextual"/>
        </w:rPr>
      </w:pPr>
      <w:hyperlink w:anchor="_Toc173632597" w:history="1">
        <w:r w:rsidR="00FB1305" w:rsidRPr="0055667E">
          <w:rPr>
            <w:rStyle w:val="Hyperlink"/>
            <w:noProof/>
          </w:rPr>
          <w:t>TABELA 6 - Tabela do Tempo.</w:t>
        </w:r>
        <w:r w:rsidR="00FB1305">
          <w:rPr>
            <w:noProof/>
            <w:webHidden/>
          </w:rPr>
          <w:tab/>
        </w:r>
        <w:r w:rsidR="00FB1305">
          <w:rPr>
            <w:noProof/>
            <w:webHidden/>
          </w:rPr>
          <w:fldChar w:fldCharType="begin"/>
        </w:r>
        <w:r w:rsidR="00FB1305">
          <w:rPr>
            <w:noProof/>
            <w:webHidden/>
          </w:rPr>
          <w:instrText xml:space="preserve"> PAGEREF _Toc173632597 \h </w:instrText>
        </w:r>
        <w:r w:rsidR="00FB1305">
          <w:rPr>
            <w:noProof/>
            <w:webHidden/>
          </w:rPr>
        </w:r>
        <w:r w:rsidR="00FB1305">
          <w:rPr>
            <w:noProof/>
            <w:webHidden/>
          </w:rPr>
          <w:fldChar w:fldCharType="separate"/>
        </w:r>
        <w:r w:rsidR="00816822">
          <w:rPr>
            <w:noProof/>
            <w:webHidden/>
          </w:rPr>
          <w:t>14</w:t>
        </w:r>
        <w:r w:rsidR="00FB1305">
          <w:rPr>
            <w:noProof/>
            <w:webHidden/>
          </w:rPr>
          <w:fldChar w:fldCharType="end"/>
        </w:r>
      </w:hyperlink>
    </w:p>
    <w:p w14:paraId="4943A8D2" w14:textId="4A4F57E1" w:rsidR="00FB1305" w:rsidRDefault="00000000">
      <w:pPr>
        <w:pStyle w:val="ndicedeilustraes"/>
        <w:rPr>
          <w:rFonts w:asciiTheme="minorHAnsi" w:eastAsiaTheme="minorEastAsia" w:hAnsiTheme="minorHAnsi" w:cstheme="minorBidi"/>
          <w:noProof/>
          <w:kern w:val="2"/>
          <w:szCs w:val="24"/>
          <w:lang w:eastAsia="pt-BR"/>
          <w14:ligatures w14:val="standardContextual"/>
        </w:rPr>
      </w:pPr>
      <w:hyperlink w:anchor="_Toc173632598" w:history="1">
        <w:r w:rsidR="00FB1305" w:rsidRPr="0055667E">
          <w:rPr>
            <w:rStyle w:val="Hyperlink"/>
            <w:noProof/>
          </w:rPr>
          <w:t>TABELA 7 - Tabela Ranking do Tempo.</w:t>
        </w:r>
        <w:r w:rsidR="00FB1305">
          <w:rPr>
            <w:noProof/>
            <w:webHidden/>
          </w:rPr>
          <w:tab/>
        </w:r>
        <w:r w:rsidR="00FB1305">
          <w:rPr>
            <w:noProof/>
            <w:webHidden/>
          </w:rPr>
          <w:fldChar w:fldCharType="begin"/>
        </w:r>
        <w:r w:rsidR="00FB1305">
          <w:rPr>
            <w:noProof/>
            <w:webHidden/>
          </w:rPr>
          <w:instrText xml:space="preserve"> PAGEREF _Toc173632598 \h </w:instrText>
        </w:r>
        <w:r w:rsidR="00FB1305">
          <w:rPr>
            <w:noProof/>
            <w:webHidden/>
          </w:rPr>
        </w:r>
        <w:r w:rsidR="00FB1305">
          <w:rPr>
            <w:noProof/>
            <w:webHidden/>
          </w:rPr>
          <w:fldChar w:fldCharType="separate"/>
        </w:r>
        <w:r w:rsidR="00816822">
          <w:rPr>
            <w:noProof/>
            <w:webHidden/>
          </w:rPr>
          <w:t>15</w:t>
        </w:r>
        <w:r w:rsidR="00FB1305">
          <w:rPr>
            <w:noProof/>
            <w:webHidden/>
          </w:rPr>
          <w:fldChar w:fldCharType="end"/>
        </w:r>
      </w:hyperlink>
    </w:p>
    <w:p w14:paraId="43B05E2D" w14:textId="3A72EBEB" w:rsidR="00FB1305" w:rsidRDefault="00000000">
      <w:pPr>
        <w:pStyle w:val="ndicedeilustraes"/>
        <w:rPr>
          <w:rFonts w:asciiTheme="minorHAnsi" w:eastAsiaTheme="minorEastAsia" w:hAnsiTheme="minorHAnsi" w:cstheme="minorBidi"/>
          <w:noProof/>
          <w:kern w:val="2"/>
          <w:szCs w:val="24"/>
          <w:lang w:eastAsia="pt-BR"/>
          <w14:ligatures w14:val="standardContextual"/>
        </w:rPr>
      </w:pPr>
      <w:hyperlink w:anchor="_Toc173632599" w:history="1">
        <w:r w:rsidR="00FB1305" w:rsidRPr="0055667E">
          <w:rPr>
            <w:rStyle w:val="Hyperlink"/>
            <w:noProof/>
          </w:rPr>
          <w:t>TABELA 8 - Tabela do Custo de Memória.</w:t>
        </w:r>
        <w:r w:rsidR="00FB1305">
          <w:rPr>
            <w:noProof/>
            <w:webHidden/>
          </w:rPr>
          <w:tab/>
        </w:r>
        <w:r w:rsidR="00FB1305">
          <w:rPr>
            <w:noProof/>
            <w:webHidden/>
          </w:rPr>
          <w:fldChar w:fldCharType="begin"/>
        </w:r>
        <w:r w:rsidR="00FB1305">
          <w:rPr>
            <w:noProof/>
            <w:webHidden/>
          </w:rPr>
          <w:instrText xml:space="preserve"> PAGEREF _Toc173632599 \h </w:instrText>
        </w:r>
        <w:r w:rsidR="00FB1305">
          <w:rPr>
            <w:noProof/>
            <w:webHidden/>
          </w:rPr>
        </w:r>
        <w:r w:rsidR="00FB1305">
          <w:rPr>
            <w:noProof/>
            <w:webHidden/>
          </w:rPr>
          <w:fldChar w:fldCharType="separate"/>
        </w:r>
        <w:r w:rsidR="00816822">
          <w:rPr>
            <w:noProof/>
            <w:webHidden/>
          </w:rPr>
          <w:t>16</w:t>
        </w:r>
        <w:r w:rsidR="00FB1305">
          <w:rPr>
            <w:noProof/>
            <w:webHidden/>
          </w:rPr>
          <w:fldChar w:fldCharType="end"/>
        </w:r>
      </w:hyperlink>
    </w:p>
    <w:p w14:paraId="6019AEAD" w14:textId="2F5A52D3" w:rsidR="00FB1305" w:rsidRDefault="00000000">
      <w:pPr>
        <w:pStyle w:val="ndicedeilustraes"/>
        <w:rPr>
          <w:rFonts w:asciiTheme="minorHAnsi" w:eastAsiaTheme="minorEastAsia" w:hAnsiTheme="minorHAnsi" w:cstheme="minorBidi"/>
          <w:noProof/>
          <w:kern w:val="2"/>
          <w:szCs w:val="24"/>
          <w:lang w:eastAsia="pt-BR"/>
          <w14:ligatures w14:val="standardContextual"/>
        </w:rPr>
      </w:pPr>
      <w:hyperlink w:anchor="_Toc173632600" w:history="1">
        <w:r w:rsidR="00FB1305" w:rsidRPr="0055667E">
          <w:rPr>
            <w:rStyle w:val="Hyperlink"/>
            <w:noProof/>
          </w:rPr>
          <w:t>TABELA 9 - Tabela de Ranking do Custo de Memória.</w:t>
        </w:r>
        <w:r w:rsidR="00FB1305">
          <w:rPr>
            <w:noProof/>
            <w:webHidden/>
          </w:rPr>
          <w:tab/>
        </w:r>
        <w:r w:rsidR="00FB1305">
          <w:rPr>
            <w:noProof/>
            <w:webHidden/>
          </w:rPr>
          <w:fldChar w:fldCharType="begin"/>
        </w:r>
        <w:r w:rsidR="00FB1305">
          <w:rPr>
            <w:noProof/>
            <w:webHidden/>
          </w:rPr>
          <w:instrText xml:space="preserve"> PAGEREF _Toc173632600 \h </w:instrText>
        </w:r>
        <w:r w:rsidR="00FB1305">
          <w:rPr>
            <w:noProof/>
            <w:webHidden/>
          </w:rPr>
        </w:r>
        <w:r w:rsidR="00FB1305">
          <w:rPr>
            <w:noProof/>
            <w:webHidden/>
          </w:rPr>
          <w:fldChar w:fldCharType="separate"/>
        </w:r>
        <w:r w:rsidR="00816822">
          <w:rPr>
            <w:noProof/>
            <w:webHidden/>
          </w:rPr>
          <w:t>17</w:t>
        </w:r>
        <w:r w:rsidR="00FB1305">
          <w:rPr>
            <w:noProof/>
            <w:webHidden/>
          </w:rPr>
          <w:fldChar w:fldCharType="end"/>
        </w:r>
      </w:hyperlink>
    </w:p>
    <w:p w14:paraId="5AA4D4A3" w14:textId="544F03E1" w:rsidR="00DE2090" w:rsidRDefault="00DE2090" w:rsidP="00DE2090">
      <w:pPr>
        <w:pStyle w:val="Ttulopr-textual"/>
        <w:rPr>
          <w:b w:val="0"/>
        </w:rPr>
      </w:pPr>
      <w:r w:rsidRPr="0043221C">
        <w:rPr>
          <w:b w:val="0"/>
        </w:rPr>
        <w:fldChar w:fldCharType="end"/>
      </w:r>
    </w:p>
    <w:p w14:paraId="5AA4D4A4" w14:textId="77777777" w:rsidR="00DE2090" w:rsidRDefault="00DE2090" w:rsidP="00DE2090">
      <w:pPr>
        <w:pStyle w:val="Ttulopr-textual"/>
        <w:rPr>
          <w:b w:val="0"/>
        </w:rPr>
      </w:pPr>
    </w:p>
    <w:p w14:paraId="5AA4D4A5" w14:textId="77777777" w:rsidR="00DE2090" w:rsidRDefault="00DE2090" w:rsidP="00DE2090">
      <w:pPr>
        <w:pStyle w:val="Ttulopr-textual"/>
        <w:rPr>
          <w:b w:val="0"/>
        </w:rPr>
      </w:pPr>
    </w:p>
    <w:p w14:paraId="5AA4D4A6" w14:textId="77777777" w:rsidR="00DE2090" w:rsidRDefault="00DE2090" w:rsidP="00DE2090">
      <w:pPr>
        <w:pStyle w:val="Ttulopr-textual"/>
      </w:pPr>
      <w:r>
        <w:br w:type="page"/>
      </w:r>
      <w:bookmarkStart w:id="44" w:name="_Toc257729056"/>
      <w:bookmarkStart w:id="45" w:name="_Toc257729444"/>
      <w:bookmarkStart w:id="46" w:name="_Toc257729481"/>
      <w:bookmarkStart w:id="47" w:name="_Toc266865622"/>
      <w:r>
        <w:lastRenderedPageBreak/>
        <w:t>Lista de abreviaturas OU siglas</w:t>
      </w:r>
      <w:bookmarkEnd w:id="44"/>
      <w:bookmarkEnd w:id="45"/>
      <w:bookmarkEnd w:id="46"/>
      <w:bookmarkEnd w:id="47"/>
    </w:p>
    <w:p w14:paraId="5AA4D4A7" w14:textId="77777777" w:rsidR="00DE2090" w:rsidRPr="00D363A3" w:rsidRDefault="00DE2090" w:rsidP="00DE2090">
      <w:pPr>
        <w:pStyle w:val="Texto"/>
      </w:pPr>
    </w:p>
    <w:p w14:paraId="5AA4D4A8" w14:textId="733BC9D5" w:rsidR="00DE2090" w:rsidRDefault="00581E62" w:rsidP="00DE2090">
      <w:pPr>
        <w:pStyle w:val="Texto"/>
        <w:ind w:firstLine="0"/>
      </w:pPr>
      <w:r>
        <w:t>MOA</w:t>
      </w:r>
      <w:r w:rsidR="00DE2090">
        <w:tab/>
      </w:r>
      <w:r w:rsidR="00DE2090">
        <w:tab/>
        <w:t xml:space="preserve">- </w:t>
      </w:r>
      <w:r>
        <w:t>Massive Online Analisys</w:t>
      </w:r>
    </w:p>
    <w:p w14:paraId="5AA4D4A9" w14:textId="4AF0E0A6" w:rsidR="00DE2090" w:rsidRDefault="00581E62" w:rsidP="00DE2090">
      <w:pPr>
        <w:pStyle w:val="Texto"/>
        <w:ind w:firstLine="0"/>
      </w:pPr>
      <w:r>
        <w:t>IS/SI</w:t>
      </w:r>
      <w:r w:rsidR="00DE2090">
        <w:tab/>
      </w:r>
      <w:r w:rsidR="00DE2090">
        <w:tab/>
        <w:t xml:space="preserve">- </w:t>
      </w:r>
      <w:r>
        <w:t xml:space="preserve">Instance selection /seleção de </w:t>
      </w:r>
      <w:r w:rsidR="000A2E7B">
        <w:t>instâncias</w:t>
      </w:r>
      <w:r>
        <w:t xml:space="preserve"> </w:t>
      </w:r>
    </w:p>
    <w:p w14:paraId="2154BEFC" w14:textId="325C222A" w:rsidR="00CF62FB" w:rsidRDefault="00CF62FB" w:rsidP="00DE2090">
      <w:pPr>
        <w:pStyle w:val="Texto"/>
        <w:ind w:firstLine="0"/>
      </w:pPr>
      <w:r>
        <w:t>ARF</w:t>
      </w:r>
      <w:r>
        <w:tab/>
      </w:r>
      <w:r>
        <w:tab/>
        <w:t>- Adaptive Random Forest</w:t>
      </w:r>
    </w:p>
    <w:p w14:paraId="26134D9F" w14:textId="5997F227" w:rsidR="00CF62FB" w:rsidRDefault="00CF62FB" w:rsidP="00DE2090">
      <w:pPr>
        <w:pStyle w:val="Texto"/>
        <w:ind w:firstLine="0"/>
      </w:pPr>
      <w:r>
        <w:t>SRP</w:t>
      </w:r>
      <w:r>
        <w:tab/>
      </w:r>
      <w:r>
        <w:tab/>
        <w:t>- Straming Random Patches</w:t>
      </w:r>
    </w:p>
    <w:p w14:paraId="5B777B16" w14:textId="5606BDC4" w:rsidR="00CF62FB" w:rsidRDefault="00B93074" w:rsidP="00DE2090">
      <w:pPr>
        <w:pStyle w:val="Texto"/>
        <w:ind w:firstLine="0"/>
      </w:pPr>
      <w:r>
        <w:t>NN</w:t>
      </w:r>
      <w:r w:rsidR="005D43C2">
        <w:tab/>
      </w:r>
      <w:r>
        <w:tab/>
        <w:t>-</w:t>
      </w:r>
      <w:r w:rsidRPr="00B93074">
        <w:t xml:space="preserve"> </w:t>
      </w:r>
      <w:r>
        <w:t>Nearest Neighbour</w:t>
      </w:r>
    </w:p>
    <w:p w14:paraId="5AA4D4AD" w14:textId="64492E28" w:rsidR="00DE2090" w:rsidRDefault="00E25AA6" w:rsidP="00DE2090">
      <w:pPr>
        <w:pStyle w:val="Texto"/>
        <w:ind w:firstLine="0"/>
      </w:pPr>
      <w:r>
        <w:t>Obs</w:t>
      </w:r>
      <w:r w:rsidR="007B18BD">
        <w:t>.</w:t>
      </w:r>
      <w:r>
        <w:t xml:space="preserve"> </w:t>
      </w:r>
      <w:r>
        <w:tab/>
      </w:r>
      <w:r>
        <w:tab/>
        <w:t>- Observação</w:t>
      </w:r>
    </w:p>
    <w:p w14:paraId="5AA4D4AF" w14:textId="6D6CAA13" w:rsidR="00DE2090" w:rsidRDefault="007D082E" w:rsidP="002840E3">
      <w:pPr>
        <w:pStyle w:val="Texto"/>
        <w:ind w:firstLine="0"/>
      </w:pPr>
      <w:r>
        <w:rPr>
          <w:i/>
          <w:iCs/>
        </w:rPr>
        <w:t xml:space="preserve">IBL </w:t>
      </w:r>
      <w:r>
        <w:rPr>
          <w:i/>
          <w:iCs/>
        </w:rPr>
        <w:tab/>
      </w:r>
      <w:r>
        <w:rPr>
          <w:i/>
          <w:iCs/>
        </w:rPr>
        <w:tab/>
        <w:t xml:space="preserve">- </w:t>
      </w:r>
      <w:r w:rsidRPr="00DF61C3">
        <w:rPr>
          <w:i/>
          <w:iCs/>
        </w:rPr>
        <w:t>Instance-Based Learning</w:t>
      </w:r>
    </w:p>
    <w:p w14:paraId="41864775" w14:textId="3D63D079" w:rsidR="002840E3" w:rsidRDefault="002840E3" w:rsidP="002840E3">
      <w:pPr>
        <w:pStyle w:val="Texto"/>
        <w:ind w:firstLine="0"/>
      </w:pPr>
      <w:r w:rsidRPr="00ED6F7B">
        <w:t>ATISA</w:t>
      </w:r>
      <w:r>
        <w:t xml:space="preserve"> </w:t>
      </w:r>
      <w:r>
        <w:tab/>
        <w:t xml:space="preserve">- </w:t>
      </w:r>
      <w:r w:rsidRPr="009B3B19">
        <w:rPr>
          <w:i/>
          <w:iCs/>
        </w:rPr>
        <w:t>Adaptive Threshold-based Instance Selection Algorithm</w:t>
      </w:r>
    </w:p>
    <w:p w14:paraId="5AA4D4BB" w14:textId="213025B3" w:rsidR="00DE2090" w:rsidRPr="00DE2090" w:rsidRDefault="00DE2090" w:rsidP="000E0D35">
      <w:pPr>
        <w:pStyle w:val="Ttulopr-textual"/>
      </w:pPr>
      <w:r>
        <w:br w:type="page"/>
      </w:r>
    </w:p>
    <w:p w14:paraId="5AA4D4BC" w14:textId="77777777" w:rsidR="0024506F" w:rsidRDefault="00800D75" w:rsidP="0088222E">
      <w:pPr>
        <w:pStyle w:val="Ttulopr-textual"/>
      </w:pPr>
      <w:r w:rsidRPr="00800D75">
        <w:lastRenderedPageBreak/>
        <w:t>SUMÁRIO</w:t>
      </w:r>
      <w:bookmarkEnd w:id="31"/>
      <w:bookmarkEnd w:id="32"/>
      <w:bookmarkEnd w:id="33"/>
    </w:p>
    <w:p w14:paraId="5AA4D4BD" w14:textId="77777777" w:rsidR="00443610" w:rsidRPr="00443610" w:rsidRDefault="00443610" w:rsidP="00443610">
      <w:pPr>
        <w:pStyle w:val="Texto"/>
      </w:pPr>
    </w:p>
    <w:p w14:paraId="68375DAC" w14:textId="311211F4" w:rsidR="00816822" w:rsidRDefault="00924E76">
      <w:pPr>
        <w:pStyle w:val="Sumrio1"/>
        <w:rPr>
          <w:rFonts w:asciiTheme="minorHAnsi" w:eastAsiaTheme="minorEastAsia" w:hAnsiTheme="minorHAnsi" w:cstheme="minorBidi"/>
          <w:b w:val="0"/>
          <w:caps w:val="0"/>
          <w:noProof/>
          <w:kern w:val="2"/>
          <w:szCs w:val="24"/>
          <w:lang w:eastAsia="pt-BR"/>
          <w14:ligatures w14:val="standardContextual"/>
        </w:rPr>
      </w:pPr>
      <w:r>
        <w:rPr>
          <w:b w:val="0"/>
          <w:caps w:val="0"/>
        </w:rPr>
        <w:fldChar w:fldCharType="begin"/>
      </w:r>
      <w:r>
        <w:rPr>
          <w:b w:val="0"/>
          <w:caps w:val="0"/>
        </w:rPr>
        <w:instrText xml:space="preserve"> TOC \o "1-4" \h \z \u </w:instrText>
      </w:r>
      <w:r>
        <w:rPr>
          <w:b w:val="0"/>
          <w:caps w:val="0"/>
        </w:rPr>
        <w:fldChar w:fldCharType="separate"/>
      </w:r>
      <w:hyperlink w:anchor="_Toc173633046" w:history="1">
        <w:r w:rsidR="00816822" w:rsidRPr="004E3653">
          <w:rPr>
            <w:rStyle w:val="Hyperlink"/>
            <w:noProof/>
          </w:rPr>
          <w:t>1 INTRODUÇÃO</w:t>
        </w:r>
        <w:r w:rsidR="00816822">
          <w:rPr>
            <w:noProof/>
            <w:webHidden/>
          </w:rPr>
          <w:tab/>
        </w:r>
        <w:r w:rsidR="00816822">
          <w:rPr>
            <w:noProof/>
            <w:webHidden/>
          </w:rPr>
          <w:fldChar w:fldCharType="begin"/>
        </w:r>
        <w:r w:rsidR="00816822">
          <w:rPr>
            <w:noProof/>
            <w:webHidden/>
          </w:rPr>
          <w:instrText xml:space="preserve"> PAGEREF _Toc173633046 \h </w:instrText>
        </w:r>
        <w:r w:rsidR="00816822">
          <w:rPr>
            <w:noProof/>
            <w:webHidden/>
          </w:rPr>
        </w:r>
        <w:r w:rsidR="00816822">
          <w:rPr>
            <w:noProof/>
            <w:webHidden/>
          </w:rPr>
          <w:fldChar w:fldCharType="separate"/>
        </w:r>
        <w:r w:rsidR="00816822">
          <w:rPr>
            <w:noProof/>
            <w:webHidden/>
          </w:rPr>
          <w:t>1</w:t>
        </w:r>
        <w:r w:rsidR="00816822">
          <w:rPr>
            <w:noProof/>
            <w:webHidden/>
          </w:rPr>
          <w:fldChar w:fldCharType="end"/>
        </w:r>
      </w:hyperlink>
    </w:p>
    <w:p w14:paraId="2F117038" w14:textId="0FA662B4" w:rsidR="00816822" w:rsidRDefault="00000000">
      <w:pPr>
        <w:pStyle w:val="Sumrio1"/>
        <w:rPr>
          <w:rFonts w:asciiTheme="minorHAnsi" w:eastAsiaTheme="minorEastAsia" w:hAnsiTheme="minorHAnsi" w:cstheme="minorBidi"/>
          <w:b w:val="0"/>
          <w:caps w:val="0"/>
          <w:noProof/>
          <w:kern w:val="2"/>
          <w:szCs w:val="24"/>
          <w:lang w:eastAsia="pt-BR"/>
          <w14:ligatures w14:val="standardContextual"/>
        </w:rPr>
      </w:pPr>
      <w:hyperlink w:anchor="_Toc173633047" w:history="1">
        <w:r w:rsidR="00816822" w:rsidRPr="004E3653">
          <w:rPr>
            <w:rStyle w:val="Hyperlink"/>
            <w:noProof/>
          </w:rPr>
          <w:t>2 OBJETIVOS</w:t>
        </w:r>
        <w:r w:rsidR="00816822">
          <w:rPr>
            <w:noProof/>
            <w:webHidden/>
          </w:rPr>
          <w:tab/>
        </w:r>
        <w:r w:rsidR="00816822">
          <w:rPr>
            <w:noProof/>
            <w:webHidden/>
          </w:rPr>
          <w:fldChar w:fldCharType="begin"/>
        </w:r>
        <w:r w:rsidR="00816822">
          <w:rPr>
            <w:noProof/>
            <w:webHidden/>
          </w:rPr>
          <w:instrText xml:space="preserve"> PAGEREF _Toc173633047 \h </w:instrText>
        </w:r>
        <w:r w:rsidR="00816822">
          <w:rPr>
            <w:noProof/>
            <w:webHidden/>
          </w:rPr>
        </w:r>
        <w:r w:rsidR="00816822">
          <w:rPr>
            <w:noProof/>
            <w:webHidden/>
          </w:rPr>
          <w:fldChar w:fldCharType="separate"/>
        </w:r>
        <w:r w:rsidR="00816822">
          <w:rPr>
            <w:noProof/>
            <w:webHidden/>
          </w:rPr>
          <w:t>2</w:t>
        </w:r>
        <w:r w:rsidR="00816822">
          <w:rPr>
            <w:noProof/>
            <w:webHidden/>
          </w:rPr>
          <w:fldChar w:fldCharType="end"/>
        </w:r>
      </w:hyperlink>
    </w:p>
    <w:p w14:paraId="4B0ADAED" w14:textId="5C706E77" w:rsidR="00816822" w:rsidRDefault="00000000">
      <w:pPr>
        <w:pStyle w:val="Sumrio2"/>
        <w:rPr>
          <w:rFonts w:asciiTheme="minorHAnsi" w:eastAsiaTheme="minorEastAsia" w:hAnsiTheme="minorHAnsi" w:cstheme="minorBidi"/>
          <w:caps w:val="0"/>
          <w:noProof/>
          <w:kern w:val="2"/>
          <w:szCs w:val="24"/>
          <w:lang w:eastAsia="pt-BR"/>
          <w14:ligatures w14:val="standardContextual"/>
        </w:rPr>
      </w:pPr>
      <w:hyperlink w:anchor="_Toc173633048" w:history="1">
        <w:r w:rsidR="00816822" w:rsidRPr="004E3653">
          <w:rPr>
            <w:rStyle w:val="Hyperlink"/>
            <w:noProof/>
          </w:rPr>
          <w:t>2.1 Objetivo geral</w:t>
        </w:r>
        <w:r w:rsidR="00816822">
          <w:rPr>
            <w:noProof/>
            <w:webHidden/>
          </w:rPr>
          <w:tab/>
        </w:r>
        <w:r w:rsidR="00816822">
          <w:rPr>
            <w:noProof/>
            <w:webHidden/>
          </w:rPr>
          <w:fldChar w:fldCharType="begin"/>
        </w:r>
        <w:r w:rsidR="00816822">
          <w:rPr>
            <w:noProof/>
            <w:webHidden/>
          </w:rPr>
          <w:instrText xml:space="preserve"> PAGEREF _Toc173633048 \h </w:instrText>
        </w:r>
        <w:r w:rsidR="00816822">
          <w:rPr>
            <w:noProof/>
            <w:webHidden/>
          </w:rPr>
        </w:r>
        <w:r w:rsidR="00816822">
          <w:rPr>
            <w:noProof/>
            <w:webHidden/>
          </w:rPr>
          <w:fldChar w:fldCharType="separate"/>
        </w:r>
        <w:r w:rsidR="00816822">
          <w:rPr>
            <w:noProof/>
            <w:webHidden/>
          </w:rPr>
          <w:t>2</w:t>
        </w:r>
        <w:r w:rsidR="00816822">
          <w:rPr>
            <w:noProof/>
            <w:webHidden/>
          </w:rPr>
          <w:fldChar w:fldCharType="end"/>
        </w:r>
      </w:hyperlink>
    </w:p>
    <w:p w14:paraId="7A7D93FB" w14:textId="6EF7F0CE" w:rsidR="00816822" w:rsidRDefault="00000000">
      <w:pPr>
        <w:pStyle w:val="Sumrio2"/>
        <w:rPr>
          <w:rFonts w:asciiTheme="minorHAnsi" w:eastAsiaTheme="minorEastAsia" w:hAnsiTheme="minorHAnsi" w:cstheme="minorBidi"/>
          <w:caps w:val="0"/>
          <w:noProof/>
          <w:kern w:val="2"/>
          <w:szCs w:val="24"/>
          <w:lang w:eastAsia="pt-BR"/>
          <w14:ligatures w14:val="standardContextual"/>
        </w:rPr>
      </w:pPr>
      <w:hyperlink w:anchor="_Toc173633049" w:history="1">
        <w:r w:rsidR="00816822" w:rsidRPr="004E3653">
          <w:rPr>
            <w:rStyle w:val="Hyperlink"/>
            <w:noProof/>
          </w:rPr>
          <w:t>2.2 Objetivos específicos</w:t>
        </w:r>
        <w:r w:rsidR="00816822">
          <w:rPr>
            <w:noProof/>
            <w:webHidden/>
          </w:rPr>
          <w:tab/>
        </w:r>
        <w:r w:rsidR="00816822">
          <w:rPr>
            <w:noProof/>
            <w:webHidden/>
          </w:rPr>
          <w:fldChar w:fldCharType="begin"/>
        </w:r>
        <w:r w:rsidR="00816822">
          <w:rPr>
            <w:noProof/>
            <w:webHidden/>
          </w:rPr>
          <w:instrText xml:space="preserve"> PAGEREF _Toc173633049 \h </w:instrText>
        </w:r>
        <w:r w:rsidR="00816822">
          <w:rPr>
            <w:noProof/>
            <w:webHidden/>
          </w:rPr>
        </w:r>
        <w:r w:rsidR="00816822">
          <w:rPr>
            <w:noProof/>
            <w:webHidden/>
          </w:rPr>
          <w:fldChar w:fldCharType="separate"/>
        </w:r>
        <w:r w:rsidR="00816822">
          <w:rPr>
            <w:noProof/>
            <w:webHidden/>
          </w:rPr>
          <w:t>3</w:t>
        </w:r>
        <w:r w:rsidR="00816822">
          <w:rPr>
            <w:noProof/>
            <w:webHidden/>
          </w:rPr>
          <w:fldChar w:fldCharType="end"/>
        </w:r>
      </w:hyperlink>
    </w:p>
    <w:p w14:paraId="3EA2F4E0" w14:textId="67753288" w:rsidR="00816822" w:rsidRDefault="00000000">
      <w:pPr>
        <w:pStyle w:val="Sumrio1"/>
        <w:rPr>
          <w:rFonts w:asciiTheme="minorHAnsi" w:eastAsiaTheme="minorEastAsia" w:hAnsiTheme="minorHAnsi" w:cstheme="minorBidi"/>
          <w:b w:val="0"/>
          <w:caps w:val="0"/>
          <w:noProof/>
          <w:kern w:val="2"/>
          <w:szCs w:val="24"/>
          <w:lang w:eastAsia="pt-BR"/>
          <w14:ligatures w14:val="standardContextual"/>
        </w:rPr>
      </w:pPr>
      <w:hyperlink w:anchor="_Toc173633050" w:history="1">
        <w:r w:rsidR="00816822" w:rsidRPr="004E3653">
          <w:rPr>
            <w:rStyle w:val="Hyperlink"/>
            <w:noProof/>
          </w:rPr>
          <w:t>3 MATERIAIS E MÉTODO</w:t>
        </w:r>
        <w:r w:rsidR="00816822">
          <w:rPr>
            <w:noProof/>
            <w:webHidden/>
          </w:rPr>
          <w:tab/>
        </w:r>
        <w:r w:rsidR="00816822">
          <w:rPr>
            <w:noProof/>
            <w:webHidden/>
          </w:rPr>
          <w:fldChar w:fldCharType="begin"/>
        </w:r>
        <w:r w:rsidR="00816822">
          <w:rPr>
            <w:noProof/>
            <w:webHidden/>
          </w:rPr>
          <w:instrText xml:space="preserve"> PAGEREF _Toc173633050 \h </w:instrText>
        </w:r>
        <w:r w:rsidR="00816822">
          <w:rPr>
            <w:noProof/>
            <w:webHidden/>
          </w:rPr>
        </w:r>
        <w:r w:rsidR="00816822">
          <w:rPr>
            <w:noProof/>
            <w:webHidden/>
          </w:rPr>
          <w:fldChar w:fldCharType="separate"/>
        </w:r>
        <w:r w:rsidR="00816822">
          <w:rPr>
            <w:noProof/>
            <w:webHidden/>
          </w:rPr>
          <w:t>3</w:t>
        </w:r>
        <w:r w:rsidR="00816822">
          <w:rPr>
            <w:noProof/>
            <w:webHidden/>
          </w:rPr>
          <w:fldChar w:fldCharType="end"/>
        </w:r>
      </w:hyperlink>
    </w:p>
    <w:p w14:paraId="0C991669" w14:textId="4A976203" w:rsidR="00816822" w:rsidRDefault="00000000">
      <w:pPr>
        <w:pStyle w:val="Sumrio2"/>
        <w:rPr>
          <w:rFonts w:asciiTheme="minorHAnsi" w:eastAsiaTheme="minorEastAsia" w:hAnsiTheme="minorHAnsi" w:cstheme="minorBidi"/>
          <w:caps w:val="0"/>
          <w:noProof/>
          <w:kern w:val="2"/>
          <w:szCs w:val="24"/>
          <w:lang w:eastAsia="pt-BR"/>
          <w14:ligatures w14:val="standardContextual"/>
        </w:rPr>
      </w:pPr>
      <w:hyperlink w:anchor="_Toc173633051" w:history="1">
        <w:r w:rsidR="00816822" w:rsidRPr="004E3653">
          <w:rPr>
            <w:rStyle w:val="Hyperlink"/>
            <w:noProof/>
          </w:rPr>
          <w:t>3.1 Revisão da Literatura</w:t>
        </w:r>
        <w:r w:rsidR="00816822">
          <w:rPr>
            <w:noProof/>
            <w:webHidden/>
          </w:rPr>
          <w:tab/>
        </w:r>
        <w:r w:rsidR="00816822">
          <w:rPr>
            <w:noProof/>
            <w:webHidden/>
          </w:rPr>
          <w:fldChar w:fldCharType="begin"/>
        </w:r>
        <w:r w:rsidR="00816822">
          <w:rPr>
            <w:noProof/>
            <w:webHidden/>
          </w:rPr>
          <w:instrText xml:space="preserve"> PAGEREF _Toc173633051 \h </w:instrText>
        </w:r>
        <w:r w:rsidR="00816822">
          <w:rPr>
            <w:noProof/>
            <w:webHidden/>
          </w:rPr>
        </w:r>
        <w:r w:rsidR="00816822">
          <w:rPr>
            <w:noProof/>
            <w:webHidden/>
          </w:rPr>
          <w:fldChar w:fldCharType="separate"/>
        </w:r>
        <w:r w:rsidR="00816822">
          <w:rPr>
            <w:noProof/>
            <w:webHidden/>
          </w:rPr>
          <w:t>3</w:t>
        </w:r>
        <w:r w:rsidR="00816822">
          <w:rPr>
            <w:noProof/>
            <w:webHidden/>
          </w:rPr>
          <w:fldChar w:fldCharType="end"/>
        </w:r>
      </w:hyperlink>
    </w:p>
    <w:p w14:paraId="67FD763C" w14:textId="625BE2DD" w:rsidR="00816822" w:rsidRDefault="00000000">
      <w:pPr>
        <w:pStyle w:val="Sumrio2"/>
        <w:rPr>
          <w:rFonts w:asciiTheme="minorHAnsi" w:eastAsiaTheme="minorEastAsia" w:hAnsiTheme="minorHAnsi" w:cstheme="minorBidi"/>
          <w:caps w:val="0"/>
          <w:noProof/>
          <w:kern w:val="2"/>
          <w:szCs w:val="24"/>
          <w:lang w:eastAsia="pt-BR"/>
          <w14:ligatures w14:val="standardContextual"/>
        </w:rPr>
      </w:pPr>
      <w:hyperlink w:anchor="_Toc173633052" w:history="1">
        <w:r w:rsidR="00816822" w:rsidRPr="004E3653">
          <w:rPr>
            <w:rStyle w:val="Hyperlink"/>
            <w:noProof/>
          </w:rPr>
          <w:t>3.2 Desenvolvimento do Método de Seleção de Instâncias</w:t>
        </w:r>
        <w:r w:rsidR="00816822">
          <w:rPr>
            <w:noProof/>
            <w:webHidden/>
          </w:rPr>
          <w:tab/>
        </w:r>
        <w:r w:rsidR="00816822">
          <w:rPr>
            <w:noProof/>
            <w:webHidden/>
          </w:rPr>
          <w:fldChar w:fldCharType="begin"/>
        </w:r>
        <w:r w:rsidR="00816822">
          <w:rPr>
            <w:noProof/>
            <w:webHidden/>
          </w:rPr>
          <w:instrText xml:space="preserve"> PAGEREF _Toc173633052 \h </w:instrText>
        </w:r>
        <w:r w:rsidR="00816822">
          <w:rPr>
            <w:noProof/>
            <w:webHidden/>
          </w:rPr>
        </w:r>
        <w:r w:rsidR="00816822">
          <w:rPr>
            <w:noProof/>
            <w:webHidden/>
          </w:rPr>
          <w:fldChar w:fldCharType="separate"/>
        </w:r>
        <w:r w:rsidR="00816822">
          <w:rPr>
            <w:noProof/>
            <w:webHidden/>
          </w:rPr>
          <w:t>7</w:t>
        </w:r>
        <w:r w:rsidR="00816822">
          <w:rPr>
            <w:noProof/>
            <w:webHidden/>
          </w:rPr>
          <w:fldChar w:fldCharType="end"/>
        </w:r>
      </w:hyperlink>
    </w:p>
    <w:p w14:paraId="01ADCF91" w14:textId="5A899EAA" w:rsidR="00816822" w:rsidRDefault="00000000">
      <w:pPr>
        <w:pStyle w:val="Sumrio2"/>
        <w:rPr>
          <w:rFonts w:asciiTheme="minorHAnsi" w:eastAsiaTheme="minorEastAsia" w:hAnsiTheme="minorHAnsi" w:cstheme="minorBidi"/>
          <w:caps w:val="0"/>
          <w:noProof/>
          <w:kern w:val="2"/>
          <w:szCs w:val="24"/>
          <w:lang w:eastAsia="pt-BR"/>
          <w14:ligatures w14:val="standardContextual"/>
        </w:rPr>
      </w:pPr>
      <w:hyperlink w:anchor="_Toc173633053" w:history="1">
        <w:r w:rsidR="00816822" w:rsidRPr="004E3653">
          <w:rPr>
            <w:rStyle w:val="Hyperlink"/>
            <w:noProof/>
          </w:rPr>
          <w:t>3.3 Desenvolvimento dos Experimentos</w:t>
        </w:r>
        <w:r w:rsidR="00816822">
          <w:rPr>
            <w:noProof/>
            <w:webHidden/>
          </w:rPr>
          <w:tab/>
        </w:r>
        <w:r w:rsidR="00816822">
          <w:rPr>
            <w:noProof/>
            <w:webHidden/>
          </w:rPr>
          <w:fldChar w:fldCharType="begin"/>
        </w:r>
        <w:r w:rsidR="00816822">
          <w:rPr>
            <w:noProof/>
            <w:webHidden/>
          </w:rPr>
          <w:instrText xml:space="preserve"> PAGEREF _Toc173633053 \h </w:instrText>
        </w:r>
        <w:r w:rsidR="00816822">
          <w:rPr>
            <w:noProof/>
            <w:webHidden/>
          </w:rPr>
        </w:r>
        <w:r w:rsidR="00816822">
          <w:rPr>
            <w:noProof/>
            <w:webHidden/>
          </w:rPr>
          <w:fldChar w:fldCharType="separate"/>
        </w:r>
        <w:r w:rsidR="00816822">
          <w:rPr>
            <w:noProof/>
            <w:webHidden/>
          </w:rPr>
          <w:t>8</w:t>
        </w:r>
        <w:r w:rsidR="00816822">
          <w:rPr>
            <w:noProof/>
            <w:webHidden/>
          </w:rPr>
          <w:fldChar w:fldCharType="end"/>
        </w:r>
      </w:hyperlink>
    </w:p>
    <w:p w14:paraId="04009325" w14:textId="0768773B" w:rsidR="00816822" w:rsidRDefault="00000000">
      <w:pPr>
        <w:pStyle w:val="Sumrio1"/>
        <w:rPr>
          <w:rFonts w:asciiTheme="minorHAnsi" w:eastAsiaTheme="minorEastAsia" w:hAnsiTheme="minorHAnsi" w:cstheme="minorBidi"/>
          <w:b w:val="0"/>
          <w:caps w:val="0"/>
          <w:noProof/>
          <w:kern w:val="2"/>
          <w:szCs w:val="24"/>
          <w:lang w:eastAsia="pt-BR"/>
          <w14:ligatures w14:val="standardContextual"/>
        </w:rPr>
      </w:pPr>
      <w:hyperlink w:anchor="_Toc173633054" w:history="1">
        <w:r w:rsidR="00816822" w:rsidRPr="004E3653">
          <w:rPr>
            <w:rStyle w:val="Hyperlink"/>
            <w:noProof/>
          </w:rPr>
          <w:t>4 RESULTADOS</w:t>
        </w:r>
        <w:r w:rsidR="00816822">
          <w:rPr>
            <w:noProof/>
            <w:webHidden/>
          </w:rPr>
          <w:tab/>
        </w:r>
        <w:r w:rsidR="00816822">
          <w:rPr>
            <w:noProof/>
            <w:webHidden/>
          </w:rPr>
          <w:fldChar w:fldCharType="begin"/>
        </w:r>
        <w:r w:rsidR="00816822">
          <w:rPr>
            <w:noProof/>
            <w:webHidden/>
          </w:rPr>
          <w:instrText xml:space="preserve"> PAGEREF _Toc173633054 \h </w:instrText>
        </w:r>
        <w:r w:rsidR="00816822">
          <w:rPr>
            <w:noProof/>
            <w:webHidden/>
          </w:rPr>
        </w:r>
        <w:r w:rsidR="00816822">
          <w:rPr>
            <w:noProof/>
            <w:webHidden/>
          </w:rPr>
          <w:fldChar w:fldCharType="separate"/>
        </w:r>
        <w:r w:rsidR="00816822">
          <w:rPr>
            <w:noProof/>
            <w:webHidden/>
          </w:rPr>
          <w:t>11</w:t>
        </w:r>
        <w:r w:rsidR="00816822">
          <w:rPr>
            <w:noProof/>
            <w:webHidden/>
          </w:rPr>
          <w:fldChar w:fldCharType="end"/>
        </w:r>
      </w:hyperlink>
    </w:p>
    <w:p w14:paraId="25199F07" w14:textId="3A46B5CD" w:rsidR="00816822" w:rsidRDefault="00000000">
      <w:pPr>
        <w:pStyle w:val="Sumrio1"/>
        <w:rPr>
          <w:rFonts w:asciiTheme="minorHAnsi" w:eastAsiaTheme="minorEastAsia" w:hAnsiTheme="minorHAnsi" w:cstheme="minorBidi"/>
          <w:b w:val="0"/>
          <w:caps w:val="0"/>
          <w:noProof/>
          <w:kern w:val="2"/>
          <w:szCs w:val="24"/>
          <w:lang w:eastAsia="pt-BR"/>
          <w14:ligatures w14:val="standardContextual"/>
        </w:rPr>
      </w:pPr>
      <w:hyperlink w:anchor="_Toc173633055" w:history="1">
        <w:r w:rsidR="00816822" w:rsidRPr="004E3653">
          <w:rPr>
            <w:rStyle w:val="Hyperlink"/>
            <w:noProof/>
          </w:rPr>
          <w:t>5 DISCUSSÃO</w:t>
        </w:r>
        <w:r w:rsidR="00816822">
          <w:rPr>
            <w:noProof/>
            <w:webHidden/>
          </w:rPr>
          <w:tab/>
        </w:r>
        <w:r w:rsidR="00816822">
          <w:rPr>
            <w:noProof/>
            <w:webHidden/>
          </w:rPr>
          <w:fldChar w:fldCharType="begin"/>
        </w:r>
        <w:r w:rsidR="00816822">
          <w:rPr>
            <w:noProof/>
            <w:webHidden/>
          </w:rPr>
          <w:instrText xml:space="preserve"> PAGEREF _Toc173633055 \h </w:instrText>
        </w:r>
        <w:r w:rsidR="00816822">
          <w:rPr>
            <w:noProof/>
            <w:webHidden/>
          </w:rPr>
        </w:r>
        <w:r w:rsidR="00816822">
          <w:rPr>
            <w:noProof/>
            <w:webHidden/>
          </w:rPr>
          <w:fldChar w:fldCharType="separate"/>
        </w:r>
        <w:r w:rsidR="00816822">
          <w:rPr>
            <w:noProof/>
            <w:webHidden/>
          </w:rPr>
          <w:t>18</w:t>
        </w:r>
        <w:r w:rsidR="00816822">
          <w:rPr>
            <w:noProof/>
            <w:webHidden/>
          </w:rPr>
          <w:fldChar w:fldCharType="end"/>
        </w:r>
      </w:hyperlink>
    </w:p>
    <w:p w14:paraId="62F69CEF" w14:textId="508AA991" w:rsidR="00816822" w:rsidRDefault="00000000">
      <w:pPr>
        <w:pStyle w:val="Sumrio1"/>
        <w:rPr>
          <w:rFonts w:asciiTheme="minorHAnsi" w:eastAsiaTheme="minorEastAsia" w:hAnsiTheme="minorHAnsi" w:cstheme="minorBidi"/>
          <w:b w:val="0"/>
          <w:caps w:val="0"/>
          <w:noProof/>
          <w:kern w:val="2"/>
          <w:szCs w:val="24"/>
          <w:lang w:eastAsia="pt-BR"/>
          <w14:ligatures w14:val="standardContextual"/>
        </w:rPr>
      </w:pPr>
      <w:hyperlink w:anchor="_Toc173633056" w:history="1">
        <w:r w:rsidR="00816822" w:rsidRPr="004E3653">
          <w:rPr>
            <w:rStyle w:val="Hyperlink"/>
            <w:noProof/>
          </w:rPr>
          <w:t>6 CONCLUSÃO</w:t>
        </w:r>
        <w:r w:rsidR="00816822">
          <w:rPr>
            <w:noProof/>
            <w:webHidden/>
          </w:rPr>
          <w:tab/>
        </w:r>
        <w:r w:rsidR="00816822">
          <w:rPr>
            <w:noProof/>
            <w:webHidden/>
          </w:rPr>
          <w:fldChar w:fldCharType="begin"/>
        </w:r>
        <w:r w:rsidR="00816822">
          <w:rPr>
            <w:noProof/>
            <w:webHidden/>
          </w:rPr>
          <w:instrText xml:space="preserve"> PAGEREF _Toc173633056 \h </w:instrText>
        </w:r>
        <w:r w:rsidR="00816822">
          <w:rPr>
            <w:noProof/>
            <w:webHidden/>
          </w:rPr>
        </w:r>
        <w:r w:rsidR="00816822">
          <w:rPr>
            <w:noProof/>
            <w:webHidden/>
          </w:rPr>
          <w:fldChar w:fldCharType="separate"/>
        </w:r>
        <w:r w:rsidR="00816822">
          <w:rPr>
            <w:noProof/>
            <w:webHidden/>
          </w:rPr>
          <w:t>19</w:t>
        </w:r>
        <w:r w:rsidR="00816822">
          <w:rPr>
            <w:noProof/>
            <w:webHidden/>
          </w:rPr>
          <w:fldChar w:fldCharType="end"/>
        </w:r>
      </w:hyperlink>
    </w:p>
    <w:p w14:paraId="29EF5FC5" w14:textId="51B29CBB" w:rsidR="00816822" w:rsidRDefault="00000000">
      <w:pPr>
        <w:pStyle w:val="Sumrio1"/>
        <w:rPr>
          <w:rFonts w:asciiTheme="minorHAnsi" w:eastAsiaTheme="minorEastAsia" w:hAnsiTheme="minorHAnsi" w:cstheme="minorBidi"/>
          <w:b w:val="0"/>
          <w:caps w:val="0"/>
          <w:noProof/>
          <w:kern w:val="2"/>
          <w:szCs w:val="24"/>
          <w:lang w:eastAsia="pt-BR"/>
          <w14:ligatures w14:val="standardContextual"/>
        </w:rPr>
      </w:pPr>
      <w:hyperlink w:anchor="_Toc173633057" w:history="1">
        <w:r w:rsidR="00816822" w:rsidRPr="004E3653">
          <w:rPr>
            <w:rStyle w:val="Hyperlink"/>
            <w:noProof/>
          </w:rPr>
          <w:t>7 USO DE INTELIGÊNCIA ARTICIFIAL GENERATIVA</w:t>
        </w:r>
        <w:r w:rsidR="00816822">
          <w:rPr>
            <w:noProof/>
            <w:webHidden/>
          </w:rPr>
          <w:tab/>
        </w:r>
        <w:r w:rsidR="00816822">
          <w:rPr>
            <w:noProof/>
            <w:webHidden/>
          </w:rPr>
          <w:fldChar w:fldCharType="begin"/>
        </w:r>
        <w:r w:rsidR="00816822">
          <w:rPr>
            <w:noProof/>
            <w:webHidden/>
          </w:rPr>
          <w:instrText xml:space="preserve"> PAGEREF _Toc173633057 \h </w:instrText>
        </w:r>
        <w:r w:rsidR="00816822">
          <w:rPr>
            <w:noProof/>
            <w:webHidden/>
          </w:rPr>
        </w:r>
        <w:r w:rsidR="00816822">
          <w:rPr>
            <w:noProof/>
            <w:webHidden/>
          </w:rPr>
          <w:fldChar w:fldCharType="separate"/>
        </w:r>
        <w:r w:rsidR="00816822">
          <w:rPr>
            <w:noProof/>
            <w:webHidden/>
          </w:rPr>
          <w:t>20</w:t>
        </w:r>
        <w:r w:rsidR="00816822">
          <w:rPr>
            <w:noProof/>
            <w:webHidden/>
          </w:rPr>
          <w:fldChar w:fldCharType="end"/>
        </w:r>
      </w:hyperlink>
    </w:p>
    <w:p w14:paraId="5F39C9C1" w14:textId="00A5A463" w:rsidR="00816822" w:rsidRDefault="00000000">
      <w:pPr>
        <w:pStyle w:val="Sumrio1"/>
        <w:rPr>
          <w:rFonts w:asciiTheme="minorHAnsi" w:eastAsiaTheme="minorEastAsia" w:hAnsiTheme="minorHAnsi" w:cstheme="minorBidi"/>
          <w:b w:val="0"/>
          <w:caps w:val="0"/>
          <w:noProof/>
          <w:kern w:val="2"/>
          <w:szCs w:val="24"/>
          <w:lang w:eastAsia="pt-BR"/>
          <w14:ligatures w14:val="standardContextual"/>
        </w:rPr>
      </w:pPr>
      <w:hyperlink w:anchor="_Toc173633058" w:history="1">
        <w:r w:rsidR="00816822" w:rsidRPr="004E3653">
          <w:rPr>
            <w:rStyle w:val="Hyperlink"/>
            <w:noProof/>
          </w:rPr>
          <w:t>REFERÊNCIAS</w:t>
        </w:r>
        <w:r w:rsidR="00816822">
          <w:rPr>
            <w:noProof/>
            <w:webHidden/>
          </w:rPr>
          <w:tab/>
        </w:r>
        <w:r w:rsidR="00816822">
          <w:rPr>
            <w:noProof/>
            <w:webHidden/>
          </w:rPr>
          <w:fldChar w:fldCharType="begin"/>
        </w:r>
        <w:r w:rsidR="00816822">
          <w:rPr>
            <w:noProof/>
            <w:webHidden/>
          </w:rPr>
          <w:instrText xml:space="preserve"> PAGEREF _Toc173633058 \h </w:instrText>
        </w:r>
        <w:r w:rsidR="00816822">
          <w:rPr>
            <w:noProof/>
            <w:webHidden/>
          </w:rPr>
        </w:r>
        <w:r w:rsidR="00816822">
          <w:rPr>
            <w:noProof/>
            <w:webHidden/>
          </w:rPr>
          <w:fldChar w:fldCharType="separate"/>
        </w:r>
        <w:r w:rsidR="00816822">
          <w:rPr>
            <w:noProof/>
            <w:webHidden/>
          </w:rPr>
          <w:t>21</w:t>
        </w:r>
        <w:r w:rsidR="00816822">
          <w:rPr>
            <w:noProof/>
            <w:webHidden/>
          </w:rPr>
          <w:fldChar w:fldCharType="end"/>
        </w:r>
      </w:hyperlink>
    </w:p>
    <w:p w14:paraId="5AA4D4CD" w14:textId="46FDCC00" w:rsidR="001C7174" w:rsidRPr="001C7174" w:rsidRDefault="00924E76" w:rsidP="001C7174">
      <w:pPr>
        <w:pStyle w:val="Texto"/>
      </w:pPr>
      <w:r>
        <w:rPr>
          <w:b/>
          <w:caps/>
        </w:rPr>
        <w:fldChar w:fldCharType="end"/>
      </w:r>
    </w:p>
    <w:p w14:paraId="5AA4D4CE" w14:textId="77777777" w:rsidR="007E2C84" w:rsidRDefault="007E2C84" w:rsidP="002775B7">
      <w:pPr>
        <w:pStyle w:val="Texto"/>
      </w:pPr>
    </w:p>
    <w:p w14:paraId="5AA4D4CF" w14:textId="77777777" w:rsidR="00956258" w:rsidRDefault="00956258" w:rsidP="00956258">
      <w:pPr>
        <w:pStyle w:val="Texto"/>
      </w:pPr>
    </w:p>
    <w:p w14:paraId="5AA4D4D0" w14:textId="77777777" w:rsidR="00956258" w:rsidRDefault="00956258" w:rsidP="002775B7">
      <w:pPr>
        <w:pStyle w:val="Texto"/>
      </w:pPr>
    </w:p>
    <w:p w14:paraId="5AA4D4D1" w14:textId="77777777" w:rsidR="00956258" w:rsidRPr="00956258" w:rsidRDefault="00956258" w:rsidP="00956258">
      <w:pPr>
        <w:pStyle w:val="Texto"/>
        <w:sectPr w:rsidR="00956258" w:rsidRPr="00956258" w:rsidSect="003F5E6B">
          <w:headerReference w:type="default" r:id="rId12"/>
          <w:pgSz w:w="11906" w:h="16838" w:code="9"/>
          <w:pgMar w:top="1701" w:right="1134" w:bottom="1134" w:left="1701" w:header="709" w:footer="709" w:gutter="0"/>
          <w:pgNumType w:start="1"/>
          <w:cols w:space="708"/>
          <w:docGrid w:linePitch="360"/>
        </w:sectPr>
      </w:pPr>
    </w:p>
    <w:p w14:paraId="0861E2DB" w14:textId="4CE47F9F" w:rsidR="00FF1CC9" w:rsidRPr="007B18BD" w:rsidRDefault="002775B7" w:rsidP="007B18BD">
      <w:pPr>
        <w:pStyle w:val="Ttulo1"/>
        <w:rPr>
          <w:caps w:val="0"/>
        </w:rPr>
      </w:pPr>
      <w:bookmarkStart w:id="48" w:name="_Toc257728957"/>
      <w:bookmarkStart w:id="49" w:name="_Toc257729058"/>
      <w:bookmarkStart w:id="50" w:name="_Toc257729280"/>
      <w:bookmarkStart w:id="51" w:name="_Toc257729446"/>
      <w:bookmarkStart w:id="52" w:name="_Toc257729483"/>
      <w:bookmarkStart w:id="53" w:name="_Toc257729500"/>
      <w:bookmarkStart w:id="54" w:name="_Toc257814807"/>
      <w:bookmarkStart w:id="55" w:name="_Toc266865623"/>
      <w:bookmarkStart w:id="56" w:name="_Toc459206320"/>
      <w:bookmarkStart w:id="57" w:name="_Toc459206349"/>
      <w:bookmarkStart w:id="58" w:name="_Toc510121865"/>
      <w:bookmarkStart w:id="59" w:name="_Toc510714396"/>
      <w:bookmarkStart w:id="60" w:name="_Toc173633046"/>
      <w:r w:rsidRPr="00F87084">
        <w:rPr>
          <w:caps w:val="0"/>
        </w:rPr>
        <w:lastRenderedPageBreak/>
        <w:t>INTRODUÇÃO</w:t>
      </w:r>
      <w:bookmarkEnd w:id="48"/>
      <w:bookmarkEnd w:id="49"/>
      <w:bookmarkEnd w:id="50"/>
      <w:bookmarkEnd w:id="51"/>
      <w:bookmarkEnd w:id="52"/>
      <w:bookmarkEnd w:id="53"/>
      <w:bookmarkEnd w:id="54"/>
      <w:bookmarkEnd w:id="55"/>
      <w:bookmarkEnd w:id="56"/>
      <w:bookmarkEnd w:id="57"/>
      <w:bookmarkEnd w:id="58"/>
      <w:bookmarkEnd w:id="59"/>
      <w:bookmarkEnd w:id="60"/>
    </w:p>
    <w:p w14:paraId="3768E34A" w14:textId="012DFE85" w:rsidR="0080039A" w:rsidRDefault="0080039A" w:rsidP="0080039A">
      <w:pPr>
        <w:ind w:firstLine="708"/>
        <w:jc w:val="both"/>
      </w:pPr>
      <w:r>
        <w:t>O aumento drástico na geração de dados em tempo real provenientes de diversas fontes, dispositivos móveis e inúmeros sensores, tem destacado a importância da mineração de fluxo de dados (Data Stream Mining –</w:t>
      </w:r>
      <w:r w:rsidR="00B12037">
        <w:t xml:space="preserve"> </w:t>
      </w:r>
      <w:r>
        <w:t xml:space="preserve">DSM) [13][14][15][16]. Devido a quantidade gigantesca de fluxo de dados, sua classificação enfrenta desafios significativos, incluindo conceitos em mudança, alta frequência de novos exemplos e recursos computacionais limitados. Algoritmos baseados em </w:t>
      </w:r>
      <w:r w:rsidR="00B12037">
        <w:rPr>
          <w:i/>
          <w:iCs/>
        </w:rPr>
        <w:t>e</w:t>
      </w:r>
      <w:r w:rsidR="00B12037" w:rsidRPr="00E65C1A">
        <w:rPr>
          <w:i/>
          <w:iCs/>
        </w:rPr>
        <w:t>nsembles</w:t>
      </w:r>
      <w:r w:rsidR="00B12037">
        <w:t xml:space="preserve"> </w:t>
      </w:r>
      <w:r>
        <w:t>têm demonstrado excelentes resultados, porém, eles ainda sofrem com o consumo excessivo de recursos.</w:t>
      </w:r>
    </w:p>
    <w:p w14:paraId="4DE460FA" w14:textId="053EC5DA" w:rsidR="0080039A" w:rsidRDefault="0080039A" w:rsidP="0080039A">
      <w:pPr>
        <w:ind w:firstLine="708"/>
        <w:jc w:val="both"/>
      </w:pPr>
      <w:r>
        <w:t xml:space="preserve">Uma literatura de suma importância para esta pesquisa foi sobre </w:t>
      </w:r>
      <w:r w:rsidRPr="00DF61C3">
        <w:rPr>
          <w:i/>
        </w:rPr>
        <w:t xml:space="preserve">técnicas de </w:t>
      </w:r>
      <w:r w:rsidRPr="00DF61C3">
        <w:rPr>
          <w:i/>
          <w:iCs/>
        </w:rPr>
        <w:t>Instance-Based Learning</w:t>
      </w:r>
      <w:r w:rsidRPr="00C37777">
        <w:rPr>
          <w:i/>
          <w:iCs/>
        </w:rPr>
        <w:t xml:space="preserve"> </w:t>
      </w:r>
      <w:r>
        <w:t xml:space="preserve">(IBL) [5]. Mesmo que este método de seleção e aprendizado não vá ser utilizado diretamente no projeto devido ao processamento elevado necessário, a análise dessas técnicas permite compreender como funcionam as técnicas baseadas em </w:t>
      </w:r>
      <w:r w:rsidR="00783A06" w:rsidRPr="00783A06">
        <w:t>instâncias</w:t>
      </w:r>
      <w:r w:rsidR="00783A06">
        <w:t xml:space="preserve"> </w:t>
      </w:r>
      <w:r>
        <w:t xml:space="preserve">e a complexidade envolvida ao se tentar classificar ou selecionar dados. Conceitos e técnicas de IBL tem sido </w:t>
      </w:r>
      <w:r w:rsidR="00632AD9">
        <w:t>utilizado</w:t>
      </w:r>
      <w:r w:rsidR="00B12037">
        <w:t xml:space="preserve"> </w:t>
      </w:r>
      <w:r>
        <w:t>tanto para a classificação de dados quanto para seleção de instâncias.</w:t>
      </w:r>
    </w:p>
    <w:p w14:paraId="4D694185" w14:textId="6ECEFBC0" w:rsidR="0080039A" w:rsidRDefault="0080039A" w:rsidP="0080039A">
      <w:pPr>
        <w:ind w:firstLine="708"/>
        <w:jc w:val="both"/>
      </w:pPr>
      <w:r>
        <w:t xml:space="preserve">Pode-se observar na literatura de </w:t>
      </w:r>
      <w:r w:rsidR="00B12037" w:rsidRPr="00E65C1A">
        <w:rPr>
          <w:i/>
          <w:iCs/>
        </w:rPr>
        <w:t>ensembles</w:t>
      </w:r>
      <w:r>
        <w:t xml:space="preserve">, que um dos algoritmos mais promissores em taxa de acerto é o Random Forest [23]. Trata-se de um algoritmo classificador que utiliza o método de árvores de decisão. Seu objetivo é criar várias árvores de decisão usando um subconjunto de atributos selecionados aleatoriamente a partir de um conjunto principal. Após a criação dos conjuntos o algoritmo treina as árvores em diferentes instâncias de forma a maximizar o ganho de conhecimento para a resolução do determinado problema. Para isso, ele combina o subconjunto de árvores de forma ponderada para a tomada de decisão final. Este método é muito famoso para classificação de dados devido a sua alta taxa de acerto, além de uma velocidade de cálculo comparado com outros algoritmos </w:t>
      </w:r>
      <w:r w:rsidRPr="00E65C1A">
        <w:rPr>
          <w:i/>
          <w:iCs/>
        </w:rPr>
        <w:t>ensembles</w:t>
      </w:r>
      <w:r>
        <w:t xml:space="preserve">, como podemos ver no “Estudo Comparativo entre os algoritmos de Mineração de Dados Random Forest e J48 na tomada de Decisão” [6]. </w:t>
      </w:r>
    </w:p>
    <w:p w14:paraId="5A0357F7" w14:textId="367DAD8C" w:rsidR="0080039A" w:rsidRDefault="0080039A" w:rsidP="0080039A">
      <w:pPr>
        <w:ind w:firstLine="708"/>
        <w:jc w:val="both"/>
      </w:pPr>
      <w:r>
        <w:t xml:space="preserve">O “Random Forest” foi utilizado como inspiração para o desenvolvimento de um algoritmo de </w:t>
      </w:r>
      <w:r w:rsidRPr="00263680">
        <w:rPr>
          <w:i/>
          <w:iCs/>
        </w:rPr>
        <w:t>ensemble</w:t>
      </w:r>
      <w:r>
        <w:t xml:space="preserve"> com capacidade de aprendizagem </w:t>
      </w:r>
      <w:r w:rsidRPr="00FB1305">
        <w:rPr>
          <w:i/>
          <w:iCs/>
        </w:rPr>
        <w:t>online</w:t>
      </w:r>
      <w:r>
        <w:t>, chamado “Adaptive Radom Forest” (ARF) [12]</w:t>
      </w:r>
      <w:r w:rsidR="003E188E">
        <w:t>.</w:t>
      </w:r>
      <w:r>
        <w:t xml:space="preserve"> O algoritmo introduz uma técnica para lidar com as mudanças conceituais que podem surgir nos dados ao longo do tempo, sendo feito através da reativação periódica dos classificadores individuais, além de suportar o modelo de aprendizado incremental, ou seja, treinar o modelo em novos dados sem </w:t>
      </w:r>
      <w:r>
        <w:lastRenderedPageBreak/>
        <w:t>ter que reprocessar todo o conjunto de dados originais, se tornando ideal para nossa pesquisa, onde vamos receber dados novos a todo momento.</w:t>
      </w:r>
    </w:p>
    <w:p w14:paraId="4D5297F7" w14:textId="7B63EC37" w:rsidR="0080039A" w:rsidRDefault="0080039A" w:rsidP="0080039A">
      <w:pPr>
        <w:ind w:firstLine="708"/>
        <w:jc w:val="both"/>
      </w:pPr>
      <w:r>
        <w:t xml:space="preserve">Outra possibilidade orientada a ensemble é o algoritmo </w:t>
      </w:r>
      <w:r w:rsidR="004C5E78" w:rsidRPr="004C5E78">
        <w:rPr>
          <w:i/>
          <w:iCs/>
        </w:rPr>
        <w:t>b</w:t>
      </w:r>
      <w:r w:rsidRPr="004C5E78">
        <w:rPr>
          <w:i/>
          <w:iCs/>
        </w:rPr>
        <w:t>oosting</w:t>
      </w:r>
      <w:r>
        <w:t xml:space="preserve">, onde treina diversos modelos de aprendizado de máquina de modo sequencial, onde cada novo modelo é reajustado com o objetivo de corrigir os erros cometidos pelos modelos anteriores. Um exemplo bem popular deste método é o </w:t>
      </w:r>
      <w:r w:rsidRPr="005E550D">
        <w:t>AdaBoost</w:t>
      </w:r>
      <w:r>
        <w:t xml:space="preserve"> (</w:t>
      </w:r>
      <w:r w:rsidRPr="005E550D">
        <w:rPr>
          <w:i/>
          <w:iCs/>
        </w:rPr>
        <w:t>Adaptative</w:t>
      </w:r>
      <w:r>
        <w:t xml:space="preserve"> </w:t>
      </w:r>
      <w:r w:rsidRPr="005E550D">
        <w:rPr>
          <w:i/>
          <w:iCs/>
        </w:rPr>
        <w:t>Boosting</w:t>
      </w:r>
      <w:r>
        <w:t xml:space="preserve">) [17], que é uma técnica especifica de </w:t>
      </w:r>
      <w:r w:rsidRPr="00263680">
        <w:rPr>
          <w:i/>
          <w:iCs/>
        </w:rPr>
        <w:t>boosting</w:t>
      </w:r>
      <w:r>
        <w:t>, tendo como principais características de destaque sua capacidade de se adaptar aos erros cometidos pelos modelos anteriores durante o processo de treinamento, diminuindo a interferência por ruído, também sendo boa para a classificação de grandes quantidades de dados recebidas a todo momento, tendo como</w:t>
      </w:r>
      <w:r w:rsidR="007D082E">
        <w:t xml:space="preserve"> </w:t>
      </w:r>
      <w:r>
        <w:t xml:space="preserve">principal ponto fraco a possível baixa taxa de acerto quando há poucos dados de treinamento, mas que pode ser contornado com adição de novos dados de treinamento para os modelos iniciais terem uma base solida antes de serem implementados na prática. Assim como </w:t>
      </w:r>
      <w:r w:rsidRPr="00263680">
        <w:rPr>
          <w:i/>
          <w:iCs/>
        </w:rPr>
        <w:t>bagging</w:t>
      </w:r>
      <w:r>
        <w:rPr>
          <w:i/>
          <w:iCs/>
        </w:rPr>
        <w:t>[22]</w:t>
      </w:r>
      <w:r>
        <w:t xml:space="preserve"> utilizado no Random Forest, </w:t>
      </w:r>
      <w:r w:rsidRPr="00263680">
        <w:rPr>
          <w:i/>
          <w:iCs/>
        </w:rPr>
        <w:t>boosting</w:t>
      </w:r>
      <w:r>
        <w:t xml:space="preserve"> também possui adaptações para o ambiente de aprendizagem </w:t>
      </w:r>
      <w:r w:rsidRPr="00263680">
        <w:rPr>
          <w:i/>
          <w:iCs/>
        </w:rPr>
        <w:t>online</w:t>
      </w:r>
      <w:r>
        <w:t xml:space="preserve"> [17][22]. </w:t>
      </w:r>
    </w:p>
    <w:p w14:paraId="749CB485" w14:textId="77777777" w:rsidR="0080039A" w:rsidRDefault="0080039A" w:rsidP="0080039A">
      <w:pPr>
        <w:ind w:firstLine="708"/>
        <w:jc w:val="both"/>
      </w:pPr>
      <w:r>
        <w:t xml:space="preserve">Tendo em vista as limitações impostas pelo grande volume de dados em fluxo aos algoritmos de </w:t>
      </w:r>
      <w:r w:rsidRPr="00263680">
        <w:rPr>
          <w:i/>
          <w:iCs/>
        </w:rPr>
        <w:t>ensemble</w:t>
      </w:r>
      <w:r>
        <w:t>, esta pesquisa visa estudar como técnicas de Seleção de Instâncias [7][18][19][20][21] podem ser úteis para mitigar a complexidade computacional envolvida na tarefa de classificação de fluxos de dados.</w:t>
      </w:r>
    </w:p>
    <w:p w14:paraId="4B6D33CB" w14:textId="77777777" w:rsidR="0080039A" w:rsidRDefault="0080039A" w:rsidP="0080039A">
      <w:pPr>
        <w:pStyle w:val="Texto"/>
        <w:rPr>
          <w:lang w:val="x-none"/>
        </w:rPr>
      </w:pPr>
    </w:p>
    <w:p w14:paraId="5AA4D4E3" w14:textId="77777777" w:rsidR="00FF6CB9" w:rsidRDefault="00FF6CB9" w:rsidP="00FF6CB9">
      <w:pPr>
        <w:pStyle w:val="Texto"/>
        <w:ind w:firstLine="0"/>
      </w:pPr>
    </w:p>
    <w:p w14:paraId="5AA4D4E4" w14:textId="77777777" w:rsidR="00483FF9" w:rsidRDefault="002775B7" w:rsidP="007930AB">
      <w:pPr>
        <w:pStyle w:val="Ttulo1"/>
      </w:pPr>
      <w:bookmarkStart w:id="61" w:name="_Toc257728959"/>
      <w:bookmarkStart w:id="62" w:name="_Toc257729060"/>
      <w:bookmarkStart w:id="63" w:name="_Toc257729282"/>
      <w:bookmarkStart w:id="64" w:name="_Toc257729448"/>
      <w:bookmarkStart w:id="65" w:name="_Toc257729485"/>
      <w:bookmarkStart w:id="66" w:name="_Toc257729502"/>
      <w:bookmarkStart w:id="67" w:name="_Toc257814809"/>
      <w:bookmarkStart w:id="68" w:name="_Toc266865625"/>
      <w:bookmarkStart w:id="69" w:name="_Toc459206322"/>
      <w:bookmarkStart w:id="70" w:name="_Toc459206351"/>
      <w:bookmarkStart w:id="71" w:name="_Toc510121867"/>
      <w:bookmarkStart w:id="72" w:name="_Toc510714398"/>
      <w:bookmarkStart w:id="73" w:name="_Toc173633047"/>
      <w:r>
        <w:t>OBJETIVOS</w:t>
      </w:r>
      <w:bookmarkEnd w:id="61"/>
      <w:bookmarkEnd w:id="62"/>
      <w:bookmarkEnd w:id="63"/>
      <w:bookmarkEnd w:id="64"/>
      <w:bookmarkEnd w:id="65"/>
      <w:bookmarkEnd w:id="66"/>
      <w:bookmarkEnd w:id="67"/>
      <w:bookmarkEnd w:id="68"/>
      <w:bookmarkEnd w:id="69"/>
      <w:bookmarkEnd w:id="70"/>
      <w:bookmarkEnd w:id="71"/>
      <w:bookmarkEnd w:id="72"/>
      <w:bookmarkEnd w:id="73"/>
    </w:p>
    <w:p w14:paraId="5AA4D4E5" w14:textId="77777777" w:rsidR="00143DFC" w:rsidRDefault="00143DFC" w:rsidP="00964CAC">
      <w:pPr>
        <w:pStyle w:val="Texto"/>
        <w:rPr>
          <w:rFonts w:cs="Arial"/>
        </w:rPr>
      </w:pPr>
    </w:p>
    <w:p w14:paraId="4C095932" w14:textId="3A5CA620" w:rsidR="00360431" w:rsidRDefault="000E0D35" w:rsidP="007B18BD">
      <w:pPr>
        <w:jc w:val="both"/>
      </w:pPr>
      <w:r w:rsidRPr="002A7D48">
        <w:t xml:space="preserve">O objetivo desse projeto consiste em avaliar e desenvolver técnicas de seleção de instâncias para </w:t>
      </w:r>
      <w:r w:rsidRPr="007D082E">
        <w:rPr>
          <w:i/>
          <w:iCs/>
        </w:rPr>
        <w:t>ensembles</w:t>
      </w:r>
      <w:r w:rsidRPr="002A7D48">
        <w:t xml:space="preserve"> orientados a fluxos de dados de forma a viabilizar a aplicação dos algoritmos em cenários de larga escala onde a quantidade de </w:t>
      </w:r>
      <w:r w:rsidR="000A2E7B">
        <w:t>instâncias</w:t>
      </w:r>
      <w:r w:rsidRPr="002A7D48">
        <w:t xml:space="preserve"> geradas em fluxo é grande.</w:t>
      </w:r>
    </w:p>
    <w:p w14:paraId="35CF33EF" w14:textId="77777777" w:rsidR="009C6C96" w:rsidRPr="00964CAC" w:rsidRDefault="009C6C96" w:rsidP="007930AB">
      <w:pPr>
        <w:pStyle w:val="Texto"/>
        <w:ind w:firstLine="0"/>
      </w:pPr>
    </w:p>
    <w:p w14:paraId="5AA4D4E8" w14:textId="309055A1" w:rsidR="00455524" w:rsidRPr="00B74FAD" w:rsidRDefault="00906A14" w:rsidP="0006383B">
      <w:pPr>
        <w:pStyle w:val="Ttulo2"/>
        <w:ind w:left="567"/>
      </w:pPr>
      <w:bookmarkStart w:id="74" w:name="_Toc257728960"/>
      <w:bookmarkStart w:id="75" w:name="_Toc257729061"/>
      <w:bookmarkStart w:id="76" w:name="_Toc257729283"/>
      <w:bookmarkStart w:id="77" w:name="_Toc257729449"/>
      <w:bookmarkStart w:id="78" w:name="_Toc257729486"/>
      <w:bookmarkStart w:id="79" w:name="_Toc257729503"/>
      <w:bookmarkStart w:id="80" w:name="_Toc266865626"/>
      <w:bookmarkStart w:id="81" w:name="_Toc257814810"/>
      <w:bookmarkStart w:id="82" w:name="_Toc459206323"/>
      <w:bookmarkStart w:id="83" w:name="_Toc459206352"/>
      <w:bookmarkStart w:id="84" w:name="_Toc510121868"/>
      <w:bookmarkStart w:id="85" w:name="_Toc510714399"/>
      <w:bookmarkStart w:id="86" w:name="_Toc173633048"/>
      <w:r w:rsidRPr="00B74FAD">
        <w:t xml:space="preserve">Objetivo </w:t>
      </w:r>
      <w:r w:rsidR="007A2D1E" w:rsidRPr="00B74FAD">
        <w:t>geral</w:t>
      </w:r>
      <w:bookmarkEnd w:id="74"/>
      <w:bookmarkEnd w:id="75"/>
      <w:bookmarkEnd w:id="76"/>
      <w:bookmarkEnd w:id="77"/>
      <w:bookmarkEnd w:id="78"/>
      <w:bookmarkEnd w:id="79"/>
      <w:bookmarkEnd w:id="80"/>
      <w:bookmarkEnd w:id="81"/>
      <w:bookmarkEnd w:id="82"/>
      <w:bookmarkEnd w:id="83"/>
      <w:bookmarkEnd w:id="84"/>
      <w:bookmarkEnd w:id="85"/>
      <w:bookmarkEnd w:id="86"/>
    </w:p>
    <w:p w14:paraId="5AA4D4E9" w14:textId="77777777" w:rsidR="00143DFC" w:rsidRDefault="00143DFC" w:rsidP="00964CAC">
      <w:pPr>
        <w:pStyle w:val="Texto"/>
        <w:rPr>
          <w:rFonts w:cs="Arial"/>
        </w:rPr>
      </w:pPr>
      <w:bookmarkStart w:id="87" w:name="_Toc257728961"/>
      <w:bookmarkStart w:id="88" w:name="_Toc257729062"/>
      <w:bookmarkStart w:id="89" w:name="_Toc257729284"/>
      <w:bookmarkStart w:id="90" w:name="_Toc257729450"/>
      <w:bookmarkStart w:id="91" w:name="_Toc257729487"/>
      <w:bookmarkStart w:id="92" w:name="_Toc257729504"/>
      <w:bookmarkStart w:id="93" w:name="_Toc266865627"/>
      <w:bookmarkStart w:id="94" w:name="_Toc257814811"/>
    </w:p>
    <w:p w14:paraId="5AA4D4EB" w14:textId="482A401C" w:rsidR="00143DFC" w:rsidRDefault="00821306" w:rsidP="009C6C96">
      <w:pPr>
        <w:pStyle w:val="Texto"/>
      </w:pPr>
      <w:r>
        <w:rPr>
          <w:rFonts w:cs="Arial"/>
        </w:rPr>
        <w:t xml:space="preserve">Descobrir as melhores técnicas de seleção de </w:t>
      </w:r>
      <w:r w:rsidR="000A2E7B">
        <w:rPr>
          <w:rFonts w:cs="Arial"/>
        </w:rPr>
        <w:t>instâncias</w:t>
      </w:r>
      <w:r>
        <w:rPr>
          <w:rFonts w:cs="Arial"/>
        </w:rPr>
        <w:t xml:space="preserve"> para </w:t>
      </w:r>
      <w:r w:rsidRPr="007D082E">
        <w:rPr>
          <w:rFonts w:cs="Arial"/>
          <w:i/>
          <w:iCs/>
        </w:rPr>
        <w:t>ensembles</w:t>
      </w:r>
      <w:r>
        <w:rPr>
          <w:rFonts w:cs="Arial"/>
        </w:rPr>
        <w:t xml:space="preserve"> orientados a fluxo de dados para a aplicação dos algoritmos em cenários de larga escala.</w:t>
      </w:r>
    </w:p>
    <w:p w14:paraId="5AA4D4EC" w14:textId="10FB1F12" w:rsidR="001855A0" w:rsidRDefault="00BC1C85" w:rsidP="0006383B">
      <w:pPr>
        <w:pStyle w:val="Ttulo2"/>
        <w:ind w:left="567"/>
        <w:rPr>
          <w:caps w:val="0"/>
          <w:color w:val="FF0000"/>
        </w:rPr>
      </w:pPr>
      <w:bookmarkStart w:id="95" w:name="_Toc459206324"/>
      <w:bookmarkStart w:id="96" w:name="_Toc459206353"/>
      <w:bookmarkStart w:id="97" w:name="_Toc510121869"/>
      <w:bookmarkStart w:id="98" w:name="_Toc510714400"/>
      <w:bookmarkStart w:id="99" w:name="_Toc173633049"/>
      <w:r>
        <w:lastRenderedPageBreak/>
        <w:t xml:space="preserve">Objetivos </w:t>
      </w:r>
      <w:bookmarkEnd w:id="87"/>
      <w:bookmarkEnd w:id="88"/>
      <w:bookmarkEnd w:id="89"/>
      <w:bookmarkEnd w:id="90"/>
      <w:bookmarkEnd w:id="91"/>
      <w:bookmarkEnd w:id="92"/>
      <w:bookmarkEnd w:id="93"/>
      <w:bookmarkEnd w:id="94"/>
      <w:bookmarkEnd w:id="95"/>
      <w:bookmarkEnd w:id="96"/>
      <w:r w:rsidR="00343D3A" w:rsidRPr="005C2F13">
        <w:t>específicos</w:t>
      </w:r>
      <w:bookmarkEnd w:id="97"/>
      <w:bookmarkEnd w:id="98"/>
      <w:bookmarkEnd w:id="99"/>
      <w:r w:rsidR="007930AB">
        <w:t xml:space="preserve"> </w:t>
      </w:r>
    </w:p>
    <w:p w14:paraId="5AA4D4ED" w14:textId="77777777" w:rsidR="00143DFC" w:rsidRDefault="00143DFC" w:rsidP="00143DFC">
      <w:pPr>
        <w:pStyle w:val="Texto"/>
      </w:pPr>
    </w:p>
    <w:p w14:paraId="6D10F986" w14:textId="503766F3" w:rsidR="003E188E" w:rsidRPr="002A7D48" w:rsidRDefault="003E188E" w:rsidP="003E188E">
      <w:pPr>
        <w:jc w:val="both"/>
      </w:pPr>
      <w:r w:rsidRPr="002A7D48">
        <w:t xml:space="preserve">Os objetivos </w:t>
      </w:r>
      <w:r>
        <w:t>específicos do projeto</w:t>
      </w:r>
      <w:r w:rsidRPr="002A7D48">
        <w:t xml:space="preserve"> são: </w:t>
      </w:r>
    </w:p>
    <w:p w14:paraId="3F418A55" w14:textId="77777777" w:rsidR="003E188E" w:rsidRPr="002A7D48" w:rsidRDefault="003E188E" w:rsidP="003E188E">
      <w:pPr>
        <w:jc w:val="both"/>
      </w:pPr>
      <w:r w:rsidRPr="002A7D48">
        <w:t xml:space="preserve">• Estudar técnicas de seleção de instâncias para ambientes </w:t>
      </w:r>
      <w:r w:rsidRPr="00263680">
        <w:rPr>
          <w:i/>
          <w:iCs/>
        </w:rPr>
        <w:t>batch</w:t>
      </w:r>
      <w:r w:rsidRPr="002A7D48">
        <w:t xml:space="preserve"> e </w:t>
      </w:r>
      <w:r w:rsidRPr="00263680">
        <w:rPr>
          <w:i/>
          <w:iCs/>
        </w:rPr>
        <w:t>stream</w:t>
      </w:r>
      <w:r w:rsidRPr="002A7D48">
        <w:t xml:space="preserve">; </w:t>
      </w:r>
    </w:p>
    <w:p w14:paraId="7BA14116" w14:textId="744AEC57" w:rsidR="008E771E" w:rsidRPr="002A7D48" w:rsidRDefault="003E188E" w:rsidP="008E771E">
      <w:pPr>
        <w:ind w:left="708" w:firstLine="1"/>
        <w:jc w:val="both"/>
      </w:pPr>
      <w:r w:rsidRPr="002A7D48">
        <w:t>• Avaliar o impacto das técnicas de seleção de instâncias nos algoritmos estado-da-arte para classificação de fluxos de dados (ARF e SRP)</w:t>
      </w:r>
      <w:r w:rsidR="008E771E">
        <w:t>;</w:t>
      </w:r>
    </w:p>
    <w:p w14:paraId="5AA4D4EF" w14:textId="08081D67" w:rsidR="00343D3A" w:rsidRPr="00143DFC" w:rsidRDefault="003E188E" w:rsidP="007B18BD">
      <w:pPr>
        <w:ind w:left="708" w:firstLine="1"/>
        <w:jc w:val="both"/>
      </w:pPr>
      <w:r w:rsidRPr="002A7D48">
        <w:t>• Propor e avaliar técnicas simples de seleção de instâncias baseadas em performance de classificação</w:t>
      </w:r>
      <w:r w:rsidR="008E771E">
        <w:t>;</w:t>
      </w:r>
    </w:p>
    <w:p w14:paraId="5AA4D4F0" w14:textId="77777777" w:rsidR="00737F59" w:rsidRDefault="00737F59" w:rsidP="00737F59">
      <w:pPr>
        <w:pStyle w:val="Texto"/>
      </w:pPr>
    </w:p>
    <w:p w14:paraId="2A8C60D4" w14:textId="77777777" w:rsidR="009C6C96" w:rsidRPr="00290AE9" w:rsidRDefault="009C6C96" w:rsidP="00737F59">
      <w:pPr>
        <w:pStyle w:val="Texto"/>
      </w:pPr>
    </w:p>
    <w:p w14:paraId="5AA4D4F1" w14:textId="39D78642" w:rsidR="00E565D8" w:rsidRDefault="007930AB" w:rsidP="007930AB">
      <w:pPr>
        <w:pStyle w:val="Ttulo1"/>
      </w:pPr>
      <w:bookmarkStart w:id="100" w:name="_Toc173633050"/>
      <w:r w:rsidRPr="007930AB">
        <w:t>MATERIAIS E MÉTODO</w:t>
      </w:r>
      <w:bookmarkEnd w:id="100"/>
    </w:p>
    <w:p w14:paraId="5AA4D4F2" w14:textId="77777777" w:rsidR="00143DFC" w:rsidRDefault="00143DFC" w:rsidP="008E771E">
      <w:pPr>
        <w:pStyle w:val="Texto"/>
        <w:ind w:firstLine="0"/>
      </w:pPr>
    </w:p>
    <w:p w14:paraId="28D3B2A0" w14:textId="29979669" w:rsidR="00C96A32" w:rsidRDefault="000E0D35" w:rsidP="009C6C96">
      <w:pPr>
        <w:jc w:val="both"/>
      </w:pPr>
      <w:r w:rsidRPr="00AE666E">
        <w:t>Neste projeto, foi utilizado um computador rodando</w:t>
      </w:r>
      <w:r w:rsidR="007D082E">
        <w:t xml:space="preserve"> o sistema operacional </w:t>
      </w:r>
      <w:r w:rsidRPr="00AE666E">
        <w:t>Windows 10</w:t>
      </w:r>
      <w:r>
        <w:t xml:space="preserve"> com 16gb de memória RAM</w:t>
      </w:r>
      <w:r w:rsidRPr="00AE666E">
        <w:t xml:space="preserve">, </w:t>
      </w:r>
      <w:r>
        <w:t>a IDE</w:t>
      </w:r>
      <w:r w:rsidRPr="00AE666E">
        <w:t xml:space="preserve"> Eclipse</w:t>
      </w:r>
      <w:r>
        <w:t xml:space="preserve"> [11]</w:t>
      </w:r>
      <w:r w:rsidRPr="00AE666E">
        <w:t xml:space="preserve"> </w:t>
      </w:r>
      <w:r>
        <w:t xml:space="preserve">e </w:t>
      </w:r>
      <w:r w:rsidRPr="00AE666E">
        <w:t>o aplicativo MOA</w:t>
      </w:r>
      <w:r>
        <w:t xml:space="preserve"> [12]. O MOA é um software dedicado à mineração de dados em </w:t>
      </w:r>
      <w:r w:rsidRPr="00263680">
        <w:rPr>
          <w:i/>
          <w:iCs/>
        </w:rPr>
        <w:t>streaming</w:t>
      </w:r>
      <w:r>
        <w:t xml:space="preserve"> que foi desenvolvido para lidar com grandes volumes de dados em tempo real, possuindo uma arquitetura flexível e extensível, permitindo a experimentação e avaliação de algoritmos de aprendizado de máquina, tendo como uma de suas principais características sua capacidade de suportar uma ampla gama de algoritmos de aprendizado de máquina</w:t>
      </w:r>
      <w:r w:rsidRPr="00AE666E">
        <w:t xml:space="preserve">. As principais fontes de pesquisa no momento inicial foram arquivos disponibilizados pelo professor Fabricio Enembreck, após isso a pesquisa prosseguiu por teses publicadas de outros alunos encontradas no Google acadêmico. </w:t>
      </w:r>
    </w:p>
    <w:p w14:paraId="48301EA3" w14:textId="77777777" w:rsidR="009C6C96" w:rsidRDefault="009C6C96" w:rsidP="00432BB0">
      <w:pPr>
        <w:jc w:val="both"/>
      </w:pPr>
    </w:p>
    <w:p w14:paraId="3C4463D9" w14:textId="0AE63094" w:rsidR="003E188E" w:rsidRDefault="003E188E">
      <w:pPr>
        <w:pStyle w:val="Ttulo2"/>
        <w:ind w:left="567"/>
      </w:pPr>
      <w:bookmarkStart w:id="101" w:name="_Toc173633051"/>
      <w:r>
        <w:t>Revisão da Literatura</w:t>
      </w:r>
      <w:bookmarkEnd w:id="101"/>
    </w:p>
    <w:p w14:paraId="00ADCE7D" w14:textId="77777777" w:rsidR="008E771E" w:rsidRPr="008E771E" w:rsidRDefault="008E771E" w:rsidP="008E771E">
      <w:pPr>
        <w:pStyle w:val="Texto"/>
      </w:pPr>
    </w:p>
    <w:p w14:paraId="4677E46A" w14:textId="77777777" w:rsidR="001F2CE4" w:rsidRDefault="001F2CE4" w:rsidP="001F2CE4">
      <w:pPr>
        <w:jc w:val="both"/>
      </w:pPr>
      <w:r>
        <w:t>A revisão da literatura foi iniciada com a leitura de artigos relacionados à f</w:t>
      </w:r>
      <w:r w:rsidRPr="008117FB">
        <w:t xml:space="preserve">amília de </w:t>
      </w:r>
      <w:r>
        <w:t>a</w:t>
      </w:r>
      <w:r w:rsidRPr="008117FB">
        <w:t xml:space="preserve">lgoritmos </w:t>
      </w:r>
      <w:r w:rsidRPr="00263680">
        <w:rPr>
          <w:i/>
          <w:iCs/>
        </w:rPr>
        <w:t>Instance-Based Learning</w:t>
      </w:r>
      <w:r w:rsidRPr="008117FB">
        <w:t xml:space="preserve"> (IBL)</w:t>
      </w:r>
      <w:r>
        <w:t xml:space="preserve"> [5], sendo uma ótima introdução ao aprendizado de máquina, explicando em português e de modo simples como os algoritmos de </w:t>
      </w:r>
      <w:r w:rsidRPr="00263680">
        <w:rPr>
          <w:i/>
          <w:iCs/>
        </w:rPr>
        <w:t>instance-based learning</w:t>
      </w:r>
      <w:r>
        <w:t xml:space="preserve"> funcionam. Verificou-se que esses algoritmos são variações do Nearest Neighbour (NN), sendo que cada uma delas tem objetivos de contornar alguma limitação, tanto do NN quando de alguma versão prévia sua. Os IBL armazenam instâncias de treinamento na memória como pontos em um espaço N-dimensional, sendo dois desafios importantes desse modelo (I) quais pontos </w:t>
      </w:r>
      <w:r>
        <w:lastRenderedPageBreak/>
        <w:t>armazenar? E (II) qual métrica de seleção adotar? Tendo respostas diferentes em cada versão do algoritmo, indo do IB1 ao IB5.</w:t>
      </w:r>
    </w:p>
    <w:p w14:paraId="00828988" w14:textId="77777777" w:rsidR="001F2CE4" w:rsidRDefault="001F2CE4" w:rsidP="001F2CE4">
      <w:pPr>
        <w:jc w:val="both"/>
      </w:pPr>
      <w:r>
        <w:tab/>
        <w:t xml:space="preserve">Após a leitura dos IBL, analisou-se </w:t>
      </w:r>
      <w:r w:rsidRPr="009B3B19">
        <w:rPr>
          <w:i/>
          <w:iCs/>
        </w:rPr>
        <w:t>surveys</w:t>
      </w:r>
      <w:r>
        <w:t xml:space="preserve"> sobre técnicas de seleção de instâncias, sendo que em [8], é explicado que os algoritmos de seleção são divididos em três tipos, sendo eles: (I) </w:t>
      </w:r>
      <w:r w:rsidRPr="00ED1D0F">
        <w:rPr>
          <w:i/>
          <w:iCs/>
        </w:rPr>
        <w:t>noise filters</w:t>
      </w:r>
      <w:r>
        <w:t xml:space="preserve"> (filtros de ruídos), (II) </w:t>
      </w:r>
      <w:r w:rsidRPr="00ED1D0F">
        <w:rPr>
          <w:i/>
          <w:iCs/>
        </w:rPr>
        <w:t>condesation</w:t>
      </w:r>
      <w:r>
        <w:t xml:space="preserve"> </w:t>
      </w:r>
      <w:r w:rsidRPr="00ED1D0F">
        <w:rPr>
          <w:i/>
          <w:iCs/>
        </w:rPr>
        <w:t>algorithms</w:t>
      </w:r>
      <w:r>
        <w:t xml:space="preserve"> (algoritmos de condensação) e (III) </w:t>
      </w:r>
      <w:r w:rsidRPr="00ED1D0F">
        <w:rPr>
          <w:i/>
          <w:iCs/>
        </w:rPr>
        <w:t>prototype searching algorithms</w:t>
      </w:r>
      <w:r>
        <w:t xml:space="preserve"> (algoritmos de busca de protótipos). Cada um tendo suas funções especificas.</w:t>
      </w:r>
      <w:r>
        <w:br/>
      </w:r>
      <w:r>
        <w:tab/>
        <w:t>Técnicas de filtros de ruído foram criadas originalmente em 1972 com o “Edited Nearest Neighbor” [8], e têm como objetivo principal reduzir o ruído causado por dados incorretos, removendo as instâncias cuja classe não concorda com a classe majoritária de seus vizinhos próximos.</w:t>
      </w:r>
    </w:p>
    <w:p w14:paraId="2AE2E3C6" w14:textId="77777777" w:rsidR="001F2CE4" w:rsidRDefault="001F2CE4" w:rsidP="001F2CE4">
      <w:pPr>
        <w:jc w:val="both"/>
      </w:pPr>
      <w:r>
        <w:tab/>
        <w:t>Algoritmos de condensação tem como objetivo armazenar apenas os dados classificados de modo errado, com o objetivo de aprender com seus erros, um ótimo exemplo se encontra na família IBL, com o IB2.</w:t>
      </w:r>
    </w:p>
    <w:p w14:paraId="5D48F3B4" w14:textId="77777777" w:rsidR="001F2CE4" w:rsidRDefault="001F2CE4" w:rsidP="001F2CE4">
      <w:pPr>
        <w:jc w:val="both"/>
      </w:pPr>
      <w:r>
        <w:tab/>
        <w:t>Algoritmos de busca de protótipos utilizam protótipos para representar o “conhecimento” de forma compactada, transformando o conjunto de treinamento original em diversos protótipos que cobrem áreas especificas de um espaço conhecido como Diagrama de Voronoi [8], onde cada área dele possui características especificas.</w:t>
      </w:r>
    </w:p>
    <w:p w14:paraId="52BA1E63" w14:textId="65E01589" w:rsidR="001F2CE4" w:rsidRDefault="001F2CE4" w:rsidP="001F2CE4">
      <w:pPr>
        <w:jc w:val="both"/>
      </w:pPr>
      <w:r>
        <w:tab/>
        <w:t>Essa diferenciação de algoritmos é de extrema importância para est</w:t>
      </w:r>
      <w:r w:rsidR="00B93074">
        <w:t>a</w:t>
      </w:r>
      <w:r>
        <w:t xml:space="preserve"> </w:t>
      </w:r>
      <w:r w:rsidR="00B93074">
        <w:t>pesquisa</w:t>
      </w:r>
      <w:r>
        <w:t xml:space="preserve">, pois, quando estes conceitos são aplicados de maneira correta, em alguns casos os conjuntos de treinamento são extremamente reduzidos, podendo atingir até mesmo 1% do tamanho original e mantendo a alta performance para classificação. </w:t>
      </w:r>
    </w:p>
    <w:p w14:paraId="492CA3F7" w14:textId="4B38DD76" w:rsidR="001F2CE4" w:rsidRPr="00ED6F7B" w:rsidRDefault="001F2CE4" w:rsidP="001F2CE4">
      <w:pPr>
        <w:jc w:val="both"/>
      </w:pPr>
      <w:r>
        <w:tab/>
        <w:t>Em [</w:t>
      </w:r>
      <w:r w:rsidRPr="00ED6F7B">
        <w:t xml:space="preserve">7], </w:t>
      </w:r>
      <w:r>
        <w:t>as técnicas apresentadas têm</w:t>
      </w:r>
      <w:r w:rsidRPr="00ED6F7B">
        <w:t xml:space="preserve"> como objetivo reduzir a quantidade </w:t>
      </w:r>
      <w:r>
        <w:t xml:space="preserve">de </w:t>
      </w:r>
      <w:r w:rsidRPr="00ED6F7B">
        <w:t>memória utilizada, removendo as inst</w:t>
      </w:r>
      <w:r>
        <w:t>â</w:t>
      </w:r>
      <w:r w:rsidRPr="00ED6F7B">
        <w:t>ncias consideradas “irrelevantes”, classificando as técnicas de redução em três tipos: “</w:t>
      </w:r>
      <w:r w:rsidRPr="009B3B19">
        <w:rPr>
          <w:i/>
          <w:iCs/>
        </w:rPr>
        <w:t>condensation</w:t>
      </w:r>
      <w:r w:rsidR="00ED1D0F">
        <w:rPr>
          <w:i/>
          <w:iCs/>
        </w:rPr>
        <w:t>”</w:t>
      </w:r>
      <w:r w:rsidRPr="00ED6F7B">
        <w:t xml:space="preserve">, </w:t>
      </w:r>
      <w:r w:rsidR="00ED1D0F">
        <w:t>“</w:t>
      </w:r>
      <w:r w:rsidRPr="00ED6F7B">
        <w:t>edition</w:t>
      </w:r>
      <w:r w:rsidR="00ED1D0F">
        <w:t>”</w:t>
      </w:r>
      <w:r w:rsidRPr="00ED6F7B">
        <w:t xml:space="preserve"> e </w:t>
      </w:r>
      <w:r w:rsidR="00ED1D0F">
        <w:t>“</w:t>
      </w:r>
      <w:r w:rsidRPr="00ED6F7B">
        <w:t>hybrid</w:t>
      </w:r>
      <w:r w:rsidR="00ED1D0F">
        <w:t>”</w:t>
      </w:r>
      <w:r w:rsidRPr="00ED6F7B">
        <w:t xml:space="preserve">. O método </w:t>
      </w:r>
      <w:r w:rsidR="00B93074">
        <w:t>“</w:t>
      </w:r>
      <w:r w:rsidRPr="00B93074">
        <w:t>condensation</w:t>
      </w:r>
      <w:r w:rsidR="00B93074">
        <w:t>”</w:t>
      </w:r>
      <w:r w:rsidRPr="00ED6F7B">
        <w:t xml:space="preserve"> busca um subconjunto consistente para trein</w:t>
      </w:r>
      <w:r>
        <w:t>á</w:t>
      </w:r>
      <w:r w:rsidRPr="00ED6F7B">
        <w:t>-lo. Um subconjunto consistente é aquele que, da melhor maneira possível, pode eliminar inst</w:t>
      </w:r>
      <w:r>
        <w:t>â</w:t>
      </w:r>
      <w:r w:rsidRPr="00ED6F7B">
        <w:t>ncias supérfluas no conjunto de treinamento de modo que não afete a precisão de classificação do conjunto</w:t>
      </w:r>
      <w:r>
        <w:t>.</w:t>
      </w:r>
      <w:r w:rsidRPr="00ED6F7B">
        <w:t xml:space="preserve"> </w:t>
      </w:r>
      <w:r>
        <w:t xml:space="preserve">O </w:t>
      </w:r>
      <w:r w:rsidRPr="00ED6F7B">
        <w:t xml:space="preserve">método </w:t>
      </w:r>
      <w:r w:rsidR="00B93074">
        <w:t>“</w:t>
      </w:r>
      <w:r w:rsidRPr="00B93074">
        <w:t>edition</w:t>
      </w:r>
      <w:r w:rsidR="00B93074">
        <w:t>”</w:t>
      </w:r>
      <w:r w:rsidRPr="00ED6F7B">
        <w:t>, tem o objetivo de remover inst</w:t>
      </w:r>
      <w:r>
        <w:t>â</w:t>
      </w:r>
      <w:r w:rsidRPr="00ED6F7B">
        <w:t xml:space="preserve">ncias que causem ruído na classificação e o </w:t>
      </w:r>
      <w:r w:rsidR="00B93074">
        <w:t>“</w:t>
      </w:r>
      <w:r w:rsidRPr="00B93074">
        <w:t>hybrid</w:t>
      </w:r>
      <w:r w:rsidR="00B93074">
        <w:t>”</w:t>
      </w:r>
      <w:r>
        <w:rPr>
          <w:i/>
          <w:iCs/>
        </w:rPr>
        <w:t xml:space="preserve"> </w:t>
      </w:r>
      <w:r w:rsidRPr="00ED6F7B">
        <w:t xml:space="preserve">combina as características de ambos. O artigo mostra um algoritmo chamado </w:t>
      </w:r>
      <w:r w:rsidR="00B93074">
        <w:t>“</w:t>
      </w:r>
      <w:r w:rsidRPr="009B3B19">
        <w:rPr>
          <w:i/>
          <w:iCs/>
        </w:rPr>
        <w:t>Adaptive Threshold-based Instance Selection Algorithm</w:t>
      </w:r>
      <w:r w:rsidRPr="00ED6F7B">
        <w:t>”</w:t>
      </w:r>
      <w:r>
        <w:t xml:space="preserve"> (</w:t>
      </w:r>
      <w:r w:rsidRPr="00ED6F7B">
        <w:t>ATISA</w:t>
      </w:r>
      <w:r>
        <w:t>)</w:t>
      </w:r>
      <w:r w:rsidRPr="00ED6F7B">
        <w:t xml:space="preserve">, que busca selecionar os melhores conjuntos </w:t>
      </w:r>
      <w:r>
        <w:t xml:space="preserve">de instâncias </w:t>
      </w:r>
      <w:r w:rsidRPr="00ED6F7B">
        <w:t xml:space="preserve">e </w:t>
      </w:r>
      <w:r w:rsidRPr="00ED6F7B">
        <w:lastRenderedPageBreak/>
        <w:t xml:space="preserve">realizar o modelo </w:t>
      </w:r>
      <w:r w:rsidR="00B93074">
        <w:t>“</w:t>
      </w:r>
      <w:r w:rsidRPr="00B93074">
        <w:t>hybrid</w:t>
      </w:r>
      <w:r w:rsidR="00B93074">
        <w:t>”</w:t>
      </w:r>
      <w:r w:rsidRPr="00ED6F7B">
        <w:t xml:space="preserve"> para a melhora computacional da seleção de inst</w:t>
      </w:r>
      <w:r>
        <w:t>â</w:t>
      </w:r>
      <w:r w:rsidRPr="00ED6F7B">
        <w:t xml:space="preserve">ncias </w:t>
      </w:r>
      <w:r>
        <w:t>fornecidas como entrada</w:t>
      </w:r>
      <w:r w:rsidRPr="00ED6F7B">
        <w:t>.</w:t>
      </w:r>
    </w:p>
    <w:p w14:paraId="509B1911" w14:textId="77777777" w:rsidR="001F2CE4" w:rsidRPr="00ED6F7B" w:rsidRDefault="001F2CE4" w:rsidP="001F2CE4">
      <w:pPr>
        <w:jc w:val="both"/>
      </w:pPr>
      <w:r w:rsidRPr="00ED6F7B">
        <w:tab/>
        <w:t xml:space="preserve">Em [1], o estudo enfatiza como os métodos de ensemble são uteis para enfrentar a evolução dos conceitos ao longo do tempo, já que, podem se adaptar às mudanças, atribuindo pesos diferentes aos membros dos ensembles de acordo com sua relevância para o conceito atual, destacando que os métodos ensemble são aplicáveis tanto em ambientes de aprendizado de lotes estáticos quanto em fluxos de dados constantes. </w:t>
      </w:r>
      <w:r>
        <w:t>A</w:t>
      </w:r>
      <w:r w:rsidRPr="00ED6F7B">
        <w:t xml:space="preserve"> pesquisa classifica 60 algoritmos diferentes </w:t>
      </w:r>
      <w:r>
        <w:t xml:space="preserve">por meio de </w:t>
      </w:r>
      <w:r w:rsidRPr="00ED6F7B">
        <w:t>uma taxonomia proposta.</w:t>
      </w:r>
    </w:p>
    <w:p w14:paraId="691D6EF3" w14:textId="77777777" w:rsidR="001F2CE4" w:rsidRDefault="001F2CE4" w:rsidP="001F2CE4">
      <w:pPr>
        <w:jc w:val="both"/>
      </w:pPr>
      <w:r>
        <w:tab/>
        <w:t>O artigo</w:t>
      </w:r>
      <w:r w:rsidRPr="00763760">
        <w:t xml:space="preserve"> [3] </w:t>
      </w:r>
      <w:r>
        <w:t>discute</w:t>
      </w:r>
      <w:r w:rsidRPr="00763760">
        <w:t xml:space="preserve"> sobre a importância do pré-processamento, ou seja</w:t>
      </w:r>
      <w:r>
        <w:t xml:space="preserve">, redução de dados no momento do treinamento para diminuir o tempo de processamento, visando a enumeração, classificação e análise completa das contribuições do pré-processamento, mostrando os conceitos de: “data streaming” e “concept drift”, “data reduction” e suas contribuições na redução de dados </w:t>
      </w:r>
      <w:r w:rsidRPr="00B93074">
        <w:rPr>
          <w:i/>
          <w:iCs/>
        </w:rPr>
        <w:t>on-line</w:t>
      </w:r>
      <w:r>
        <w:t>.</w:t>
      </w:r>
    </w:p>
    <w:p w14:paraId="29364EF3" w14:textId="2FD692CA" w:rsidR="001F2CE4" w:rsidRPr="00ED6F7B" w:rsidRDefault="001F2CE4" w:rsidP="001F2CE4">
      <w:pPr>
        <w:jc w:val="both"/>
      </w:pPr>
      <w:r>
        <w:tab/>
        <w:t xml:space="preserve"> Em </w:t>
      </w:r>
      <w:r w:rsidRPr="00ED6F7B">
        <w:t xml:space="preserve">[4] </w:t>
      </w:r>
      <w:r>
        <w:t xml:space="preserve">os autores </w:t>
      </w:r>
      <w:r w:rsidRPr="00ED6F7B">
        <w:t>t</w:t>
      </w:r>
      <w:r>
        <w:t>ê</w:t>
      </w:r>
      <w:r w:rsidRPr="00ED6F7B">
        <w:t>m como objetivo utilizar um algoritmo para simular o resultado do efeito das vacinas RV144 em anticorpos e das atividades citotóxicas das células primarias. Esta pesquisa usou uma técnica de mineração de fluxo de</w:t>
      </w:r>
      <w:r>
        <w:t xml:space="preserve"> </w:t>
      </w:r>
      <w:r w:rsidRPr="00ED6F7B">
        <w:t xml:space="preserve">dados a fim de simular dados reais, tendo como objetivo identificar quais as </w:t>
      </w:r>
      <w:r w:rsidR="00B93074" w:rsidRPr="00ED6F7B">
        <w:t>inst</w:t>
      </w:r>
      <w:r w:rsidR="00B93074">
        <w:t>â</w:t>
      </w:r>
      <w:r w:rsidR="00B93074" w:rsidRPr="00ED6F7B">
        <w:t>ncias</w:t>
      </w:r>
      <w:r w:rsidRPr="00ED6F7B">
        <w:t xml:space="preserve"> </w:t>
      </w:r>
      <w:r>
        <w:t xml:space="preserve">são </w:t>
      </w:r>
      <w:r w:rsidRPr="00ED6F7B">
        <w:t>mais relevantes e produzem os melhores resultados, com menor quantidade de ruído e dados “desnecessários”</w:t>
      </w:r>
      <w:r>
        <w:t>.</w:t>
      </w:r>
      <w:r w:rsidRPr="00ED6F7B">
        <w:t xml:space="preserve"> </w:t>
      </w:r>
      <w:r>
        <w:t>C</w:t>
      </w:r>
      <w:r w:rsidRPr="00ED6F7B">
        <w:t>ada conjunto de dados cont</w:t>
      </w:r>
      <w:r>
        <w:t>é</w:t>
      </w:r>
      <w:r w:rsidRPr="00ED6F7B">
        <w:t xml:space="preserve">m 100 amostras, sendo 80 reais e 20 placebos, </w:t>
      </w:r>
      <w:r>
        <w:t>sendo que o conjunto de dados possui</w:t>
      </w:r>
      <w:r w:rsidRPr="00ED6F7B">
        <w:t xml:space="preserve"> 20 características de anticorpos diferentes.</w:t>
      </w:r>
    </w:p>
    <w:p w14:paraId="237F7E9F" w14:textId="77777777" w:rsidR="001F2CE4" w:rsidRDefault="001F2CE4" w:rsidP="001F2CE4">
      <w:pPr>
        <w:jc w:val="both"/>
      </w:pPr>
      <w:r w:rsidRPr="00ED6F7B">
        <w:tab/>
      </w:r>
      <w:r>
        <w:t>Em [6] os autores explicam e comparam os algoritmos de mineração de dados ensembles “Random Forest” e “J48”, mostrando que o grau de certeza do “Random Forest” foi maior, com 99% de certeza, levando 37,98 segundos, já o “J48” teve uma taxa de acerto de 88%, levando apenas 1,37 segundos para os experimentos realizados, deixando evidente que é necessário considerar se vale a pena sacrificar parte da taxa de acerto pelo tempo de execução.</w:t>
      </w:r>
    </w:p>
    <w:p w14:paraId="6D295208" w14:textId="77777777" w:rsidR="001F2CE4" w:rsidRPr="00ED6F7B" w:rsidRDefault="001F2CE4" w:rsidP="001F2CE4">
      <w:pPr>
        <w:jc w:val="both"/>
      </w:pPr>
      <w:r>
        <w:tab/>
        <w:t>Os autores em</w:t>
      </w:r>
      <w:r w:rsidRPr="00ED6F7B">
        <w:t xml:space="preserve"> [9] discute</w:t>
      </w:r>
      <w:r>
        <w:t>m</w:t>
      </w:r>
      <w:r w:rsidRPr="00ED6F7B">
        <w:t xml:space="preserve"> a tarefa de quantificação no aprendizado de máquina (que te</w:t>
      </w:r>
      <w:r>
        <w:t>m</w:t>
      </w:r>
      <w:r w:rsidRPr="00ED6F7B">
        <w:t xml:space="preserve"> como objetivo fornecer uma estimativa precisa da distribuição de classes de um conjunto não rotulado) e como ele possui aplicações pr</w:t>
      </w:r>
      <w:r>
        <w:t>á</w:t>
      </w:r>
      <w:r w:rsidRPr="00ED6F7B">
        <w:t>ticas significativas, destaca</w:t>
      </w:r>
      <w:r>
        <w:t>m</w:t>
      </w:r>
      <w:r w:rsidRPr="00ED6F7B">
        <w:t xml:space="preserve"> a importância da quantificação em cenários de fluxos de dados não estacionários, nos quais os dados chegam continuamente e podem variar ao longo do tempo</w:t>
      </w:r>
      <w:r>
        <w:t>.</w:t>
      </w:r>
      <w:r w:rsidRPr="00ED6F7B">
        <w:t xml:space="preserve"> </w:t>
      </w:r>
      <w:r>
        <w:t>P</w:t>
      </w:r>
      <w:r w:rsidRPr="00ED6F7B">
        <w:t xml:space="preserve">ara lidar com essa dificuldade, </w:t>
      </w:r>
      <w:r>
        <w:t xml:space="preserve">é </w:t>
      </w:r>
      <w:r w:rsidRPr="00ED6F7B">
        <w:t xml:space="preserve">proposto o algoritmo SQSI </w:t>
      </w:r>
      <w:r w:rsidRPr="00ED6F7B">
        <w:lastRenderedPageBreak/>
        <w:t>(</w:t>
      </w:r>
      <w:r>
        <w:t>A</w:t>
      </w:r>
      <w:r w:rsidRPr="00ED6F7B">
        <w:t xml:space="preserve">lgoritmo de quantificação de </w:t>
      </w:r>
      <w:r w:rsidRPr="00CB6779">
        <w:rPr>
          <w:i/>
          <w:iCs/>
        </w:rPr>
        <w:t>data streams</w:t>
      </w:r>
      <w:r w:rsidRPr="00ED6F7B">
        <w:t xml:space="preserve"> com </w:t>
      </w:r>
      <w:r>
        <w:t xml:space="preserve">mudança de </w:t>
      </w:r>
      <w:r w:rsidRPr="00CB6779">
        <w:rPr>
          <w:i/>
          <w:iCs/>
        </w:rPr>
        <w:t>conceito</w:t>
      </w:r>
      <w:r w:rsidRPr="00ED6F7B">
        <w:t>), pois ele é resiliente a mudanças, podendo detectar desvios de maneira não supervisionada, podendo ser custoso em termos de recursos,</w:t>
      </w:r>
      <w:r>
        <w:t xml:space="preserve"> </w:t>
      </w:r>
      <w:r w:rsidRPr="00ED6F7B">
        <w:t xml:space="preserve">mas </w:t>
      </w:r>
      <w:r>
        <w:t xml:space="preserve">ainda ser útil </w:t>
      </w:r>
      <w:r w:rsidRPr="00ED6F7B">
        <w:t>por não necessitar de supervisão humana, o tornando mais eficiente</w:t>
      </w:r>
      <w:r>
        <w:t xml:space="preserve"> nestes casos</w:t>
      </w:r>
      <w:r w:rsidRPr="00ED6F7B">
        <w:t>.</w:t>
      </w:r>
    </w:p>
    <w:p w14:paraId="653CE68E" w14:textId="242990F0" w:rsidR="001F2CE4" w:rsidRPr="00ED6F7B" w:rsidRDefault="001F2CE4" w:rsidP="001F2CE4">
      <w:pPr>
        <w:jc w:val="both"/>
      </w:pPr>
      <w:r w:rsidRPr="00ED6F7B">
        <w:tab/>
      </w:r>
      <w:r>
        <w:t>Em</w:t>
      </w:r>
      <w:r w:rsidRPr="00ED6F7B">
        <w:t xml:space="preserve"> [2]</w:t>
      </w:r>
      <w:r>
        <w:t xml:space="preserve"> os autores</w:t>
      </w:r>
      <w:r w:rsidRPr="00ED6F7B">
        <w:t xml:space="preserve"> </w:t>
      </w:r>
      <w:r>
        <w:t>discutem</w:t>
      </w:r>
      <w:r w:rsidRPr="00ED6F7B">
        <w:t xml:space="preserve"> sobre como o aprendizado de máquina se torna cada vez mais utilizado em aplicações do mundo real, como por exemplo prever interesses de usuários em anúncios ou até mesmo filtros de </w:t>
      </w:r>
      <w:r w:rsidRPr="00CB6779">
        <w:rPr>
          <w:i/>
          <w:iCs/>
        </w:rPr>
        <w:t>spam</w:t>
      </w:r>
      <w:r w:rsidRPr="00ED6F7B">
        <w:t xml:space="preserve">. Esta pesquisa foca em </w:t>
      </w:r>
      <w:r>
        <w:t xml:space="preserve">um novo </w:t>
      </w:r>
      <w:r w:rsidRPr="00ED6F7B">
        <w:t xml:space="preserve">algoritmo </w:t>
      </w:r>
      <w:r>
        <w:t>derivado do</w:t>
      </w:r>
      <w:r w:rsidRPr="00ED6F7B">
        <w:t xml:space="preserve"> </w:t>
      </w:r>
      <w:r w:rsidRPr="00CB6779">
        <w:rPr>
          <w:i/>
          <w:iCs/>
        </w:rPr>
        <w:t xml:space="preserve">Random </w:t>
      </w:r>
      <w:r w:rsidR="002840E3" w:rsidRPr="00CB6779">
        <w:rPr>
          <w:i/>
          <w:iCs/>
        </w:rPr>
        <w:t>Forest</w:t>
      </w:r>
      <w:r w:rsidRPr="00ED6F7B">
        <w:t>, combinando ele com características de algoritmos em lotes com métodos de atualização dinâmica para conseguir lidar com os grandes fluxos de dados em evolução, utilizando um método de reamostragem teoricamente s</w:t>
      </w:r>
      <w:r>
        <w:t>ó</w:t>
      </w:r>
      <w:r w:rsidRPr="00ED6F7B">
        <w:t xml:space="preserve">lido, </w:t>
      </w:r>
      <w:r>
        <w:t>b</w:t>
      </w:r>
      <w:r w:rsidRPr="00ED6F7B">
        <w:t xml:space="preserve">aseado em </w:t>
      </w:r>
      <w:r w:rsidRPr="00CB6779">
        <w:rPr>
          <w:i/>
          <w:iCs/>
        </w:rPr>
        <w:t>bagging online</w:t>
      </w:r>
      <w:r>
        <w:t xml:space="preserve"> [12]</w:t>
      </w:r>
      <w:r w:rsidRPr="00ED6F7B">
        <w:t xml:space="preserve">. O algoritmo é capaz de monitorar o surgimento de avisos e mudanças drásticas nos dados para que, </w:t>
      </w:r>
      <w:r>
        <w:t>com o</w:t>
      </w:r>
      <w:r w:rsidRPr="00ED6F7B">
        <w:t xml:space="preserve"> treinamento de novas árvores em segundo plano </w:t>
      </w:r>
      <w:r>
        <w:t xml:space="preserve">ela </w:t>
      </w:r>
      <w:r w:rsidRPr="00ED6F7B">
        <w:t>possam substituir a original em caso de necessidade, possuindo também uma configuração experimenta</w:t>
      </w:r>
      <w:r>
        <w:t>l</w:t>
      </w:r>
      <w:r w:rsidRPr="00ED6F7B">
        <w:t xml:space="preserve"> que inclui diferentes cenários de teste, como atrasos na disponibilidade de rótulos.</w:t>
      </w:r>
    </w:p>
    <w:p w14:paraId="6C65B3EB" w14:textId="0C5F40FA" w:rsidR="001F2CE4" w:rsidRPr="00837287" w:rsidRDefault="001F2CE4" w:rsidP="001F2CE4">
      <w:pPr>
        <w:jc w:val="both"/>
      </w:pPr>
      <w:r w:rsidRPr="00ED6F7B">
        <w:tab/>
      </w:r>
      <w:r>
        <w:t>Em</w:t>
      </w:r>
      <w:r w:rsidRPr="00ED6F7B">
        <w:t xml:space="preserve"> [10] </w:t>
      </w:r>
      <w:r>
        <w:t>os autores incluem</w:t>
      </w:r>
      <w:r w:rsidRPr="00ED6F7B">
        <w:t xml:space="preserve"> </w:t>
      </w:r>
      <w:r>
        <w:t>detalhamentos</w:t>
      </w:r>
      <w:r w:rsidRPr="00ED6F7B">
        <w:t xml:space="preserve"> dos algoritmos “Random Tree”, “J48” e “</w:t>
      </w:r>
      <w:r w:rsidR="00A762EC">
        <w:t>F</w:t>
      </w:r>
      <w:r w:rsidRPr="00ED6F7B">
        <w:t xml:space="preserve">unctional Trees”. O “J48” (Java) é a versão </w:t>
      </w:r>
      <w:r w:rsidRPr="00CB6779">
        <w:rPr>
          <w:i/>
          <w:iCs/>
        </w:rPr>
        <w:t>open source</w:t>
      </w:r>
      <w:r w:rsidRPr="00ED6F7B">
        <w:t xml:space="preserve"> do algoritmo de árvore de decisão “C4.5” </w:t>
      </w:r>
      <w:r>
        <w:t>[24]</w:t>
      </w:r>
      <w:r w:rsidRPr="00ED6F7B">
        <w:t>, que é um classificador estático, baseado no conceito de entropia, onde cada nó do algoritmo determina qual atributo realiza a melhor separação entre classes, gerando um</w:t>
      </w:r>
      <w:r>
        <w:t xml:space="preserve"> nó</w:t>
      </w:r>
      <w:r w:rsidRPr="00ED6F7B">
        <w:t xml:space="preserve"> univariad</w:t>
      </w:r>
      <w:r>
        <w:t>o</w:t>
      </w:r>
      <w:r w:rsidRPr="00ED6F7B">
        <w:t xml:space="preserve"> (onde cada</w:t>
      </w:r>
      <w:r>
        <w:t xml:space="preserve"> nó da</w:t>
      </w:r>
      <w:r w:rsidRPr="00ED6F7B">
        <w:t xml:space="preserve"> árvore é basead</w:t>
      </w:r>
      <w:r>
        <w:t>o</w:t>
      </w:r>
      <w:r w:rsidRPr="00ED6F7B">
        <w:t xml:space="preserve"> em somente um atributo). O “Functional Trees</w:t>
      </w:r>
      <w:r>
        <w:t>”,</w:t>
      </w:r>
      <w:r w:rsidRPr="00ED6F7B">
        <w:t xml:space="preserve"> é um algoritmo de construção de árvores de decisão obliquas, onde as árvores são multivariadas (cada regra possui uma expressão baseada em um ou mais atributos). O “Random Tree” considera apenas alguns atributos escolhidos aleatoriamente para cada nó da árvore, não realizando a “poda” de galhos para refinamento e</w:t>
      </w:r>
      <w:r>
        <w:t>,</w:t>
      </w:r>
      <w:r w:rsidRPr="00ED6F7B">
        <w:t xml:space="preserve"> também não permitindo estimativa de probabilidade de classes. Os algoritmos “</w:t>
      </w:r>
      <w:r>
        <w:t>J48”' e “Functional Tree” obtiveram o índice kappa de 0,76 e exatidão global de 88,31%, já o “Random Tree” teve um índice kappa de 0,75 e taxa de acerto de 86,74% no artigo analisado. Mesmo o “J48” e o “Functional Tree” tendo obtido os mesmos resultados, o algoritmo J48 obteve maior destaque por ser mais intuitivo, proporcionando um maior entendimento de como acontece a separação de classes.</w:t>
      </w:r>
    </w:p>
    <w:p w14:paraId="5EA6F7A9" w14:textId="77777777" w:rsidR="001F2CE4" w:rsidRPr="00C96A32" w:rsidRDefault="001F2CE4" w:rsidP="00C96A32">
      <w:pPr>
        <w:pStyle w:val="Texto"/>
        <w:ind w:left="-9" w:firstLine="576"/>
        <w:rPr>
          <w:color w:val="548DD4" w:themeColor="text2" w:themeTint="99"/>
        </w:rPr>
      </w:pPr>
    </w:p>
    <w:p w14:paraId="114DF31F" w14:textId="77777777" w:rsidR="00C96A32" w:rsidRPr="00C96A32" w:rsidRDefault="00C96A32" w:rsidP="00C96A32">
      <w:pPr>
        <w:pStyle w:val="Texto"/>
      </w:pPr>
    </w:p>
    <w:p w14:paraId="502E31BC" w14:textId="23207334" w:rsidR="003E188E" w:rsidRDefault="003E188E">
      <w:pPr>
        <w:pStyle w:val="Ttulo2"/>
        <w:ind w:left="576"/>
      </w:pPr>
      <w:bookmarkStart w:id="102" w:name="_Toc173633052"/>
      <w:r>
        <w:lastRenderedPageBreak/>
        <w:t>Desenvolvimento do Método de Seleção de Instâncias</w:t>
      </w:r>
      <w:bookmarkEnd w:id="102"/>
    </w:p>
    <w:p w14:paraId="2C88BDFC" w14:textId="77777777" w:rsidR="008E771E" w:rsidRPr="008E771E" w:rsidRDefault="008E771E" w:rsidP="008E771E">
      <w:pPr>
        <w:pStyle w:val="Texto"/>
      </w:pPr>
    </w:p>
    <w:p w14:paraId="68F5F148" w14:textId="2CDA8BE7" w:rsidR="00C807D2" w:rsidRPr="00C807D2" w:rsidRDefault="00C807D2" w:rsidP="00C807D2">
      <w:pPr>
        <w:pStyle w:val="Texto"/>
      </w:pPr>
      <w:r w:rsidRPr="00C807D2">
        <w:t xml:space="preserve">O código principal </w:t>
      </w:r>
      <w:r w:rsidR="00EB3EB5">
        <w:t>para este projeto</w:t>
      </w:r>
      <w:r w:rsidRPr="00C807D2">
        <w:t xml:space="preserve"> foi desenvolvido utilizando como </w:t>
      </w:r>
      <w:r w:rsidR="00ED1D0F">
        <w:t>inspiração</w:t>
      </w:r>
      <w:r w:rsidRPr="00C807D2">
        <w:t xml:space="preserve"> o código do </w:t>
      </w:r>
      <w:r w:rsidRPr="00C807D2">
        <w:rPr>
          <w:i/>
          <w:iCs/>
        </w:rPr>
        <w:t>DriftDetectionMethodClassifier</w:t>
      </w:r>
      <w:r w:rsidR="00ED1D0F">
        <w:rPr>
          <w:i/>
          <w:iCs/>
        </w:rPr>
        <w:t xml:space="preserve">, </w:t>
      </w:r>
      <w:r w:rsidRPr="00C807D2">
        <w:rPr>
          <w:i/>
          <w:iCs/>
        </w:rPr>
        <w:t>.java</w:t>
      </w:r>
      <w:r w:rsidRPr="00C807D2">
        <w:t xml:space="preserve"> </w:t>
      </w:r>
      <w:r w:rsidR="00EB3EB5">
        <w:t>pois</w:t>
      </w:r>
      <w:r w:rsidRPr="00C807D2">
        <w:t xml:space="preserve"> a estrutura de seleção do </w:t>
      </w:r>
      <w:r w:rsidRPr="00E65C1A">
        <w:rPr>
          <w:i/>
          <w:iCs/>
        </w:rPr>
        <w:t>learner</w:t>
      </w:r>
      <w:r w:rsidRPr="00C807D2">
        <w:t>, escolha de arff’s externos já havia sido desenvolvida</w:t>
      </w:r>
      <w:r w:rsidR="00ED1D0F">
        <w:t xml:space="preserve">, </w:t>
      </w:r>
      <w:r w:rsidR="00ED1D0F" w:rsidRPr="00ED1D0F">
        <w:t>sendo um código com a seleção de instâncias baseada em erros</w:t>
      </w:r>
      <w:r w:rsidRPr="00C807D2">
        <w:t xml:space="preserve">. </w:t>
      </w:r>
    </w:p>
    <w:p w14:paraId="1B2475EE" w14:textId="3FF84170" w:rsidR="00EB3EB5" w:rsidRPr="00EB3EB5" w:rsidRDefault="00EB3EB5" w:rsidP="00C96A32">
      <w:pPr>
        <w:pStyle w:val="Texto"/>
      </w:pPr>
      <w:r w:rsidRPr="00EB3EB5">
        <w:t xml:space="preserve">A ideia base para a criação do código era que tal seleção de instâncias </w:t>
      </w:r>
      <w:r w:rsidR="0006383B">
        <w:t>teria como objetivo</w:t>
      </w:r>
      <w:r w:rsidRPr="00EB3EB5">
        <w:t xml:space="preserve"> reduzir a quantidade de instâncias que seriam utilizadas no treinamento</w:t>
      </w:r>
      <w:r w:rsidR="00ED1D0F">
        <w:t xml:space="preserve"> e aumentar a taxa de acerto dos algoritmos</w:t>
      </w:r>
      <w:r w:rsidR="001B5B51">
        <w:t>, a partir do momento que o classificador treina apenas as instâncias que foram classificadas do modo incorreto, podemos concentrar o aprendizado nos casos mais difíceis, que por sua vez, melhora a eficiência do treinamento</w:t>
      </w:r>
      <w:r>
        <w:t>.</w:t>
      </w:r>
    </w:p>
    <w:p w14:paraId="6C863724" w14:textId="77777777" w:rsidR="00EB3EB5" w:rsidRPr="00D6480E" w:rsidRDefault="00EB3EB5" w:rsidP="00C96A32">
      <w:pPr>
        <w:pStyle w:val="Texto"/>
        <w:rPr>
          <w:color w:val="548DD4" w:themeColor="text2" w:themeTint="99"/>
        </w:rPr>
      </w:pPr>
    </w:p>
    <w:p w14:paraId="4D8720EF" w14:textId="61C901BE" w:rsidR="00E51001" w:rsidRDefault="00E51001" w:rsidP="00E51001">
      <w:pPr>
        <w:pStyle w:val="Legenda"/>
        <w:keepNext/>
      </w:pPr>
      <w:bookmarkStart w:id="103" w:name="_Toc173632592"/>
      <w:r>
        <w:t xml:space="preserve">TABELA </w:t>
      </w:r>
      <w:r>
        <w:fldChar w:fldCharType="begin"/>
      </w:r>
      <w:r>
        <w:instrText xml:space="preserve"> SEQ Tabela \* ARABIC </w:instrText>
      </w:r>
      <w:r>
        <w:fldChar w:fldCharType="separate"/>
      </w:r>
      <w:r w:rsidR="00A942C5">
        <w:rPr>
          <w:noProof/>
        </w:rPr>
        <w:t>1</w:t>
      </w:r>
      <w:r>
        <w:fldChar w:fldCharType="end"/>
      </w:r>
      <w:r>
        <w:t xml:space="preserve"> - Pseudocódigo</w:t>
      </w:r>
      <w:bookmarkEnd w:id="103"/>
    </w:p>
    <w:tbl>
      <w:tblPr>
        <w:tblStyle w:val="Tabelacomgrade"/>
        <w:tblW w:w="0" w:type="auto"/>
        <w:tblLook w:val="04A0" w:firstRow="1" w:lastRow="0" w:firstColumn="1" w:lastColumn="0" w:noHBand="0" w:noVBand="1"/>
      </w:tblPr>
      <w:tblGrid>
        <w:gridCol w:w="9061"/>
      </w:tblGrid>
      <w:tr w:rsidR="00C807D2" w14:paraId="0D740783" w14:textId="77777777" w:rsidTr="00C807D2">
        <w:tc>
          <w:tcPr>
            <w:tcW w:w="9061" w:type="dxa"/>
          </w:tcPr>
          <w:p w14:paraId="0355832B" w14:textId="77777777" w:rsidR="00C807D2" w:rsidRPr="00C807D2" w:rsidRDefault="00C807D2" w:rsidP="00C807D2">
            <w:pPr>
              <w:pStyle w:val="Texto"/>
              <w:rPr>
                <w:b/>
                <w:bCs/>
              </w:rPr>
            </w:pPr>
            <w:r w:rsidRPr="00C807D2">
              <w:rPr>
                <w:b/>
                <w:bCs/>
              </w:rPr>
              <w:t>Classe InstanceSelectedClassifier</w:t>
            </w:r>
          </w:p>
          <w:p w14:paraId="0295AB2B" w14:textId="77777777" w:rsidR="00C807D2" w:rsidRPr="00C807D2" w:rsidRDefault="00C807D2" w:rsidP="00C807D2">
            <w:pPr>
              <w:pStyle w:val="Texto"/>
              <w:ind w:firstLine="0"/>
              <w:rPr>
                <w:b/>
                <w:bCs/>
              </w:rPr>
            </w:pPr>
            <w:r w:rsidRPr="00C807D2">
              <w:rPr>
                <w:b/>
                <w:bCs/>
              </w:rPr>
              <w:t>variáveis:</w:t>
            </w:r>
          </w:p>
          <w:p w14:paraId="42D439FB" w14:textId="77777777" w:rsidR="00C807D2" w:rsidRPr="00C807D2" w:rsidRDefault="00C807D2" w:rsidP="00C807D2">
            <w:pPr>
              <w:pStyle w:val="Texto"/>
            </w:pPr>
            <w:r w:rsidRPr="00C807D2">
              <w:rPr>
                <w:b/>
                <w:bCs/>
              </w:rPr>
              <w:tab/>
              <w:t xml:space="preserve">   classifier: </w:t>
            </w:r>
            <w:r w:rsidRPr="00C807D2">
              <w:t>classificador atual;</w:t>
            </w:r>
          </w:p>
          <w:p w14:paraId="2949B945" w14:textId="77777777" w:rsidR="00C807D2" w:rsidRPr="00C807D2" w:rsidRDefault="00C807D2" w:rsidP="00C807D2">
            <w:pPr>
              <w:pStyle w:val="Texto"/>
              <w:ind w:firstLine="0"/>
              <w:rPr>
                <w:b/>
                <w:bCs/>
              </w:rPr>
            </w:pPr>
            <w:r w:rsidRPr="00C807D2">
              <w:rPr>
                <w:b/>
                <w:bCs/>
              </w:rPr>
              <w:tab/>
            </w:r>
          </w:p>
          <w:p w14:paraId="0C554504" w14:textId="77777777" w:rsidR="00C807D2" w:rsidRPr="00C807D2" w:rsidRDefault="00C807D2" w:rsidP="00C807D2">
            <w:pPr>
              <w:pStyle w:val="Texto"/>
              <w:rPr>
                <w:b/>
                <w:bCs/>
              </w:rPr>
            </w:pPr>
            <w:r w:rsidRPr="00C807D2">
              <w:rPr>
                <w:b/>
                <w:bCs/>
              </w:rPr>
              <w:tab/>
              <w:t xml:space="preserve">Função </w:t>
            </w:r>
            <w:bookmarkStart w:id="104" w:name="_Hlk172061635"/>
            <w:r w:rsidRPr="00C807D2">
              <w:rPr>
                <w:b/>
                <w:bCs/>
              </w:rPr>
              <w:t>resetLearningImpl</w:t>
            </w:r>
            <w:bookmarkEnd w:id="104"/>
            <w:r w:rsidRPr="00C807D2">
              <w:rPr>
                <w:b/>
                <w:bCs/>
              </w:rPr>
              <w:t>():</w:t>
            </w:r>
          </w:p>
          <w:p w14:paraId="3E455FBA" w14:textId="5125A3F5" w:rsidR="00C807D2" w:rsidRPr="00C807D2" w:rsidRDefault="00C807D2" w:rsidP="00C807D2">
            <w:pPr>
              <w:pStyle w:val="Texto"/>
            </w:pPr>
            <w:r w:rsidRPr="00C807D2">
              <w:rPr>
                <w:b/>
                <w:bCs/>
              </w:rPr>
              <w:tab/>
              <w:t xml:space="preserve">   </w:t>
            </w:r>
            <w:r w:rsidRPr="00C807D2">
              <w:t>Inicializa 'classifiers</w:t>
            </w:r>
            <w:r w:rsidR="00A806EB" w:rsidRPr="00C807D2">
              <w:t>’ como</w:t>
            </w:r>
            <w:r w:rsidRPr="00C807D2">
              <w:t xml:space="preserve"> novo classificador;</w:t>
            </w:r>
          </w:p>
          <w:p w14:paraId="06764208" w14:textId="68B6214E" w:rsidR="00C807D2" w:rsidRPr="00C807D2" w:rsidRDefault="00C807D2" w:rsidP="00C807D2">
            <w:pPr>
              <w:pStyle w:val="Texto"/>
              <w:rPr>
                <w:b/>
                <w:bCs/>
              </w:rPr>
            </w:pPr>
            <w:r w:rsidRPr="00C807D2">
              <w:tab/>
              <w:t xml:space="preserve">   Reseta aprendizagem de 'classifier';</w:t>
            </w:r>
          </w:p>
          <w:p w14:paraId="01CFF01F" w14:textId="77777777" w:rsidR="00C807D2" w:rsidRPr="00C807D2" w:rsidRDefault="00C807D2" w:rsidP="00C807D2">
            <w:pPr>
              <w:pStyle w:val="Texto"/>
              <w:rPr>
                <w:b/>
                <w:bCs/>
              </w:rPr>
            </w:pPr>
          </w:p>
          <w:p w14:paraId="213B861E" w14:textId="77777777" w:rsidR="00C807D2" w:rsidRPr="00C807D2" w:rsidRDefault="00C807D2" w:rsidP="00C807D2">
            <w:pPr>
              <w:pStyle w:val="Texto"/>
              <w:rPr>
                <w:b/>
                <w:bCs/>
              </w:rPr>
            </w:pPr>
            <w:r w:rsidRPr="00C807D2">
              <w:rPr>
                <w:b/>
                <w:bCs/>
              </w:rPr>
              <w:tab/>
              <w:t xml:space="preserve">Função </w:t>
            </w:r>
            <w:bookmarkStart w:id="105" w:name="_Hlk172061430"/>
            <w:r w:rsidRPr="00C807D2">
              <w:rPr>
                <w:b/>
                <w:bCs/>
              </w:rPr>
              <w:t>trainOnInstanceImpl</w:t>
            </w:r>
            <w:bookmarkEnd w:id="105"/>
            <w:r w:rsidRPr="00C807D2">
              <w:rPr>
                <w:b/>
                <w:bCs/>
              </w:rPr>
              <w:t>(instância):</w:t>
            </w:r>
          </w:p>
          <w:p w14:paraId="0394F0DD" w14:textId="77777777" w:rsidR="00C807D2" w:rsidRPr="00C807D2" w:rsidRDefault="00C807D2" w:rsidP="00C807D2">
            <w:pPr>
              <w:pStyle w:val="Texto"/>
              <w:rPr>
                <w:b/>
                <w:bCs/>
              </w:rPr>
            </w:pPr>
            <w:r w:rsidRPr="00C807D2">
              <w:rPr>
                <w:b/>
                <w:bCs/>
              </w:rPr>
              <w:tab/>
              <w:t xml:space="preserve">   Se classe verdadeira da instância igual classe prevista pelo classificador:</w:t>
            </w:r>
          </w:p>
          <w:p w14:paraId="03E90F1A" w14:textId="77777777" w:rsidR="00C807D2" w:rsidRPr="00C807D2" w:rsidRDefault="00C807D2" w:rsidP="00C807D2">
            <w:pPr>
              <w:pStyle w:val="Texto"/>
            </w:pPr>
            <w:r w:rsidRPr="00C807D2">
              <w:rPr>
                <w:b/>
                <w:bCs/>
              </w:rPr>
              <w:tab/>
            </w:r>
            <w:r w:rsidRPr="00C807D2">
              <w:rPr>
                <w:b/>
                <w:bCs/>
              </w:rPr>
              <w:tab/>
              <w:t xml:space="preserve">   </w:t>
            </w:r>
            <w:r w:rsidRPr="00C807D2">
              <w:t>Não faça nada;</w:t>
            </w:r>
          </w:p>
          <w:p w14:paraId="1EF5107E" w14:textId="77777777" w:rsidR="00C807D2" w:rsidRPr="00C807D2" w:rsidRDefault="00C807D2" w:rsidP="00C807D2">
            <w:pPr>
              <w:pStyle w:val="Texto"/>
              <w:rPr>
                <w:b/>
                <w:bCs/>
              </w:rPr>
            </w:pPr>
            <w:r w:rsidRPr="00C807D2">
              <w:rPr>
                <w:b/>
                <w:bCs/>
              </w:rPr>
              <w:tab/>
              <w:t xml:space="preserve">   Senão:</w:t>
            </w:r>
          </w:p>
          <w:p w14:paraId="3A868685" w14:textId="77777777" w:rsidR="00C807D2" w:rsidRPr="00C807D2" w:rsidRDefault="00C807D2" w:rsidP="00C807D2">
            <w:pPr>
              <w:pStyle w:val="Texto"/>
            </w:pPr>
            <w:r w:rsidRPr="00C807D2">
              <w:rPr>
                <w:b/>
                <w:bCs/>
              </w:rPr>
              <w:tab/>
            </w:r>
            <w:r w:rsidRPr="00C807D2">
              <w:rPr>
                <w:b/>
                <w:bCs/>
              </w:rPr>
              <w:tab/>
            </w:r>
            <w:r w:rsidRPr="00C807D2">
              <w:t xml:space="preserve">   Treine o classificador na instância;</w:t>
            </w:r>
          </w:p>
          <w:p w14:paraId="55E36080" w14:textId="77777777" w:rsidR="00C807D2" w:rsidRPr="00C807D2" w:rsidRDefault="00C807D2" w:rsidP="00C807D2">
            <w:pPr>
              <w:pStyle w:val="Texto"/>
              <w:rPr>
                <w:b/>
                <w:bCs/>
              </w:rPr>
            </w:pPr>
          </w:p>
          <w:p w14:paraId="0EF9F395" w14:textId="77777777" w:rsidR="00C807D2" w:rsidRPr="00C807D2" w:rsidRDefault="00C807D2" w:rsidP="00C807D2">
            <w:pPr>
              <w:pStyle w:val="Texto"/>
              <w:rPr>
                <w:b/>
                <w:bCs/>
              </w:rPr>
            </w:pPr>
            <w:r w:rsidRPr="00C807D2">
              <w:rPr>
                <w:b/>
                <w:bCs/>
              </w:rPr>
              <w:tab/>
              <w:t xml:space="preserve">Função </w:t>
            </w:r>
            <w:bookmarkStart w:id="106" w:name="_Hlk172061541"/>
            <w:r w:rsidRPr="00C807D2">
              <w:rPr>
                <w:b/>
                <w:bCs/>
              </w:rPr>
              <w:t>getVotesForInstance</w:t>
            </w:r>
            <w:bookmarkEnd w:id="106"/>
            <w:r w:rsidRPr="00C807D2">
              <w:rPr>
                <w:b/>
                <w:bCs/>
              </w:rPr>
              <w:t>(instância):</w:t>
            </w:r>
          </w:p>
          <w:p w14:paraId="0DE22482" w14:textId="56DB0DEA" w:rsidR="00C807D2" w:rsidRDefault="00C807D2" w:rsidP="00C807D2">
            <w:pPr>
              <w:pStyle w:val="Texto"/>
            </w:pPr>
            <w:r w:rsidRPr="00C807D2">
              <w:rPr>
                <w:b/>
                <w:bCs/>
              </w:rPr>
              <w:tab/>
              <w:t xml:space="preserve">   </w:t>
            </w:r>
            <w:r w:rsidRPr="00C807D2">
              <w:t>Retorna os votos do classificador para a instância;</w:t>
            </w:r>
          </w:p>
          <w:p w14:paraId="0B9926D9" w14:textId="77777777" w:rsidR="00C807D2" w:rsidRDefault="00C807D2" w:rsidP="00C96A32">
            <w:pPr>
              <w:pStyle w:val="Texto"/>
              <w:ind w:firstLine="0"/>
            </w:pPr>
          </w:p>
        </w:tc>
      </w:tr>
    </w:tbl>
    <w:p w14:paraId="65AE45CF" w14:textId="77777777" w:rsidR="004E4D48" w:rsidRDefault="004E4D48" w:rsidP="002B2031">
      <w:pPr>
        <w:pStyle w:val="Texto"/>
        <w:ind w:firstLine="0"/>
      </w:pPr>
    </w:p>
    <w:p w14:paraId="6BCA960A" w14:textId="7299D6F1" w:rsidR="001B4AAD" w:rsidRPr="001B4AAD" w:rsidRDefault="001B4AAD" w:rsidP="001B4AAD">
      <w:pPr>
        <w:pStyle w:val="Texto"/>
      </w:pPr>
      <w:r w:rsidRPr="001B4AAD">
        <w:lastRenderedPageBreak/>
        <w:t>É possível observar</w:t>
      </w:r>
      <w:r w:rsidR="00816822">
        <w:t xml:space="preserve"> na Tabela 1</w:t>
      </w:r>
      <w:r w:rsidRPr="001B4AAD">
        <w:t xml:space="preserve"> que o método pode ser caracterizado como um </w:t>
      </w:r>
      <w:r w:rsidRPr="001B4AAD">
        <w:rPr>
          <w:i/>
          <w:iCs/>
        </w:rPr>
        <w:t>meta-learner</w:t>
      </w:r>
      <w:r w:rsidRPr="001B4AAD">
        <w:t>, podendo ser utilizado para qualquer tipo de algoritmo, desde algoritmos monolíticos até ensembles. O processo de seleção de instâncias pode ser descrito em três etapas principais:</w:t>
      </w:r>
    </w:p>
    <w:p w14:paraId="55EAF751" w14:textId="77777777" w:rsidR="001B4AAD" w:rsidRPr="001B4AAD" w:rsidRDefault="001B4AAD" w:rsidP="001B4AAD">
      <w:pPr>
        <w:pStyle w:val="Texto"/>
        <w:numPr>
          <w:ilvl w:val="0"/>
          <w:numId w:val="41"/>
        </w:numPr>
      </w:pPr>
      <w:r w:rsidRPr="001B4AAD">
        <w:rPr>
          <w:b/>
          <w:bCs/>
        </w:rPr>
        <w:t>Inicialização e Reset:</w:t>
      </w:r>
      <w:r w:rsidRPr="001B4AAD">
        <w:t xml:space="preserve"> A função resetLearningImpl() prepara o classificador para um novo ciclo de aprendizado, garantindo que ele esteja pronto para processar novas instâncias.</w:t>
      </w:r>
    </w:p>
    <w:p w14:paraId="321EB7AB" w14:textId="77777777" w:rsidR="001B4AAD" w:rsidRPr="001B4AAD" w:rsidRDefault="001B4AAD" w:rsidP="001B4AAD">
      <w:pPr>
        <w:pStyle w:val="Texto"/>
        <w:numPr>
          <w:ilvl w:val="0"/>
          <w:numId w:val="41"/>
        </w:numPr>
      </w:pPr>
      <w:r w:rsidRPr="001B4AAD">
        <w:rPr>
          <w:b/>
          <w:bCs/>
        </w:rPr>
        <w:t>Treinamento Seletivo:</w:t>
      </w:r>
      <w:r w:rsidRPr="001B4AAD">
        <w:t xml:space="preserve"> A função trainOnInstanceImpl(instância) implementa a lógica central do nosso método. Ao comparar a classe verdadeira da instância com a previsão do classificador, decidimos se a instância deve ser utilizada para treinamento. Isso permite que o classificador se concentre nas instâncias onde cometeu erros, ajustando-se para melhorar sua precisão.</w:t>
      </w:r>
    </w:p>
    <w:p w14:paraId="5F78DB68" w14:textId="77777777" w:rsidR="001B4AAD" w:rsidRPr="001B4AAD" w:rsidRDefault="001B4AAD" w:rsidP="001B4AAD">
      <w:pPr>
        <w:pStyle w:val="Texto"/>
        <w:numPr>
          <w:ilvl w:val="0"/>
          <w:numId w:val="41"/>
        </w:numPr>
      </w:pPr>
      <w:r w:rsidRPr="001B4AAD">
        <w:rPr>
          <w:b/>
          <w:bCs/>
        </w:rPr>
        <w:t>Previsões e Votos:</w:t>
      </w:r>
      <w:r w:rsidRPr="001B4AAD">
        <w:t xml:space="preserve"> A função getVotesForInstance(instância) é responsável por retornar a previsão do classificador para uma determinada instância. Esta função pode ser usada para avaliar o desempenho do classificador em novas instâncias.</w:t>
      </w:r>
    </w:p>
    <w:p w14:paraId="3A861F24" w14:textId="77777777" w:rsidR="001B4AAD" w:rsidRPr="001B4AAD" w:rsidRDefault="001B4AAD" w:rsidP="001B4AAD">
      <w:pPr>
        <w:pStyle w:val="Texto"/>
      </w:pPr>
      <w:r w:rsidRPr="001B4AAD">
        <w:t>As vantagens dessa abordagem incluem:</w:t>
      </w:r>
    </w:p>
    <w:p w14:paraId="4665734E" w14:textId="77777777" w:rsidR="001B4AAD" w:rsidRPr="001B4AAD" w:rsidRDefault="001B4AAD" w:rsidP="001B4AAD">
      <w:pPr>
        <w:pStyle w:val="Texto"/>
        <w:numPr>
          <w:ilvl w:val="0"/>
          <w:numId w:val="42"/>
        </w:numPr>
      </w:pPr>
      <w:r w:rsidRPr="001B4AAD">
        <w:rPr>
          <w:b/>
          <w:bCs/>
        </w:rPr>
        <w:t>Redução de Dados de Treinamento:</w:t>
      </w:r>
      <w:r w:rsidRPr="001B4AAD">
        <w:t xml:space="preserve"> Ao treinar apenas em instâncias onde o classificador errou, reduzimos a quantidade de dados necessários, economizando tempo e recursos computacionais.</w:t>
      </w:r>
    </w:p>
    <w:p w14:paraId="690A9B3D" w14:textId="1F3790DF" w:rsidR="008E771E" w:rsidRDefault="001B4AAD" w:rsidP="009C6C96">
      <w:pPr>
        <w:pStyle w:val="Texto"/>
        <w:numPr>
          <w:ilvl w:val="0"/>
          <w:numId w:val="42"/>
        </w:numPr>
      </w:pPr>
      <w:r w:rsidRPr="001B4AAD">
        <w:rPr>
          <w:b/>
          <w:bCs/>
        </w:rPr>
        <w:t>Melhoria da Precisão:</w:t>
      </w:r>
      <w:r w:rsidRPr="001B4AAD">
        <w:t xml:space="preserve"> Focando no aprendizado em casos mais difíceis, esperamos melhorar a precisão geral do classificador, uma vez que ele será mais adaptado para lidar com instâncias que inicialmente apresentou dificuldade.</w:t>
      </w:r>
    </w:p>
    <w:p w14:paraId="0609FEA3" w14:textId="77777777" w:rsidR="009C6C96" w:rsidRPr="00C96A32" w:rsidRDefault="009C6C96" w:rsidP="00C96A32">
      <w:pPr>
        <w:pStyle w:val="Texto"/>
      </w:pPr>
    </w:p>
    <w:p w14:paraId="4468A5B2" w14:textId="49D68042" w:rsidR="003E188E" w:rsidRPr="003E188E" w:rsidRDefault="003E188E" w:rsidP="00B752FC">
      <w:pPr>
        <w:pStyle w:val="Ttulo2"/>
        <w:ind w:left="576"/>
      </w:pPr>
      <w:bookmarkStart w:id="107" w:name="_Toc173633053"/>
      <w:r>
        <w:t>Desenvolvimento dos Experimentos</w:t>
      </w:r>
      <w:bookmarkEnd w:id="107"/>
    </w:p>
    <w:p w14:paraId="2E561787" w14:textId="77777777" w:rsidR="008E771E" w:rsidRDefault="008E771E" w:rsidP="00B752FC">
      <w:pPr>
        <w:jc w:val="both"/>
      </w:pPr>
    </w:p>
    <w:p w14:paraId="23E31E47" w14:textId="56F273EC" w:rsidR="00B752FC" w:rsidRDefault="00B752FC" w:rsidP="00B752FC">
      <w:pPr>
        <w:jc w:val="both"/>
      </w:pPr>
      <w:r>
        <w:t xml:space="preserve">O primeiro passo para iniciar este projeto foi a instalação do aplicativo MOA [12] e da IDE Eclipse [11]. A parte mais desafiadora foi a instalação e configuração do ambiente do MOA [12], que exigiu a reconfiguração do </w:t>
      </w:r>
      <w:r w:rsidRPr="002840E3">
        <w:rPr>
          <w:i/>
          <w:iCs/>
        </w:rPr>
        <w:t>build path</w:t>
      </w:r>
      <w:r>
        <w:t xml:space="preserve"> do Java e a compreensão do método correto para utilizar a variável </w:t>
      </w:r>
      <w:r w:rsidRPr="00B752FC">
        <w:rPr>
          <w:i/>
          <w:iCs/>
        </w:rPr>
        <w:t>javaagent</w:t>
      </w:r>
      <w:r>
        <w:t>.</w:t>
      </w:r>
    </w:p>
    <w:p w14:paraId="29B7466A" w14:textId="212D089F" w:rsidR="00B752FC" w:rsidRDefault="00B752FC" w:rsidP="00B752FC">
      <w:pPr>
        <w:jc w:val="both"/>
      </w:pPr>
      <w:r>
        <w:t>Em seguida, o objetivo foi definir as métricas a serem avaliadas durante o treinamento dos algoritmos. As métricas escolhidas foram:</w:t>
      </w:r>
    </w:p>
    <w:p w14:paraId="77152A6B" w14:textId="77777777" w:rsidR="00B752FC" w:rsidRDefault="00B752FC" w:rsidP="00B752FC">
      <w:pPr>
        <w:pStyle w:val="PargrafodaLista"/>
        <w:numPr>
          <w:ilvl w:val="0"/>
          <w:numId w:val="36"/>
        </w:numPr>
        <w:jc w:val="both"/>
      </w:pPr>
      <w:r>
        <w:lastRenderedPageBreak/>
        <w:t>Taxa de classificações corretas: Calculada com base na quantidade de previsões corretas dividida pela quantidade total de previsões.</w:t>
      </w:r>
    </w:p>
    <w:p w14:paraId="020949E1" w14:textId="77777777" w:rsidR="00B752FC" w:rsidRDefault="00B752FC" w:rsidP="00B752FC">
      <w:pPr>
        <w:pStyle w:val="PargrafodaLista"/>
        <w:numPr>
          <w:ilvl w:val="0"/>
          <w:numId w:val="36"/>
        </w:numPr>
        <w:jc w:val="both"/>
      </w:pPr>
      <w:r>
        <w:t>Tempo: Calculado pelo próprio MOA em segundos.</w:t>
      </w:r>
    </w:p>
    <w:p w14:paraId="3963EBB8" w14:textId="77777777" w:rsidR="00B752FC" w:rsidRDefault="00B752FC" w:rsidP="00B752FC">
      <w:pPr>
        <w:pStyle w:val="PargrafodaLista"/>
        <w:numPr>
          <w:ilvl w:val="0"/>
          <w:numId w:val="36"/>
        </w:numPr>
        <w:jc w:val="both"/>
      </w:pPr>
      <w:r>
        <w:t>Memória utilizada: Também calculada pelo próprio MOA.</w:t>
      </w:r>
    </w:p>
    <w:p w14:paraId="773E141A" w14:textId="0F44F1EA" w:rsidR="00EF49A1" w:rsidRDefault="00B752FC" w:rsidP="00B752FC">
      <w:pPr>
        <w:jc w:val="both"/>
      </w:pPr>
      <w:r>
        <w:t xml:space="preserve">Com as métricas definidas, o próximo passo foi determinar a seleção de instâncias. Optou-se pela seleção baseada nos erros, e o código foi criado conforme os requisitos estabelecidos. Além disso, decidiu-se pelo uso do método </w:t>
      </w:r>
      <w:r w:rsidRPr="002840E3">
        <w:rPr>
          <w:i/>
          <w:iCs/>
        </w:rPr>
        <w:t>prequential</w:t>
      </w:r>
      <w:r w:rsidR="00EA78D3">
        <w:t>,</w:t>
      </w:r>
      <w:r>
        <w:t xml:space="preserve"> </w:t>
      </w:r>
      <w:r w:rsidR="00EA78D3">
        <w:t>e</w:t>
      </w:r>
      <w:r>
        <w:t>sse método realiza a testagem primeiramente e, em seguida, treina o modelo com base nos resultados obtidos. O processo é realizado instância por instância de maneira contínua, proporcionando uma maneira robusta de manter e monitorar o desempenho do modelo ao longo do tempo.</w:t>
      </w:r>
      <w:r w:rsidR="00FA1D6C">
        <w:t xml:space="preserve"> </w:t>
      </w:r>
      <w:r w:rsidR="00581E62">
        <w:t xml:space="preserve">Após isso, </w:t>
      </w:r>
      <w:r w:rsidR="003E188E">
        <w:t xml:space="preserve">iniciou-se </w:t>
      </w:r>
      <w:r w:rsidR="00581E62">
        <w:t xml:space="preserve">a </w:t>
      </w:r>
      <w:r w:rsidR="003E188E">
        <w:t>aprendizagem</w:t>
      </w:r>
      <w:r w:rsidR="00581E62">
        <w:t xml:space="preserve"> </w:t>
      </w:r>
      <w:r w:rsidR="003E188E">
        <w:t>d</w:t>
      </w:r>
      <w:r w:rsidR="00581E62">
        <w:t>a interface do MOA</w:t>
      </w:r>
      <w:r w:rsidR="00EF49A1">
        <w:t xml:space="preserve"> para aprender as noções básicas de configuração para o treinamento </w:t>
      </w:r>
      <w:r w:rsidR="003E188E">
        <w:t xml:space="preserve">dos modelos </w:t>
      </w:r>
      <w:r w:rsidR="00EF49A1">
        <w:t>e começar a aprender como fazer criações de baterias de testes com códigos .bat</w:t>
      </w:r>
      <w:r w:rsidR="00E65C1A">
        <w:t>.</w:t>
      </w:r>
      <w:r w:rsidR="00EF49A1">
        <w:t xml:space="preserve"> </w:t>
      </w:r>
      <w:r w:rsidR="003E188E">
        <w:t xml:space="preserve">A seguir é apresentado </w:t>
      </w:r>
      <w:r w:rsidR="00EF49A1">
        <w:t xml:space="preserve">um </w:t>
      </w:r>
      <w:r w:rsidR="00821306">
        <w:t>pseudocódigo</w:t>
      </w:r>
      <w:r w:rsidR="00EF49A1">
        <w:t xml:space="preserve"> </w:t>
      </w:r>
      <w:r w:rsidR="00816822">
        <w:t xml:space="preserve">na Tabela 2 </w:t>
      </w:r>
      <w:r w:rsidR="00EF49A1">
        <w:t>para melhor explicação</w:t>
      </w:r>
      <w:r w:rsidR="00821306">
        <w:t xml:space="preserve"> (nele as anotações serão feitas utilizando * para não ocorrer confusão na leitura)</w:t>
      </w:r>
      <w:r w:rsidR="00EF49A1">
        <w:t>:</w:t>
      </w:r>
    </w:p>
    <w:p w14:paraId="5A33B08D" w14:textId="4E4B8783" w:rsidR="00A942C5" w:rsidRDefault="00A942C5" w:rsidP="00A942C5">
      <w:pPr>
        <w:pStyle w:val="Legenda"/>
        <w:keepNext/>
      </w:pPr>
      <w:bookmarkStart w:id="108" w:name="_Toc173632593"/>
      <w:r>
        <w:t xml:space="preserve">TABELA </w:t>
      </w:r>
      <w:r>
        <w:fldChar w:fldCharType="begin"/>
      </w:r>
      <w:r>
        <w:instrText xml:space="preserve"> SEQ Tabela \* ARABIC </w:instrText>
      </w:r>
      <w:r>
        <w:fldChar w:fldCharType="separate"/>
      </w:r>
      <w:r>
        <w:rPr>
          <w:noProof/>
        </w:rPr>
        <w:t>2</w:t>
      </w:r>
      <w:r>
        <w:fldChar w:fldCharType="end"/>
      </w:r>
      <w:r>
        <w:t xml:space="preserve"> - P</w:t>
      </w:r>
      <w:r w:rsidRPr="00C83AF1">
        <w:t>seudocódigo</w:t>
      </w:r>
      <w:bookmarkEnd w:id="108"/>
    </w:p>
    <w:tbl>
      <w:tblPr>
        <w:tblStyle w:val="Tabelacomgrade"/>
        <w:tblW w:w="0" w:type="auto"/>
        <w:tblLook w:val="04A0" w:firstRow="1" w:lastRow="0" w:firstColumn="1" w:lastColumn="0" w:noHBand="0" w:noVBand="1"/>
      </w:tblPr>
      <w:tblGrid>
        <w:gridCol w:w="9061"/>
      </w:tblGrid>
      <w:tr w:rsidR="00A942C5" w14:paraId="23A93067" w14:textId="77777777" w:rsidTr="00A942C5">
        <w:tc>
          <w:tcPr>
            <w:tcW w:w="9061" w:type="dxa"/>
          </w:tcPr>
          <w:p w14:paraId="70CA9AF0" w14:textId="77777777" w:rsidR="00A942C5" w:rsidRDefault="00A942C5" w:rsidP="00A942C5">
            <w:pPr>
              <w:jc w:val="both"/>
            </w:pPr>
            <w:r>
              <w:t>@echo off</w:t>
            </w:r>
          </w:p>
          <w:p w14:paraId="27A6CEDE" w14:textId="77777777" w:rsidR="00A942C5" w:rsidRDefault="00A942C5" w:rsidP="00A942C5">
            <w:pPr>
              <w:jc w:val="both"/>
            </w:pPr>
            <w:r>
              <w:t>cd caminho_para_lib_do_moa\lib</w:t>
            </w:r>
          </w:p>
          <w:p w14:paraId="455AE0DB" w14:textId="2960F0E5" w:rsidR="00A942C5" w:rsidRDefault="00A942C5" w:rsidP="00A942C5">
            <w:pPr>
              <w:jc w:val="both"/>
            </w:pPr>
            <w:r>
              <w:t xml:space="preserve">set MEMORY=10000m *quantidade de </w:t>
            </w:r>
            <w:r w:rsidR="002840E3">
              <w:t xml:space="preserve">memória </w:t>
            </w:r>
            <w:r w:rsidRPr="002840E3">
              <w:rPr>
                <w:i/>
                <w:iCs/>
              </w:rPr>
              <w:t>ram</w:t>
            </w:r>
            <w:r>
              <w:t xml:space="preserve"> disponibilizada para o teste em megabytes*</w:t>
            </w:r>
          </w:p>
          <w:p w14:paraId="4A7112F7" w14:textId="77777777" w:rsidR="00A942C5" w:rsidRDefault="00A942C5" w:rsidP="00A942C5">
            <w:pPr>
              <w:jc w:val="both"/>
            </w:pPr>
          </w:p>
          <w:p w14:paraId="6EF16CA9" w14:textId="6EC44123" w:rsidR="00A942C5" w:rsidRDefault="00A942C5" w:rsidP="00A942C5">
            <w:pPr>
              <w:jc w:val="both"/>
            </w:pPr>
            <w:r>
              <w:t>java -Xmx%MEMORY% *inicia o java e recupera a variável que armazena a quantidade de memória a ser utilizada* -cp moaPIBIC.jar -javaagent:sizeofag-1.0.4.jar *Este parâmetro especifica um agente Java para medir o tamanho dos objetos na memória* moa.DoTask "EvaluatePrequential -l (drift.InstanceSelectedClassifier -l *define se vai ou não utilizar seleção de instâncias* (meta.nome_do_algoritmo_de_ensemble -s 100*quantidade de subclassificadores*) ) -s (ArffFileStream -f C:\caminho_do_dataset/dataset.arff) -e BasicClassificationPerformanceEvaluator -f 10000000*número de instâncias a serem processadas* -q 4500*intervalo de relatório dos resultados*" &gt; C:\onde_será_ser_salvo_o_resultado\nome_do_txt.txt</w:t>
            </w:r>
          </w:p>
          <w:p w14:paraId="3C6FAF69" w14:textId="77777777" w:rsidR="00A942C5" w:rsidRDefault="00A942C5" w:rsidP="00432BB0">
            <w:pPr>
              <w:ind w:firstLine="0"/>
              <w:jc w:val="both"/>
            </w:pPr>
          </w:p>
        </w:tc>
      </w:tr>
    </w:tbl>
    <w:p w14:paraId="199B9CFF" w14:textId="77777777" w:rsidR="004E4D48" w:rsidRDefault="004E4D48" w:rsidP="002B2031">
      <w:pPr>
        <w:ind w:firstLine="0"/>
        <w:jc w:val="both"/>
      </w:pPr>
    </w:p>
    <w:p w14:paraId="74281AA7" w14:textId="149A6FC1" w:rsidR="00821306" w:rsidRDefault="003E188E" w:rsidP="00432BB0">
      <w:pPr>
        <w:jc w:val="both"/>
      </w:pPr>
      <w:r>
        <w:t xml:space="preserve">Após </w:t>
      </w:r>
      <w:r w:rsidR="00821306">
        <w:t>os treinamentos das baterias com os algoritmos de: Levering</w:t>
      </w:r>
      <w:r w:rsidR="00D6523C">
        <w:t>, Adaptive</w:t>
      </w:r>
      <w:r w:rsidR="004E6F16">
        <w:t xml:space="preserve"> </w:t>
      </w:r>
      <w:r w:rsidR="00821306">
        <w:t>Random</w:t>
      </w:r>
      <w:r w:rsidR="004E6F16">
        <w:t xml:space="preserve"> </w:t>
      </w:r>
      <w:r w:rsidR="00821306">
        <w:t>Forest, OzaBoost e Streaming</w:t>
      </w:r>
      <w:r w:rsidR="00093704">
        <w:t xml:space="preserve"> </w:t>
      </w:r>
      <w:r w:rsidR="00821306">
        <w:t>Random</w:t>
      </w:r>
      <w:r w:rsidR="00093704">
        <w:t xml:space="preserve"> </w:t>
      </w:r>
      <w:r w:rsidR="00821306">
        <w:t>Patches</w:t>
      </w:r>
      <w:r w:rsidR="002953BC">
        <w:t xml:space="preserve"> (</w:t>
      </w:r>
      <w:r w:rsidR="005F2FAA">
        <w:t xml:space="preserve">todos </w:t>
      </w:r>
      <w:r w:rsidR="00821306">
        <w:t>com e</w:t>
      </w:r>
      <w:r w:rsidR="00D6523C">
        <w:t xml:space="preserve"> </w:t>
      </w:r>
      <w:r w:rsidR="00821306">
        <w:t xml:space="preserve">sem seleção de </w:t>
      </w:r>
      <w:r w:rsidR="000A2E7B">
        <w:t>instâncias</w:t>
      </w:r>
      <w:r w:rsidR="002953BC">
        <w:t>)</w:t>
      </w:r>
      <w:r w:rsidR="00821306">
        <w:t xml:space="preserve">, </w:t>
      </w:r>
      <w:r>
        <w:t xml:space="preserve">foi desenvolvido </w:t>
      </w:r>
      <w:r w:rsidR="00821306">
        <w:t xml:space="preserve">um código em </w:t>
      </w:r>
      <w:r>
        <w:t xml:space="preserve">Python </w:t>
      </w:r>
      <w:r w:rsidR="00821306">
        <w:t xml:space="preserve">para separar com mais facilidade os dados importantes para </w:t>
      </w:r>
      <w:r w:rsidR="00B93074">
        <w:t>esta pesquisa</w:t>
      </w:r>
      <w:r w:rsidR="00821306">
        <w:t xml:space="preserve"> em um arquivo do Excel</w:t>
      </w:r>
      <w:r w:rsidR="00E357D3">
        <w:t xml:space="preserve">. Depois </w:t>
      </w:r>
      <w:r w:rsidR="00821306">
        <w:t xml:space="preserve">dos dados mais importantes serem separados, </w:t>
      </w:r>
      <w:r w:rsidR="00E357D3">
        <w:t xml:space="preserve">foram criadas </w:t>
      </w:r>
      <w:r w:rsidR="00821306">
        <w:t>três tabelas, a tabela de classificação</w:t>
      </w:r>
      <w:r w:rsidR="002953BC">
        <w:t xml:space="preserve"> (com os dados de taxa de acerto), a tabela “Time” (com o tempo de treinamento), </w:t>
      </w:r>
      <w:r w:rsidR="005207B5">
        <w:t>“</w:t>
      </w:r>
      <w:r w:rsidR="002953BC" w:rsidRPr="00D6523C">
        <w:rPr>
          <w:i/>
          <w:iCs/>
        </w:rPr>
        <w:t>modelCost</w:t>
      </w:r>
      <w:r w:rsidR="005207B5">
        <w:rPr>
          <w:i/>
          <w:iCs/>
        </w:rPr>
        <w:t>”</w:t>
      </w:r>
      <w:r w:rsidR="002953BC">
        <w:t xml:space="preserve"> (com o custo de memória)</w:t>
      </w:r>
      <w:r w:rsidR="005207B5">
        <w:t xml:space="preserve">, cada uma delas também teve uma tabela de </w:t>
      </w:r>
      <w:r w:rsidR="005207B5">
        <w:rPr>
          <w:i/>
          <w:iCs/>
        </w:rPr>
        <w:t xml:space="preserve">ranking </w:t>
      </w:r>
      <w:r w:rsidR="005207B5">
        <w:t>para melhor visualização,</w:t>
      </w:r>
      <w:r w:rsidR="002953BC">
        <w:t xml:space="preserve"> e uma tabela com os dados de cada </w:t>
      </w:r>
      <w:r w:rsidR="002953BC" w:rsidRPr="00D6523C">
        <w:rPr>
          <w:i/>
          <w:iCs/>
        </w:rPr>
        <w:t>dataset</w:t>
      </w:r>
      <w:r w:rsidR="002953BC">
        <w:t xml:space="preserve">. Após isso </w:t>
      </w:r>
      <w:r w:rsidR="005207B5">
        <w:t>iniciou-se</w:t>
      </w:r>
      <w:r w:rsidR="002953BC">
        <w:t xml:space="preserve"> a escrita da análise e do relatório.</w:t>
      </w:r>
    </w:p>
    <w:p w14:paraId="05483953" w14:textId="32196125" w:rsidR="00604DC5" w:rsidRDefault="00604DC5">
      <w:pPr>
        <w:spacing w:line="240" w:lineRule="auto"/>
        <w:ind w:firstLine="0"/>
        <w:jc w:val="left"/>
      </w:pPr>
      <w:r>
        <w:br w:type="page"/>
      </w:r>
    </w:p>
    <w:p w14:paraId="12B09F49" w14:textId="77777777" w:rsidR="00624054" w:rsidRPr="00E91A0A" w:rsidRDefault="00624054" w:rsidP="00E91A0A">
      <w:pPr>
        <w:pStyle w:val="Texto"/>
      </w:pPr>
    </w:p>
    <w:p w14:paraId="5AA4D4F6" w14:textId="77777777" w:rsidR="00021AA1" w:rsidRDefault="007930AB" w:rsidP="000804A6">
      <w:pPr>
        <w:pStyle w:val="Ttulo1"/>
      </w:pPr>
      <w:bookmarkStart w:id="109" w:name="_Toc173633054"/>
      <w:r>
        <w:t>RESULTADOS</w:t>
      </w:r>
      <w:bookmarkEnd w:id="109"/>
    </w:p>
    <w:p w14:paraId="098B935C" w14:textId="77777777" w:rsidR="004E4D48" w:rsidRPr="004E4D48" w:rsidRDefault="004E4D48" w:rsidP="004E4D48">
      <w:pPr>
        <w:pStyle w:val="Texto"/>
        <w:rPr>
          <w:lang w:val="x-none"/>
        </w:rPr>
      </w:pPr>
    </w:p>
    <w:p w14:paraId="7555A087" w14:textId="2B8204A2" w:rsidR="00B9760F" w:rsidRPr="00B9760F" w:rsidRDefault="00B9760F" w:rsidP="00B9760F">
      <w:pPr>
        <w:pStyle w:val="Legenda"/>
        <w:keepNext/>
        <w:rPr>
          <w:sz w:val="24"/>
          <w:szCs w:val="24"/>
        </w:rPr>
      </w:pPr>
      <w:bookmarkStart w:id="110" w:name="_Toc173632594"/>
      <w:r w:rsidRPr="00B9760F">
        <w:rPr>
          <w:sz w:val="24"/>
          <w:szCs w:val="24"/>
        </w:rPr>
        <w:t xml:space="preserve">TABELA </w:t>
      </w:r>
      <w:r w:rsidRPr="00B9760F">
        <w:rPr>
          <w:sz w:val="24"/>
          <w:szCs w:val="24"/>
        </w:rPr>
        <w:fldChar w:fldCharType="begin"/>
      </w:r>
      <w:r w:rsidRPr="00B9760F">
        <w:rPr>
          <w:sz w:val="24"/>
          <w:szCs w:val="24"/>
        </w:rPr>
        <w:instrText xml:space="preserve"> SEQ Tabela \* ARABIC </w:instrText>
      </w:r>
      <w:r w:rsidRPr="00B9760F">
        <w:rPr>
          <w:sz w:val="24"/>
          <w:szCs w:val="24"/>
        </w:rPr>
        <w:fldChar w:fldCharType="separate"/>
      </w:r>
      <w:r w:rsidR="00A942C5">
        <w:rPr>
          <w:noProof/>
          <w:sz w:val="24"/>
          <w:szCs w:val="24"/>
        </w:rPr>
        <w:t>3</w:t>
      </w:r>
      <w:r w:rsidRPr="00B9760F">
        <w:rPr>
          <w:sz w:val="24"/>
          <w:szCs w:val="24"/>
        </w:rPr>
        <w:fldChar w:fldCharType="end"/>
      </w:r>
      <w:r w:rsidRPr="00B9760F">
        <w:rPr>
          <w:sz w:val="24"/>
          <w:szCs w:val="24"/>
        </w:rPr>
        <w:t xml:space="preserve"> - Análise dos </w:t>
      </w:r>
      <w:r w:rsidRPr="00B9760F">
        <w:rPr>
          <w:i/>
          <w:iCs/>
          <w:sz w:val="24"/>
          <w:szCs w:val="24"/>
        </w:rPr>
        <w:t>Datasets</w:t>
      </w:r>
      <w:bookmarkEnd w:id="110"/>
    </w:p>
    <w:tbl>
      <w:tblPr>
        <w:tblW w:w="9061" w:type="dxa"/>
        <w:tblCellMar>
          <w:left w:w="70" w:type="dxa"/>
          <w:right w:w="70" w:type="dxa"/>
        </w:tblCellMar>
        <w:tblLook w:val="04A0" w:firstRow="1" w:lastRow="0" w:firstColumn="1" w:lastColumn="0" w:noHBand="0" w:noVBand="1"/>
      </w:tblPr>
      <w:tblGrid>
        <w:gridCol w:w="927"/>
        <w:gridCol w:w="426"/>
        <w:gridCol w:w="753"/>
        <w:gridCol w:w="787"/>
        <w:gridCol w:w="4332"/>
        <w:gridCol w:w="946"/>
        <w:gridCol w:w="890"/>
      </w:tblGrid>
      <w:tr w:rsidR="00746CB8" w:rsidRPr="00DB3636" w14:paraId="6ED9BAD6" w14:textId="77777777" w:rsidTr="00746CB8">
        <w:trPr>
          <w:trHeight w:val="288"/>
        </w:trPr>
        <w:tc>
          <w:tcPr>
            <w:tcW w:w="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91CFE0" w14:textId="2A29442B" w:rsidR="00DB3636" w:rsidRPr="00E65C1A" w:rsidRDefault="00DB3636" w:rsidP="00DB3636">
            <w:pPr>
              <w:spacing w:line="240" w:lineRule="auto"/>
              <w:ind w:firstLine="0"/>
              <w:jc w:val="left"/>
              <w:rPr>
                <w:rFonts w:ascii="Calibri" w:eastAsia="Times New Roman" w:hAnsi="Calibri" w:cs="Calibri"/>
                <w:i/>
                <w:iCs/>
                <w:color w:val="000000"/>
                <w:sz w:val="22"/>
                <w:lang w:eastAsia="pt-BR"/>
              </w:rPr>
            </w:pPr>
            <w:r w:rsidRPr="00E65C1A">
              <w:rPr>
                <w:rFonts w:ascii="Calibri" w:eastAsia="Times New Roman" w:hAnsi="Calibri" w:cs="Calibri"/>
                <w:i/>
                <w:iCs/>
                <w:color w:val="000000"/>
                <w:sz w:val="22"/>
                <w:lang w:eastAsia="pt-BR"/>
              </w:rPr>
              <w:t>Dataset</w:t>
            </w:r>
          </w:p>
        </w:tc>
        <w:tc>
          <w:tcPr>
            <w:tcW w:w="422" w:type="dxa"/>
            <w:tcBorders>
              <w:top w:val="single" w:sz="4" w:space="0" w:color="auto"/>
              <w:left w:val="nil"/>
              <w:bottom w:val="single" w:sz="4" w:space="0" w:color="auto"/>
              <w:right w:val="single" w:sz="4" w:space="0" w:color="auto"/>
            </w:tcBorders>
            <w:shd w:val="clear" w:color="auto" w:fill="auto"/>
            <w:noWrap/>
            <w:vAlign w:val="bottom"/>
            <w:hideMark/>
          </w:tcPr>
          <w:p w14:paraId="00E0CB7A"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Tipo</w:t>
            </w:r>
          </w:p>
        </w:tc>
        <w:tc>
          <w:tcPr>
            <w:tcW w:w="745" w:type="dxa"/>
            <w:tcBorders>
              <w:top w:val="single" w:sz="4" w:space="0" w:color="auto"/>
              <w:left w:val="nil"/>
              <w:bottom w:val="single" w:sz="4" w:space="0" w:color="auto"/>
              <w:right w:val="single" w:sz="4" w:space="0" w:color="auto"/>
            </w:tcBorders>
            <w:shd w:val="clear" w:color="auto" w:fill="auto"/>
            <w:noWrap/>
            <w:vAlign w:val="bottom"/>
            <w:hideMark/>
          </w:tcPr>
          <w:p w14:paraId="4AEAA79D"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Atributos</w:t>
            </w:r>
          </w:p>
        </w:tc>
        <w:tc>
          <w:tcPr>
            <w:tcW w:w="778" w:type="dxa"/>
            <w:tcBorders>
              <w:top w:val="single" w:sz="4" w:space="0" w:color="auto"/>
              <w:left w:val="nil"/>
              <w:bottom w:val="single" w:sz="4" w:space="0" w:color="auto"/>
              <w:right w:val="single" w:sz="4" w:space="0" w:color="auto"/>
            </w:tcBorders>
            <w:shd w:val="clear" w:color="auto" w:fill="auto"/>
            <w:noWrap/>
            <w:vAlign w:val="bottom"/>
            <w:hideMark/>
          </w:tcPr>
          <w:p w14:paraId="272D16E4"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instancias</w:t>
            </w:r>
          </w:p>
        </w:tc>
        <w:tc>
          <w:tcPr>
            <w:tcW w:w="3795" w:type="dxa"/>
            <w:tcBorders>
              <w:top w:val="single" w:sz="4" w:space="0" w:color="auto"/>
              <w:left w:val="nil"/>
              <w:bottom w:val="single" w:sz="4" w:space="0" w:color="auto"/>
              <w:right w:val="single" w:sz="4" w:space="0" w:color="auto"/>
            </w:tcBorders>
            <w:shd w:val="clear" w:color="auto" w:fill="auto"/>
            <w:noWrap/>
            <w:vAlign w:val="bottom"/>
            <w:hideMark/>
          </w:tcPr>
          <w:p w14:paraId="07D3FA81"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Distribuição de classes</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6A3DD9E3" w14:textId="32C087AB" w:rsidR="00DB3636" w:rsidRPr="00DB3636" w:rsidRDefault="00E357D3"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numérico</w:t>
            </w:r>
          </w:p>
        </w:tc>
        <w:tc>
          <w:tcPr>
            <w:tcW w:w="1163" w:type="dxa"/>
            <w:tcBorders>
              <w:top w:val="single" w:sz="4" w:space="0" w:color="auto"/>
              <w:left w:val="nil"/>
              <w:bottom w:val="single" w:sz="4" w:space="0" w:color="auto"/>
              <w:right w:val="single" w:sz="4" w:space="0" w:color="auto"/>
            </w:tcBorders>
            <w:shd w:val="clear" w:color="auto" w:fill="auto"/>
            <w:noWrap/>
            <w:vAlign w:val="bottom"/>
            <w:hideMark/>
          </w:tcPr>
          <w:p w14:paraId="61DCCE0D" w14:textId="1E2D47D4" w:rsidR="00DB3636" w:rsidRPr="00DB3636" w:rsidRDefault="00E8125A"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categórico</w:t>
            </w:r>
          </w:p>
        </w:tc>
      </w:tr>
      <w:tr w:rsidR="00746CB8" w:rsidRPr="00DB3636" w14:paraId="092C2800" w14:textId="77777777" w:rsidTr="00746CB8">
        <w:trPr>
          <w:trHeight w:val="288"/>
        </w:trPr>
        <w:tc>
          <w:tcPr>
            <w:tcW w:w="918" w:type="dxa"/>
            <w:tcBorders>
              <w:top w:val="nil"/>
              <w:left w:val="single" w:sz="4" w:space="0" w:color="auto"/>
              <w:bottom w:val="single" w:sz="4" w:space="0" w:color="auto"/>
              <w:right w:val="single" w:sz="4" w:space="0" w:color="auto"/>
            </w:tcBorders>
            <w:shd w:val="clear" w:color="auto" w:fill="auto"/>
            <w:noWrap/>
            <w:vAlign w:val="bottom"/>
            <w:hideMark/>
          </w:tcPr>
          <w:p w14:paraId="31E19615"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airlines</w:t>
            </w:r>
          </w:p>
        </w:tc>
        <w:tc>
          <w:tcPr>
            <w:tcW w:w="422" w:type="dxa"/>
            <w:tcBorders>
              <w:top w:val="nil"/>
              <w:left w:val="nil"/>
              <w:bottom w:val="single" w:sz="4" w:space="0" w:color="auto"/>
              <w:right w:val="single" w:sz="4" w:space="0" w:color="auto"/>
            </w:tcBorders>
            <w:shd w:val="clear" w:color="auto" w:fill="auto"/>
            <w:noWrap/>
            <w:vAlign w:val="bottom"/>
            <w:hideMark/>
          </w:tcPr>
          <w:p w14:paraId="364784A9"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Real</w:t>
            </w:r>
          </w:p>
        </w:tc>
        <w:tc>
          <w:tcPr>
            <w:tcW w:w="745" w:type="dxa"/>
            <w:tcBorders>
              <w:top w:val="nil"/>
              <w:left w:val="nil"/>
              <w:bottom w:val="single" w:sz="4" w:space="0" w:color="auto"/>
              <w:right w:val="single" w:sz="4" w:space="0" w:color="auto"/>
            </w:tcBorders>
            <w:shd w:val="clear" w:color="auto" w:fill="auto"/>
            <w:noWrap/>
            <w:vAlign w:val="bottom"/>
            <w:hideMark/>
          </w:tcPr>
          <w:p w14:paraId="70B929D9" w14:textId="2D0723A3" w:rsidR="00DB3636" w:rsidRPr="00DB3636" w:rsidRDefault="002F40D4" w:rsidP="00DB3636">
            <w:pPr>
              <w:spacing w:line="240" w:lineRule="auto"/>
              <w:ind w:firstLine="0"/>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7</w:t>
            </w:r>
          </w:p>
        </w:tc>
        <w:tc>
          <w:tcPr>
            <w:tcW w:w="778" w:type="dxa"/>
            <w:tcBorders>
              <w:top w:val="nil"/>
              <w:left w:val="nil"/>
              <w:bottom w:val="single" w:sz="4" w:space="0" w:color="auto"/>
              <w:right w:val="single" w:sz="4" w:space="0" w:color="auto"/>
            </w:tcBorders>
            <w:shd w:val="clear" w:color="auto" w:fill="auto"/>
            <w:noWrap/>
            <w:vAlign w:val="bottom"/>
            <w:hideMark/>
          </w:tcPr>
          <w:p w14:paraId="0A875D9A" w14:textId="77777777"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539383</w:t>
            </w:r>
          </w:p>
        </w:tc>
        <w:tc>
          <w:tcPr>
            <w:tcW w:w="3795" w:type="dxa"/>
            <w:tcBorders>
              <w:top w:val="nil"/>
              <w:left w:val="nil"/>
              <w:bottom w:val="single" w:sz="4" w:space="0" w:color="auto"/>
              <w:right w:val="single" w:sz="4" w:space="0" w:color="auto"/>
            </w:tcBorders>
            <w:shd w:val="clear" w:color="auto" w:fill="auto"/>
            <w:noWrap/>
            <w:vAlign w:val="bottom"/>
            <w:hideMark/>
          </w:tcPr>
          <w:p w14:paraId="64C9AE7C" w14:textId="77777777" w:rsidR="00E357D3"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6,40/8,46/2,13/3,92/11,30/3,36</w:t>
            </w:r>
          </w:p>
          <w:p w14:paraId="777C4DAC" w14:textId="74C92CD4" w:rsidR="00E357D3"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/1,03/9,32/3,84/2,34/5,19/</w:t>
            </w:r>
          </w:p>
          <w:p w14:paraId="061E827D" w14:textId="67565EB6"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5,77/2,54/5,12/6,79/3,86/1,20/17,45</w:t>
            </w:r>
          </w:p>
        </w:tc>
        <w:tc>
          <w:tcPr>
            <w:tcW w:w="1240" w:type="dxa"/>
            <w:tcBorders>
              <w:top w:val="nil"/>
              <w:left w:val="nil"/>
              <w:bottom w:val="single" w:sz="4" w:space="0" w:color="auto"/>
              <w:right w:val="single" w:sz="4" w:space="0" w:color="auto"/>
            </w:tcBorders>
            <w:shd w:val="clear" w:color="auto" w:fill="auto"/>
            <w:noWrap/>
            <w:vAlign w:val="bottom"/>
            <w:hideMark/>
          </w:tcPr>
          <w:p w14:paraId="5B80A8F6" w14:textId="77777777"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3</w:t>
            </w:r>
          </w:p>
        </w:tc>
        <w:tc>
          <w:tcPr>
            <w:tcW w:w="1163" w:type="dxa"/>
            <w:tcBorders>
              <w:top w:val="nil"/>
              <w:left w:val="nil"/>
              <w:bottom w:val="single" w:sz="4" w:space="0" w:color="auto"/>
              <w:right w:val="single" w:sz="4" w:space="0" w:color="auto"/>
            </w:tcBorders>
            <w:shd w:val="clear" w:color="auto" w:fill="auto"/>
            <w:noWrap/>
            <w:vAlign w:val="bottom"/>
            <w:hideMark/>
          </w:tcPr>
          <w:p w14:paraId="71DEBE01" w14:textId="73F87FCB" w:rsidR="00DB3636" w:rsidRPr="00DB3636" w:rsidRDefault="00830447" w:rsidP="00DB3636">
            <w:pPr>
              <w:spacing w:line="240" w:lineRule="auto"/>
              <w:ind w:firstLine="0"/>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4</w:t>
            </w:r>
          </w:p>
        </w:tc>
      </w:tr>
      <w:tr w:rsidR="00746CB8" w:rsidRPr="00DB3636" w14:paraId="654018F9" w14:textId="77777777" w:rsidTr="00746CB8">
        <w:trPr>
          <w:trHeight w:val="288"/>
        </w:trPr>
        <w:tc>
          <w:tcPr>
            <w:tcW w:w="918" w:type="dxa"/>
            <w:tcBorders>
              <w:top w:val="nil"/>
              <w:left w:val="single" w:sz="4" w:space="0" w:color="auto"/>
              <w:bottom w:val="single" w:sz="4" w:space="0" w:color="auto"/>
              <w:right w:val="single" w:sz="4" w:space="0" w:color="auto"/>
            </w:tcBorders>
            <w:shd w:val="clear" w:color="auto" w:fill="auto"/>
            <w:noWrap/>
            <w:vAlign w:val="bottom"/>
            <w:hideMark/>
          </w:tcPr>
          <w:p w14:paraId="7E073062" w14:textId="31474C1D" w:rsidR="00DB3636" w:rsidRPr="00DB3636" w:rsidRDefault="005C6B0A" w:rsidP="00DB3636">
            <w:pPr>
              <w:spacing w:line="240" w:lineRule="auto"/>
              <w:ind w:firstLine="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kdd99</w:t>
            </w:r>
          </w:p>
        </w:tc>
        <w:tc>
          <w:tcPr>
            <w:tcW w:w="422" w:type="dxa"/>
            <w:tcBorders>
              <w:top w:val="nil"/>
              <w:left w:val="nil"/>
              <w:bottom w:val="single" w:sz="4" w:space="0" w:color="auto"/>
              <w:right w:val="single" w:sz="4" w:space="0" w:color="auto"/>
            </w:tcBorders>
            <w:shd w:val="clear" w:color="auto" w:fill="auto"/>
            <w:noWrap/>
            <w:vAlign w:val="bottom"/>
            <w:hideMark/>
          </w:tcPr>
          <w:p w14:paraId="74D81C21"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Real</w:t>
            </w:r>
          </w:p>
        </w:tc>
        <w:tc>
          <w:tcPr>
            <w:tcW w:w="745" w:type="dxa"/>
            <w:tcBorders>
              <w:top w:val="nil"/>
              <w:left w:val="nil"/>
              <w:bottom w:val="single" w:sz="4" w:space="0" w:color="auto"/>
              <w:right w:val="single" w:sz="4" w:space="0" w:color="auto"/>
            </w:tcBorders>
            <w:shd w:val="clear" w:color="auto" w:fill="auto"/>
            <w:noWrap/>
            <w:vAlign w:val="bottom"/>
            <w:hideMark/>
          </w:tcPr>
          <w:p w14:paraId="21BC19FF" w14:textId="3850E1E7"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4</w:t>
            </w:r>
            <w:r w:rsidR="002F40D4">
              <w:rPr>
                <w:rFonts w:ascii="Calibri" w:eastAsia="Times New Roman" w:hAnsi="Calibri" w:cs="Calibri"/>
                <w:color w:val="000000"/>
                <w:sz w:val="22"/>
                <w:lang w:eastAsia="pt-BR"/>
              </w:rPr>
              <w:t>1</w:t>
            </w:r>
          </w:p>
        </w:tc>
        <w:tc>
          <w:tcPr>
            <w:tcW w:w="778" w:type="dxa"/>
            <w:tcBorders>
              <w:top w:val="nil"/>
              <w:left w:val="nil"/>
              <w:bottom w:val="single" w:sz="4" w:space="0" w:color="auto"/>
              <w:right w:val="single" w:sz="4" w:space="0" w:color="auto"/>
            </w:tcBorders>
            <w:shd w:val="clear" w:color="auto" w:fill="auto"/>
            <w:noWrap/>
            <w:vAlign w:val="bottom"/>
            <w:hideMark/>
          </w:tcPr>
          <w:p w14:paraId="483E16CA" w14:textId="77777777"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4898431</w:t>
            </w:r>
          </w:p>
        </w:tc>
        <w:tc>
          <w:tcPr>
            <w:tcW w:w="3795" w:type="dxa"/>
            <w:tcBorders>
              <w:top w:val="nil"/>
              <w:left w:val="nil"/>
              <w:bottom w:val="single" w:sz="4" w:space="0" w:color="auto"/>
              <w:right w:val="single" w:sz="4" w:space="0" w:color="auto"/>
            </w:tcBorders>
            <w:shd w:val="clear" w:color="auto" w:fill="auto"/>
            <w:noWrap/>
            <w:vAlign w:val="bottom"/>
            <w:hideMark/>
          </w:tcPr>
          <w:p w14:paraId="087F2422" w14:textId="77777777" w:rsidR="00E357D3"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0,044974/0,019986/0,000184/</w:t>
            </w:r>
          </w:p>
          <w:p w14:paraId="50C886F4" w14:textId="77777777" w:rsidR="00E357D3"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21,88/0,000204/0,000082/0,324430/</w:t>
            </w:r>
          </w:p>
          <w:p w14:paraId="391E92D0" w14:textId="694D2D1C" w:rsidR="00E357D3"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0,000612/0,000612/0,000429/0,000041/0,254796/</w:t>
            </w:r>
          </w:p>
          <w:p w14:paraId="4AC95C3C" w14:textId="77777777" w:rsidR="00E357D3"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0,000143/57,32/0,005389/0,000061/0,020823/0,047280/</w:t>
            </w:r>
          </w:p>
          <w:p w14:paraId="10FD2458" w14:textId="6747DBD5"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0,000245/0,000408/0,212578/19,86/0,001082</w:t>
            </w:r>
          </w:p>
        </w:tc>
        <w:tc>
          <w:tcPr>
            <w:tcW w:w="1240" w:type="dxa"/>
            <w:tcBorders>
              <w:top w:val="nil"/>
              <w:left w:val="nil"/>
              <w:bottom w:val="single" w:sz="4" w:space="0" w:color="auto"/>
              <w:right w:val="single" w:sz="4" w:space="0" w:color="auto"/>
            </w:tcBorders>
            <w:shd w:val="clear" w:color="auto" w:fill="auto"/>
            <w:noWrap/>
            <w:vAlign w:val="bottom"/>
            <w:hideMark/>
          </w:tcPr>
          <w:p w14:paraId="5A67F917" w14:textId="312A81D9"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3</w:t>
            </w:r>
            <w:r w:rsidR="00AA4B5A">
              <w:rPr>
                <w:rFonts w:ascii="Calibri" w:eastAsia="Times New Roman" w:hAnsi="Calibri" w:cs="Calibri"/>
                <w:color w:val="000000"/>
                <w:sz w:val="22"/>
                <w:lang w:eastAsia="pt-BR"/>
              </w:rPr>
              <w:t>4</w:t>
            </w:r>
          </w:p>
        </w:tc>
        <w:tc>
          <w:tcPr>
            <w:tcW w:w="1163" w:type="dxa"/>
            <w:tcBorders>
              <w:top w:val="nil"/>
              <w:left w:val="nil"/>
              <w:bottom w:val="single" w:sz="4" w:space="0" w:color="auto"/>
              <w:right w:val="single" w:sz="4" w:space="0" w:color="auto"/>
            </w:tcBorders>
            <w:shd w:val="clear" w:color="auto" w:fill="auto"/>
            <w:noWrap/>
            <w:vAlign w:val="bottom"/>
            <w:hideMark/>
          </w:tcPr>
          <w:p w14:paraId="61CBDF3D" w14:textId="6E40E909" w:rsidR="00DB3636" w:rsidRPr="00DB3636" w:rsidRDefault="00AA4B5A" w:rsidP="00DB3636">
            <w:pPr>
              <w:spacing w:line="240" w:lineRule="auto"/>
              <w:ind w:firstLine="0"/>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7</w:t>
            </w:r>
          </w:p>
        </w:tc>
      </w:tr>
      <w:tr w:rsidR="00746CB8" w:rsidRPr="00DB3636" w14:paraId="45CF78A9" w14:textId="77777777" w:rsidTr="00746CB8">
        <w:trPr>
          <w:trHeight w:val="1689"/>
        </w:trPr>
        <w:tc>
          <w:tcPr>
            <w:tcW w:w="918" w:type="dxa"/>
            <w:tcBorders>
              <w:top w:val="nil"/>
              <w:left w:val="single" w:sz="4" w:space="0" w:color="auto"/>
              <w:bottom w:val="single" w:sz="4" w:space="0" w:color="auto"/>
              <w:right w:val="single" w:sz="4" w:space="0" w:color="auto"/>
            </w:tcBorders>
            <w:shd w:val="clear" w:color="auto" w:fill="auto"/>
            <w:noWrap/>
            <w:vAlign w:val="bottom"/>
            <w:hideMark/>
          </w:tcPr>
          <w:p w14:paraId="670B0549"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kddcup</w:t>
            </w:r>
          </w:p>
        </w:tc>
        <w:tc>
          <w:tcPr>
            <w:tcW w:w="422" w:type="dxa"/>
            <w:tcBorders>
              <w:top w:val="nil"/>
              <w:left w:val="nil"/>
              <w:bottom w:val="single" w:sz="4" w:space="0" w:color="auto"/>
              <w:right w:val="single" w:sz="4" w:space="0" w:color="auto"/>
            </w:tcBorders>
            <w:shd w:val="clear" w:color="auto" w:fill="auto"/>
            <w:noWrap/>
            <w:vAlign w:val="bottom"/>
            <w:hideMark/>
          </w:tcPr>
          <w:p w14:paraId="2CD6B2E3"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Real</w:t>
            </w:r>
          </w:p>
        </w:tc>
        <w:tc>
          <w:tcPr>
            <w:tcW w:w="745" w:type="dxa"/>
            <w:tcBorders>
              <w:top w:val="nil"/>
              <w:left w:val="nil"/>
              <w:bottom w:val="single" w:sz="4" w:space="0" w:color="auto"/>
              <w:right w:val="single" w:sz="4" w:space="0" w:color="auto"/>
            </w:tcBorders>
            <w:shd w:val="clear" w:color="auto" w:fill="auto"/>
            <w:noWrap/>
            <w:vAlign w:val="bottom"/>
            <w:hideMark/>
          </w:tcPr>
          <w:p w14:paraId="4399817C" w14:textId="529614D2"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4</w:t>
            </w:r>
            <w:r w:rsidR="002F40D4">
              <w:rPr>
                <w:rFonts w:ascii="Calibri" w:eastAsia="Times New Roman" w:hAnsi="Calibri" w:cs="Calibri"/>
                <w:color w:val="000000"/>
                <w:sz w:val="22"/>
                <w:lang w:eastAsia="pt-BR"/>
              </w:rPr>
              <w:t>1</w:t>
            </w:r>
          </w:p>
        </w:tc>
        <w:tc>
          <w:tcPr>
            <w:tcW w:w="778" w:type="dxa"/>
            <w:tcBorders>
              <w:top w:val="nil"/>
              <w:left w:val="nil"/>
              <w:bottom w:val="single" w:sz="4" w:space="0" w:color="auto"/>
              <w:right w:val="single" w:sz="4" w:space="0" w:color="auto"/>
            </w:tcBorders>
            <w:shd w:val="clear" w:color="auto" w:fill="auto"/>
            <w:noWrap/>
            <w:vAlign w:val="bottom"/>
            <w:hideMark/>
          </w:tcPr>
          <w:p w14:paraId="730955C6" w14:textId="77777777"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494021</w:t>
            </w:r>
          </w:p>
        </w:tc>
        <w:tc>
          <w:tcPr>
            <w:tcW w:w="3795" w:type="dxa"/>
            <w:tcBorders>
              <w:top w:val="nil"/>
              <w:left w:val="nil"/>
              <w:bottom w:val="single" w:sz="4" w:space="0" w:color="auto"/>
              <w:right w:val="single" w:sz="4" w:space="0" w:color="auto"/>
            </w:tcBorders>
            <w:shd w:val="clear" w:color="auto" w:fill="auto"/>
            <w:noWrap/>
            <w:vAlign w:val="bottom"/>
            <w:hideMark/>
          </w:tcPr>
          <w:p w14:paraId="02A09508" w14:textId="77777777" w:rsidR="00E357D3"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19,69/0,445932/0,006073/0,001619/</w:t>
            </w:r>
          </w:p>
          <w:p w14:paraId="4C2AD76F" w14:textId="77777777" w:rsidR="00E357D3"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0,010728/0,002429/0,252418/0,004251/</w:t>
            </w:r>
          </w:p>
          <w:p w14:paraId="619721BC" w14:textId="17164391" w:rsidR="00E357D3"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0,001822/0,001417/21,70/0,046759/</w:t>
            </w:r>
          </w:p>
          <w:p w14:paraId="5BA19C4C" w14:textId="77777777" w:rsidR="00E357D3"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0,000607/0,000810/0,053439/0,210517/</w:t>
            </w:r>
          </w:p>
          <w:p w14:paraId="423EB384" w14:textId="77777777" w:rsidR="00E357D3"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0,002024/0,321646/56,84/0,000405/</w:t>
            </w:r>
          </w:p>
          <w:p w14:paraId="482C8411" w14:textId="6B449CC2"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0,198170/0,206469/0,004048</w:t>
            </w:r>
          </w:p>
        </w:tc>
        <w:tc>
          <w:tcPr>
            <w:tcW w:w="1240" w:type="dxa"/>
            <w:tcBorders>
              <w:top w:val="nil"/>
              <w:left w:val="nil"/>
              <w:bottom w:val="single" w:sz="4" w:space="0" w:color="auto"/>
              <w:right w:val="single" w:sz="4" w:space="0" w:color="auto"/>
            </w:tcBorders>
            <w:shd w:val="clear" w:color="auto" w:fill="auto"/>
            <w:noWrap/>
            <w:vAlign w:val="bottom"/>
            <w:hideMark/>
          </w:tcPr>
          <w:p w14:paraId="6ED352D2" w14:textId="77777777"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34</w:t>
            </w:r>
          </w:p>
        </w:tc>
        <w:tc>
          <w:tcPr>
            <w:tcW w:w="1163" w:type="dxa"/>
            <w:tcBorders>
              <w:top w:val="nil"/>
              <w:left w:val="nil"/>
              <w:bottom w:val="single" w:sz="4" w:space="0" w:color="auto"/>
              <w:right w:val="single" w:sz="4" w:space="0" w:color="auto"/>
            </w:tcBorders>
            <w:shd w:val="clear" w:color="auto" w:fill="auto"/>
            <w:noWrap/>
            <w:vAlign w:val="bottom"/>
            <w:hideMark/>
          </w:tcPr>
          <w:p w14:paraId="3C1D298A" w14:textId="6C96B6E0" w:rsidR="00DB3636" w:rsidRPr="00DB3636" w:rsidRDefault="00AA4B5A" w:rsidP="00DB3636">
            <w:pPr>
              <w:spacing w:line="240" w:lineRule="auto"/>
              <w:ind w:firstLine="0"/>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7</w:t>
            </w:r>
          </w:p>
        </w:tc>
      </w:tr>
      <w:tr w:rsidR="00746CB8" w:rsidRPr="00DB3636" w14:paraId="3B9D6D7C" w14:textId="77777777" w:rsidTr="00746CB8">
        <w:trPr>
          <w:trHeight w:val="288"/>
        </w:trPr>
        <w:tc>
          <w:tcPr>
            <w:tcW w:w="918" w:type="dxa"/>
            <w:tcBorders>
              <w:top w:val="nil"/>
              <w:left w:val="single" w:sz="4" w:space="0" w:color="auto"/>
              <w:bottom w:val="single" w:sz="4" w:space="0" w:color="auto"/>
              <w:right w:val="single" w:sz="4" w:space="0" w:color="auto"/>
            </w:tcBorders>
            <w:shd w:val="clear" w:color="auto" w:fill="auto"/>
            <w:noWrap/>
            <w:vAlign w:val="bottom"/>
            <w:hideMark/>
          </w:tcPr>
          <w:p w14:paraId="4354C9F4"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keystroke</w:t>
            </w:r>
          </w:p>
        </w:tc>
        <w:tc>
          <w:tcPr>
            <w:tcW w:w="422" w:type="dxa"/>
            <w:tcBorders>
              <w:top w:val="nil"/>
              <w:left w:val="nil"/>
              <w:bottom w:val="single" w:sz="4" w:space="0" w:color="auto"/>
              <w:right w:val="single" w:sz="4" w:space="0" w:color="auto"/>
            </w:tcBorders>
            <w:shd w:val="clear" w:color="auto" w:fill="auto"/>
            <w:noWrap/>
            <w:vAlign w:val="bottom"/>
            <w:hideMark/>
          </w:tcPr>
          <w:p w14:paraId="26D47853"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Real</w:t>
            </w:r>
          </w:p>
        </w:tc>
        <w:tc>
          <w:tcPr>
            <w:tcW w:w="745" w:type="dxa"/>
            <w:tcBorders>
              <w:top w:val="nil"/>
              <w:left w:val="nil"/>
              <w:bottom w:val="single" w:sz="4" w:space="0" w:color="auto"/>
              <w:right w:val="single" w:sz="4" w:space="0" w:color="auto"/>
            </w:tcBorders>
            <w:shd w:val="clear" w:color="auto" w:fill="auto"/>
            <w:noWrap/>
            <w:vAlign w:val="bottom"/>
            <w:hideMark/>
          </w:tcPr>
          <w:p w14:paraId="4018C418" w14:textId="21E81F85"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1</w:t>
            </w:r>
            <w:r w:rsidR="002F40D4">
              <w:rPr>
                <w:rFonts w:ascii="Calibri" w:eastAsia="Times New Roman" w:hAnsi="Calibri" w:cs="Calibri"/>
                <w:color w:val="000000"/>
                <w:sz w:val="22"/>
                <w:lang w:eastAsia="pt-BR"/>
              </w:rPr>
              <w:t>0</w:t>
            </w:r>
          </w:p>
        </w:tc>
        <w:tc>
          <w:tcPr>
            <w:tcW w:w="778" w:type="dxa"/>
            <w:tcBorders>
              <w:top w:val="nil"/>
              <w:left w:val="nil"/>
              <w:bottom w:val="single" w:sz="4" w:space="0" w:color="auto"/>
              <w:right w:val="single" w:sz="4" w:space="0" w:color="auto"/>
            </w:tcBorders>
            <w:shd w:val="clear" w:color="auto" w:fill="auto"/>
            <w:noWrap/>
            <w:vAlign w:val="bottom"/>
            <w:hideMark/>
          </w:tcPr>
          <w:p w14:paraId="1127B28D" w14:textId="77777777"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1600</w:t>
            </w:r>
          </w:p>
        </w:tc>
        <w:tc>
          <w:tcPr>
            <w:tcW w:w="3795" w:type="dxa"/>
            <w:tcBorders>
              <w:top w:val="nil"/>
              <w:left w:val="nil"/>
              <w:bottom w:val="single" w:sz="4" w:space="0" w:color="auto"/>
              <w:right w:val="single" w:sz="4" w:space="0" w:color="auto"/>
            </w:tcBorders>
            <w:shd w:val="clear" w:color="auto" w:fill="auto"/>
            <w:noWrap/>
            <w:vAlign w:val="bottom"/>
            <w:hideMark/>
          </w:tcPr>
          <w:p w14:paraId="3AF978EE"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25/25/25/25</w:t>
            </w:r>
          </w:p>
        </w:tc>
        <w:tc>
          <w:tcPr>
            <w:tcW w:w="1240" w:type="dxa"/>
            <w:tcBorders>
              <w:top w:val="nil"/>
              <w:left w:val="nil"/>
              <w:bottom w:val="single" w:sz="4" w:space="0" w:color="auto"/>
              <w:right w:val="single" w:sz="4" w:space="0" w:color="auto"/>
            </w:tcBorders>
            <w:shd w:val="clear" w:color="auto" w:fill="auto"/>
            <w:noWrap/>
            <w:vAlign w:val="bottom"/>
            <w:hideMark/>
          </w:tcPr>
          <w:p w14:paraId="0FA114A9" w14:textId="77777777"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10</w:t>
            </w:r>
          </w:p>
        </w:tc>
        <w:tc>
          <w:tcPr>
            <w:tcW w:w="1163" w:type="dxa"/>
            <w:tcBorders>
              <w:top w:val="nil"/>
              <w:left w:val="nil"/>
              <w:bottom w:val="single" w:sz="4" w:space="0" w:color="auto"/>
              <w:right w:val="single" w:sz="4" w:space="0" w:color="auto"/>
            </w:tcBorders>
            <w:shd w:val="clear" w:color="auto" w:fill="auto"/>
            <w:noWrap/>
            <w:vAlign w:val="bottom"/>
            <w:hideMark/>
          </w:tcPr>
          <w:p w14:paraId="31A254D6" w14:textId="318B2E05" w:rsidR="00DB3636" w:rsidRPr="00DB3636" w:rsidRDefault="00AA4B5A" w:rsidP="00DB3636">
            <w:pPr>
              <w:spacing w:line="240" w:lineRule="auto"/>
              <w:ind w:firstLine="0"/>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0</w:t>
            </w:r>
          </w:p>
        </w:tc>
      </w:tr>
      <w:tr w:rsidR="00746CB8" w:rsidRPr="00DB3636" w14:paraId="6DDA66A9" w14:textId="77777777" w:rsidTr="00746CB8">
        <w:trPr>
          <w:trHeight w:val="288"/>
        </w:trPr>
        <w:tc>
          <w:tcPr>
            <w:tcW w:w="918" w:type="dxa"/>
            <w:tcBorders>
              <w:top w:val="nil"/>
              <w:left w:val="single" w:sz="4" w:space="0" w:color="auto"/>
              <w:bottom w:val="single" w:sz="4" w:space="0" w:color="auto"/>
              <w:right w:val="single" w:sz="4" w:space="0" w:color="auto"/>
            </w:tcBorders>
            <w:shd w:val="clear" w:color="auto" w:fill="auto"/>
            <w:noWrap/>
            <w:vAlign w:val="bottom"/>
            <w:hideMark/>
          </w:tcPr>
          <w:p w14:paraId="217DFC6D" w14:textId="4013D6A1"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luxemb</w:t>
            </w:r>
            <w:r w:rsidR="00234E7C">
              <w:rPr>
                <w:rFonts w:ascii="Calibri" w:eastAsia="Times New Roman" w:hAnsi="Calibri" w:cs="Calibri"/>
                <w:color w:val="000000"/>
                <w:sz w:val="22"/>
                <w:lang w:eastAsia="pt-BR"/>
              </w:rPr>
              <w:t>ourg</w:t>
            </w:r>
          </w:p>
        </w:tc>
        <w:tc>
          <w:tcPr>
            <w:tcW w:w="422" w:type="dxa"/>
            <w:tcBorders>
              <w:top w:val="nil"/>
              <w:left w:val="nil"/>
              <w:bottom w:val="single" w:sz="4" w:space="0" w:color="auto"/>
              <w:right w:val="single" w:sz="4" w:space="0" w:color="auto"/>
            </w:tcBorders>
            <w:shd w:val="clear" w:color="auto" w:fill="auto"/>
            <w:noWrap/>
            <w:vAlign w:val="bottom"/>
            <w:hideMark/>
          </w:tcPr>
          <w:p w14:paraId="794994EC"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Real</w:t>
            </w:r>
          </w:p>
        </w:tc>
        <w:tc>
          <w:tcPr>
            <w:tcW w:w="745" w:type="dxa"/>
            <w:tcBorders>
              <w:top w:val="nil"/>
              <w:left w:val="nil"/>
              <w:bottom w:val="single" w:sz="4" w:space="0" w:color="auto"/>
              <w:right w:val="single" w:sz="4" w:space="0" w:color="auto"/>
            </w:tcBorders>
            <w:shd w:val="clear" w:color="auto" w:fill="auto"/>
            <w:noWrap/>
            <w:vAlign w:val="bottom"/>
            <w:hideMark/>
          </w:tcPr>
          <w:p w14:paraId="16E30BD6" w14:textId="70ACA7C6"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3</w:t>
            </w:r>
            <w:r w:rsidR="002F40D4">
              <w:rPr>
                <w:rFonts w:ascii="Calibri" w:eastAsia="Times New Roman" w:hAnsi="Calibri" w:cs="Calibri"/>
                <w:color w:val="000000"/>
                <w:sz w:val="22"/>
                <w:lang w:eastAsia="pt-BR"/>
              </w:rPr>
              <w:t>1</w:t>
            </w:r>
          </w:p>
        </w:tc>
        <w:tc>
          <w:tcPr>
            <w:tcW w:w="778" w:type="dxa"/>
            <w:tcBorders>
              <w:top w:val="nil"/>
              <w:left w:val="nil"/>
              <w:bottom w:val="single" w:sz="4" w:space="0" w:color="auto"/>
              <w:right w:val="single" w:sz="4" w:space="0" w:color="auto"/>
            </w:tcBorders>
            <w:shd w:val="clear" w:color="auto" w:fill="auto"/>
            <w:noWrap/>
            <w:vAlign w:val="bottom"/>
            <w:hideMark/>
          </w:tcPr>
          <w:p w14:paraId="1F49CC03" w14:textId="77777777"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1901</w:t>
            </w:r>
          </w:p>
        </w:tc>
        <w:tc>
          <w:tcPr>
            <w:tcW w:w="3795" w:type="dxa"/>
            <w:tcBorders>
              <w:top w:val="nil"/>
              <w:left w:val="nil"/>
              <w:bottom w:val="single" w:sz="4" w:space="0" w:color="auto"/>
              <w:right w:val="single" w:sz="4" w:space="0" w:color="auto"/>
            </w:tcBorders>
            <w:shd w:val="clear" w:color="auto" w:fill="auto"/>
            <w:noWrap/>
            <w:vAlign w:val="bottom"/>
            <w:hideMark/>
          </w:tcPr>
          <w:p w14:paraId="6D245C90"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51,39/48,61</w:t>
            </w:r>
          </w:p>
        </w:tc>
        <w:tc>
          <w:tcPr>
            <w:tcW w:w="1240" w:type="dxa"/>
            <w:tcBorders>
              <w:top w:val="nil"/>
              <w:left w:val="nil"/>
              <w:bottom w:val="single" w:sz="4" w:space="0" w:color="auto"/>
              <w:right w:val="single" w:sz="4" w:space="0" w:color="auto"/>
            </w:tcBorders>
            <w:shd w:val="clear" w:color="auto" w:fill="auto"/>
            <w:noWrap/>
            <w:vAlign w:val="bottom"/>
            <w:hideMark/>
          </w:tcPr>
          <w:p w14:paraId="26FFF979" w14:textId="77777777"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16</w:t>
            </w:r>
          </w:p>
        </w:tc>
        <w:tc>
          <w:tcPr>
            <w:tcW w:w="1163" w:type="dxa"/>
            <w:tcBorders>
              <w:top w:val="nil"/>
              <w:left w:val="nil"/>
              <w:bottom w:val="single" w:sz="4" w:space="0" w:color="auto"/>
              <w:right w:val="single" w:sz="4" w:space="0" w:color="auto"/>
            </w:tcBorders>
            <w:shd w:val="clear" w:color="auto" w:fill="auto"/>
            <w:noWrap/>
            <w:vAlign w:val="bottom"/>
            <w:hideMark/>
          </w:tcPr>
          <w:p w14:paraId="451265DB" w14:textId="654AB0E8"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1</w:t>
            </w:r>
            <w:r w:rsidR="00AA4B5A">
              <w:rPr>
                <w:rFonts w:ascii="Calibri" w:eastAsia="Times New Roman" w:hAnsi="Calibri" w:cs="Calibri"/>
                <w:color w:val="000000"/>
                <w:sz w:val="22"/>
                <w:lang w:eastAsia="pt-BR"/>
              </w:rPr>
              <w:t>5</w:t>
            </w:r>
          </w:p>
        </w:tc>
      </w:tr>
      <w:tr w:rsidR="00746CB8" w:rsidRPr="00DB3636" w14:paraId="774357D3" w14:textId="77777777" w:rsidTr="00746CB8">
        <w:trPr>
          <w:trHeight w:val="288"/>
        </w:trPr>
        <w:tc>
          <w:tcPr>
            <w:tcW w:w="918" w:type="dxa"/>
            <w:tcBorders>
              <w:top w:val="nil"/>
              <w:left w:val="single" w:sz="4" w:space="0" w:color="auto"/>
              <w:bottom w:val="single" w:sz="4" w:space="0" w:color="auto"/>
              <w:right w:val="single" w:sz="4" w:space="0" w:color="auto"/>
            </w:tcBorders>
            <w:shd w:val="clear" w:color="auto" w:fill="auto"/>
            <w:noWrap/>
            <w:vAlign w:val="bottom"/>
            <w:hideMark/>
          </w:tcPr>
          <w:p w14:paraId="6EA15502"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NOAA</w:t>
            </w:r>
          </w:p>
        </w:tc>
        <w:tc>
          <w:tcPr>
            <w:tcW w:w="422" w:type="dxa"/>
            <w:tcBorders>
              <w:top w:val="nil"/>
              <w:left w:val="nil"/>
              <w:bottom w:val="single" w:sz="4" w:space="0" w:color="auto"/>
              <w:right w:val="single" w:sz="4" w:space="0" w:color="auto"/>
            </w:tcBorders>
            <w:shd w:val="clear" w:color="auto" w:fill="auto"/>
            <w:noWrap/>
            <w:vAlign w:val="bottom"/>
            <w:hideMark/>
          </w:tcPr>
          <w:p w14:paraId="3E47120E"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Real</w:t>
            </w:r>
          </w:p>
        </w:tc>
        <w:tc>
          <w:tcPr>
            <w:tcW w:w="745" w:type="dxa"/>
            <w:tcBorders>
              <w:top w:val="nil"/>
              <w:left w:val="nil"/>
              <w:bottom w:val="single" w:sz="4" w:space="0" w:color="auto"/>
              <w:right w:val="single" w:sz="4" w:space="0" w:color="auto"/>
            </w:tcBorders>
            <w:shd w:val="clear" w:color="auto" w:fill="auto"/>
            <w:noWrap/>
            <w:vAlign w:val="bottom"/>
            <w:hideMark/>
          </w:tcPr>
          <w:p w14:paraId="478C8551" w14:textId="537F2CEE" w:rsidR="00DB3636" w:rsidRPr="00DB3636" w:rsidRDefault="002F40D4" w:rsidP="00DB3636">
            <w:pPr>
              <w:spacing w:line="240" w:lineRule="auto"/>
              <w:ind w:firstLine="0"/>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8</w:t>
            </w:r>
          </w:p>
        </w:tc>
        <w:tc>
          <w:tcPr>
            <w:tcW w:w="778" w:type="dxa"/>
            <w:tcBorders>
              <w:top w:val="nil"/>
              <w:left w:val="nil"/>
              <w:bottom w:val="single" w:sz="4" w:space="0" w:color="auto"/>
              <w:right w:val="single" w:sz="4" w:space="0" w:color="auto"/>
            </w:tcBorders>
            <w:shd w:val="clear" w:color="auto" w:fill="auto"/>
            <w:noWrap/>
            <w:vAlign w:val="bottom"/>
            <w:hideMark/>
          </w:tcPr>
          <w:p w14:paraId="74E35348" w14:textId="77777777"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1859</w:t>
            </w:r>
          </w:p>
        </w:tc>
        <w:tc>
          <w:tcPr>
            <w:tcW w:w="3795" w:type="dxa"/>
            <w:tcBorders>
              <w:top w:val="nil"/>
              <w:left w:val="nil"/>
              <w:bottom w:val="single" w:sz="4" w:space="0" w:color="auto"/>
              <w:right w:val="single" w:sz="4" w:space="0" w:color="auto"/>
            </w:tcBorders>
            <w:shd w:val="clear" w:color="auto" w:fill="auto"/>
            <w:noWrap/>
            <w:vAlign w:val="bottom"/>
            <w:hideMark/>
          </w:tcPr>
          <w:p w14:paraId="4FFEEFB6"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68,62/31,38</w:t>
            </w:r>
          </w:p>
        </w:tc>
        <w:tc>
          <w:tcPr>
            <w:tcW w:w="1240" w:type="dxa"/>
            <w:tcBorders>
              <w:top w:val="nil"/>
              <w:left w:val="nil"/>
              <w:bottom w:val="single" w:sz="4" w:space="0" w:color="auto"/>
              <w:right w:val="single" w:sz="4" w:space="0" w:color="auto"/>
            </w:tcBorders>
            <w:shd w:val="clear" w:color="auto" w:fill="auto"/>
            <w:noWrap/>
            <w:vAlign w:val="bottom"/>
            <w:hideMark/>
          </w:tcPr>
          <w:p w14:paraId="023EEB05" w14:textId="77777777"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8</w:t>
            </w:r>
          </w:p>
        </w:tc>
        <w:tc>
          <w:tcPr>
            <w:tcW w:w="1163" w:type="dxa"/>
            <w:tcBorders>
              <w:top w:val="nil"/>
              <w:left w:val="nil"/>
              <w:bottom w:val="single" w:sz="4" w:space="0" w:color="auto"/>
              <w:right w:val="single" w:sz="4" w:space="0" w:color="auto"/>
            </w:tcBorders>
            <w:shd w:val="clear" w:color="auto" w:fill="auto"/>
            <w:noWrap/>
            <w:vAlign w:val="bottom"/>
            <w:hideMark/>
          </w:tcPr>
          <w:p w14:paraId="42CAC062" w14:textId="0D5F73A5" w:rsidR="00DB3636" w:rsidRPr="00DB3636" w:rsidRDefault="00AA4B5A" w:rsidP="00DB3636">
            <w:pPr>
              <w:spacing w:line="240" w:lineRule="auto"/>
              <w:ind w:firstLine="0"/>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0</w:t>
            </w:r>
          </w:p>
        </w:tc>
      </w:tr>
      <w:tr w:rsidR="00746CB8" w:rsidRPr="00DB3636" w14:paraId="67D951E3" w14:textId="77777777" w:rsidTr="00746CB8">
        <w:trPr>
          <w:trHeight w:val="288"/>
        </w:trPr>
        <w:tc>
          <w:tcPr>
            <w:tcW w:w="918" w:type="dxa"/>
            <w:tcBorders>
              <w:top w:val="nil"/>
              <w:left w:val="single" w:sz="4" w:space="0" w:color="auto"/>
              <w:bottom w:val="single" w:sz="4" w:space="0" w:color="auto"/>
              <w:right w:val="single" w:sz="4" w:space="0" w:color="auto"/>
            </w:tcBorders>
            <w:shd w:val="clear" w:color="auto" w:fill="auto"/>
            <w:noWrap/>
            <w:vAlign w:val="bottom"/>
            <w:hideMark/>
          </w:tcPr>
          <w:p w14:paraId="6D8D43E5"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nomao</w:t>
            </w:r>
          </w:p>
        </w:tc>
        <w:tc>
          <w:tcPr>
            <w:tcW w:w="422" w:type="dxa"/>
            <w:tcBorders>
              <w:top w:val="nil"/>
              <w:left w:val="nil"/>
              <w:bottom w:val="single" w:sz="4" w:space="0" w:color="auto"/>
              <w:right w:val="single" w:sz="4" w:space="0" w:color="auto"/>
            </w:tcBorders>
            <w:shd w:val="clear" w:color="auto" w:fill="auto"/>
            <w:noWrap/>
            <w:vAlign w:val="bottom"/>
            <w:hideMark/>
          </w:tcPr>
          <w:p w14:paraId="5F7286F9"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Real</w:t>
            </w:r>
          </w:p>
        </w:tc>
        <w:tc>
          <w:tcPr>
            <w:tcW w:w="745" w:type="dxa"/>
            <w:tcBorders>
              <w:top w:val="nil"/>
              <w:left w:val="nil"/>
              <w:bottom w:val="single" w:sz="4" w:space="0" w:color="auto"/>
              <w:right w:val="single" w:sz="4" w:space="0" w:color="auto"/>
            </w:tcBorders>
            <w:shd w:val="clear" w:color="auto" w:fill="auto"/>
            <w:noWrap/>
            <w:vAlign w:val="bottom"/>
            <w:hideMark/>
          </w:tcPr>
          <w:p w14:paraId="47B0F61E" w14:textId="771E6AB3"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11</w:t>
            </w:r>
            <w:r w:rsidR="002F40D4">
              <w:rPr>
                <w:rFonts w:ascii="Calibri" w:eastAsia="Times New Roman" w:hAnsi="Calibri" w:cs="Calibri"/>
                <w:color w:val="000000"/>
                <w:sz w:val="22"/>
                <w:lang w:eastAsia="pt-BR"/>
              </w:rPr>
              <w:t>8</w:t>
            </w:r>
          </w:p>
        </w:tc>
        <w:tc>
          <w:tcPr>
            <w:tcW w:w="778" w:type="dxa"/>
            <w:tcBorders>
              <w:top w:val="nil"/>
              <w:left w:val="nil"/>
              <w:bottom w:val="single" w:sz="4" w:space="0" w:color="auto"/>
              <w:right w:val="single" w:sz="4" w:space="0" w:color="auto"/>
            </w:tcBorders>
            <w:shd w:val="clear" w:color="auto" w:fill="auto"/>
            <w:noWrap/>
            <w:vAlign w:val="bottom"/>
            <w:hideMark/>
          </w:tcPr>
          <w:p w14:paraId="6ADEB9CF" w14:textId="77777777"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34465</w:t>
            </w:r>
          </w:p>
        </w:tc>
        <w:tc>
          <w:tcPr>
            <w:tcW w:w="3795" w:type="dxa"/>
            <w:tcBorders>
              <w:top w:val="nil"/>
              <w:left w:val="nil"/>
              <w:bottom w:val="single" w:sz="4" w:space="0" w:color="auto"/>
              <w:right w:val="single" w:sz="4" w:space="0" w:color="auto"/>
            </w:tcBorders>
            <w:shd w:val="clear" w:color="auto" w:fill="auto"/>
            <w:noWrap/>
            <w:vAlign w:val="bottom"/>
            <w:hideMark/>
          </w:tcPr>
          <w:p w14:paraId="7D8B1D07"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28,56/71,44</w:t>
            </w:r>
          </w:p>
        </w:tc>
        <w:tc>
          <w:tcPr>
            <w:tcW w:w="1240" w:type="dxa"/>
            <w:tcBorders>
              <w:top w:val="nil"/>
              <w:left w:val="nil"/>
              <w:bottom w:val="single" w:sz="4" w:space="0" w:color="auto"/>
              <w:right w:val="single" w:sz="4" w:space="0" w:color="auto"/>
            </w:tcBorders>
            <w:shd w:val="clear" w:color="auto" w:fill="auto"/>
            <w:noWrap/>
            <w:vAlign w:val="bottom"/>
            <w:hideMark/>
          </w:tcPr>
          <w:p w14:paraId="5CE585DC" w14:textId="77777777"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89</w:t>
            </w:r>
          </w:p>
        </w:tc>
        <w:tc>
          <w:tcPr>
            <w:tcW w:w="1163" w:type="dxa"/>
            <w:tcBorders>
              <w:top w:val="nil"/>
              <w:left w:val="nil"/>
              <w:bottom w:val="single" w:sz="4" w:space="0" w:color="auto"/>
              <w:right w:val="single" w:sz="4" w:space="0" w:color="auto"/>
            </w:tcBorders>
            <w:shd w:val="clear" w:color="auto" w:fill="auto"/>
            <w:noWrap/>
            <w:vAlign w:val="bottom"/>
            <w:hideMark/>
          </w:tcPr>
          <w:p w14:paraId="6C4D2D8C" w14:textId="282F6376" w:rsidR="00DB3636" w:rsidRPr="00DB3636" w:rsidRDefault="00AA4B5A" w:rsidP="00DB3636">
            <w:pPr>
              <w:spacing w:line="240" w:lineRule="auto"/>
              <w:ind w:firstLine="0"/>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29</w:t>
            </w:r>
          </w:p>
        </w:tc>
      </w:tr>
      <w:tr w:rsidR="00746CB8" w:rsidRPr="00DB3636" w14:paraId="19CF7446" w14:textId="77777777" w:rsidTr="00746CB8">
        <w:trPr>
          <w:trHeight w:val="288"/>
        </w:trPr>
        <w:tc>
          <w:tcPr>
            <w:tcW w:w="918" w:type="dxa"/>
            <w:tcBorders>
              <w:top w:val="nil"/>
              <w:left w:val="single" w:sz="4" w:space="0" w:color="auto"/>
              <w:bottom w:val="single" w:sz="4" w:space="0" w:color="auto"/>
              <w:right w:val="single" w:sz="4" w:space="0" w:color="auto"/>
            </w:tcBorders>
            <w:shd w:val="clear" w:color="auto" w:fill="auto"/>
            <w:noWrap/>
            <w:vAlign w:val="bottom"/>
            <w:hideMark/>
          </w:tcPr>
          <w:p w14:paraId="17275F63"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outdoor</w:t>
            </w:r>
          </w:p>
        </w:tc>
        <w:tc>
          <w:tcPr>
            <w:tcW w:w="422" w:type="dxa"/>
            <w:tcBorders>
              <w:top w:val="nil"/>
              <w:left w:val="nil"/>
              <w:bottom w:val="single" w:sz="4" w:space="0" w:color="auto"/>
              <w:right w:val="single" w:sz="4" w:space="0" w:color="auto"/>
            </w:tcBorders>
            <w:shd w:val="clear" w:color="auto" w:fill="auto"/>
            <w:noWrap/>
            <w:vAlign w:val="bottom"/>
            <w:hideMark/>
          </w:tcPr>
          <w:p w14:paraId="5C831E59"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Real</w:t>
            </w:r>
          </w:p>
        </w:tc>
        <w:tc>
          <w:tcPr>
            <w:tcW w:w="745" w:type="dxa"/>
            <w:tcBorders>
              <w:top w:val="nil"/>
              <w:left w:val="nil"/>
              <w:bottom w:val="single" w:sz="4" w:space="0" w:color="auto"/>
              <w:right w:val="single" w:sz="4" w:space="0" w:color="auto"/>
            </w:tcBorders>
            <w:shd w:val="clear" w:color="auto" w:fill="auto"/>
            <w:noWrap/>
            <w:vAlign w:val="bottom"/>
            <w:hideMark/>
          </w:tcPr>
          <w:p w14:paraId="2D301DD1" w14:textId="7286EFAA"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2</w:t>
            </w:r>
            <w:r w:rsidR="002F40D4">
              <w:rPr>
                <w:rFonts w:ascii="Calibri" w:eastAsia="Times New Roman" w:hAnsi="Calibri" w:cs="Calibri"/>
                <w:color w:val="000000"/>
                <w:sz w:val="22"/>
                <w:lang w:eastAsia="pt-BR"/>
              </w:rPr>
              <w:t>1</w:t>
            </w:r>
          </w:p>
        </w:tc>
        <w:tc>
          <w:tcPr>
            <w:tcW w:w="778" w:type="dxa"/>
            <w:tcBorders>
              <w:top w:val="nil"/>
              <w:left w:val="nil"/>
              <w:bottom w:val="single" w:sz="4" w:space="0" w:color="auto"/>
              <w:right w:val="single" w:sz="4" w:space="0" w:color="auto"/>
            </w:tcBorders>
            <w:shd w:val="clear" w:color="auto" w:fill="auto"/>
            <w:noWrap/>
            <w:vAlign w:val="bottom"/>
            <w:hideMark/>
          </w:tcPr>
          <w:p w14:paraId="29F49A77" w14:textId="77777777"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4000</w:t>
            </w:r>
          </w:p>
        </w:tc>
        <w:tc>
          <w:tcPr>
            <w:tcW w:w="3795" w:type="dxa"/>
            <w:tcBorders>
              <w:top w:val="nil"/>
              <w:left w:val="nil"/>
              <w:bottom w:val="single" w:sz="4" w:space="0" w:color="auto"/>
              <w:right w:val="single" w:sz="4" w:space="0" w:color="auto"/>
            </w:tcBorders>
            <w:shd w:val="clear" w:color="auto" w:fill="auto"/>
            <w:noWrap/>
            <w:vAlign w:val="bottom"/>
            <w:hideMark/>
          </w:tcPr>
          <w:p w14:paraId="27D6A245"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2,50*39</w:t>
            </w:r>
          </w:p>
        </w:tc>
        <w:tc>
          <w:tcPr>
            <w:tcW w:w="1240" w:type="dxa"/>
            <w:tcBorders>
              <w:top w:val="nil"/>
              <w:left w:val="nil"/>
              <w:bottom w:val="single" w:sz="4" w:space="0" w:color="auto"/>
              <w:right w:val="single" w:sz="4" w:space="0" w:color="auto"/>
            </w:tcBorders>
            <w:shd w:val="clear" w:color="auto" w:fill="auto"/>
            <w:noWrap/>
            <w:vAlign w:val="bottom"/>
            <w:hideMark/>
          </w:tcPr>
          <w:p w14:paraId="701BFF24" w14:textId="77777777"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21</w:t>
            </w:r>
          </w:p>
        </w:tc>
        <w:tc>
          <w:tcPr>
            <w:tcW w:w="1163" w:type="dxa"/>
            <w:tcBorders>
              <w:top w:val="nil"/>
              <w:left w:val="nil"/>
              <w:bottom w:val="single" w:sz="4" w:space="0" w:color="auto"/>
              <w:right w:val="single" w:sz="4" w:space="0" w:color="auto"/>
            </w:tcBorders>
            <w:shd w:val="clear" w:color="auto" w:fill="auto"/>
            <w:noWrap/>
            <w:vAlign w:val="bottom"/>
            <w:hideMark/>
          </w:tcPr>
          <w:p w14:paraId="7D17EC41" w14:textId="6222E6CA" w:rsidR="00DB3636" w:rsidRPr="00DB3636" w:rsidRDefault="00AA4B5A" w:rsidP="00DB3636">
            <w:pPr>
              <w:spacing w:line="240" w:lineRule="auto"/>
              <w:ind w:firstLine="0"/>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0</w:t>
            </w:r>
          </w:p>
        </w:tc>
      </w:tr>
      <w:tr w:rsidR="00746CB8" w:rsidRPr="00DB3636" w14:paraId="235427F9" w14:textId="77777777" w:rsidTr="00746CB8">
        <w:trPr>
          <w:trHeight w:val="288"/>
        </w:trPr>
        <w:tc>
          <w:tcPr>
            <w:tcW w:w="918" w:type="dxa"/>
            <w:tcBorders>
              <w:top w:val="nil"/>
              <w:left w:val="single" w:sz="4" w:space="0" w:color="auto"/>
              <w:bottom w:val="single" w:sz="4" w:space="0" w:color="auto"/>
              <w:right w:val="single" w:sz="4" w:space="0" w:color="auto"/>
            </w:tcBorders>
            <w:shd w:val="clear" w:color="auto" w:fill="auto"/>
            <w:noWrap/>
            <w:vAlign w:val="bottom"/>
            <w:hideMark/>
          </w:tcPr>
          <w:p w14:paraId="46AC623E"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ozone</w:t>
            </w:r>
          </w:p>
        </w:tc>
        <w:tc>
          <w:tcPr>
            <w:tcW w:w="422" w:type="dxa"/>
            <w:tcBorders>
              <w:top w:val="nil"/>
              <w:left w:val="nil"/>
              <w:bottom w:val="single" w:sz="4" w:space="0" w:color="auto"/>
              <w:right w:val="single" w:sz="4" w:space="0" w:color="auto"/>
            </w:tcBorders>
            <w:shd w:val="clear" w:color="auto" w:fill="auto"/>
            <w:noWrap/>
            <w:vAlign w:val="bottom"/>
            <w:hideMark/>
          </w:tcPr>
          <w:p w14:paraId="5E41C2EE"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Real</w:t>
            </w:r>
          </w:p>
        </w:tc>
        <w:tc>
          <w:tcPr>
            <w:tcW w:w="745" w:type="dxa"/>
            <w:tcBorders>
              <w:top w:val="nil"/>
              <w:left w:val="nil"/>
              <w:bottom w:val="single" w:sz="4" w:space="0" w:color="auto"/>
              <w:right w:val="single" w:sz="4" w:space="0" w:color="auto"/>
            </w:tcBorders>
            <w:shd w:val="clear" w:color="auto" w:fill="auto"/>
            <w:noWrap/>
            <w:vAlign w:val="bottom"/>
            <w:hideMark/>
          </w:tcPr>
          <w:p w14:paraId="1BE01F92" w14:textId="07448530"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7</w:t>
            </w:r>
            <w:r w:rsidR="002F40D4">
              <w:rPr>
                <w:rFonts w:ascii="Calibri" w:eastAsia="Times New Roman" w:hAnsi="Calibri" w:cs="Calibri"/>
                <w:color w:val="000000"/>
                <w:sz w:val="22"/>
                <w:lang w:eastAsia="pt-BR"/>
              </w:rPr>
              <w:t>2</w:t>
            </w:r>
          </w:p>
        </w:tc>
        <w:tc>
          <w:tcPr>
            <w:tcW w:w="778" w:type="dxa"/>
            <w:tcBorders>
              <w:top w:val="nil"/>
              <w:left w:val="nil"/>
              <w:bottom w:val="single" w:sz="4" w:space="0" w:color="auto"/>
              <w:right w:val="single" w:sz="4" w:space="0" w:color="auto"/>
            </w:tcBorders>
            <w:shd w:val="clear" w:color="auto" w:fill="auto"/>
            <w:noWrap/>
            <w:vAlign w:val="bottom"/>
            <w:hideMark/>
          </w:tcPr>
          <w:p w14:paraId="0027E83A" w14:textId="77777777"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2534</w:t>
            </w:r>
          </w:p>
        </w:tc>
        <w:tc>
          <w:tcPr>
            <w:tcW w:w="3795" w:type="dxa"/>
            <w:tcBorders>
              <w:top w:val="nil"/>
              <w:left w:val="nil"/>
              <w:bottom w:val="single" w:sz="4" w:space="0" w:color="auto"/>
              <w:right w:val="single" w:sz="4" w:space="0" w:color="auto"/>
            </w:tcBorders>
            <w:shd w:val="clear" w:color="auto" w:fill="auto"/>
            <w:noWrap/>
            <w:vAlign w:val="bottom"/>
            <w:hideMark/>
          </w:tcPr>
          <w:p w14:paraId="1604B7CA"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93,69/6,31</w:t>
            </w:r>
          </w:p>
        </w:tc>
        <w:tc>
          <w:tcPr>
            <w:tcW w:w="1240" w:type="dxa"/>
            <w:tcBorders>
              <w:top w:val="nil"/>
              <w:left w:val="nil"/>
              <w:bottom w:val="single" w:sz="4" w:space="0" w:color="auto"/>
              <w:right w:val="single" w:sz="4" w:space="0" w:color="auto"/>
            </w:tcBorders>
            <w:shd w:val="clear" w:color="auto" w:fill="auto"/>
            <w:noWrap/>
            <w:vAlign w:val="bottom"/>
            <w:hideMark/>
          </w:tcPr>
          <w:p w14:paraId="4E0B7522" w14:textId="77777777"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72</w:t>
            </w:r>
          </w:p>
        </w:tc>
        <w:tc>
          <w:tcPr>
            <w:tcW w:w="1163" w:type="dxa"/>
            <w:tcBorders>
              <w:top w:val="nil"/>
              <w:left w:val="nil"/>
              <w:bottom w:val="single" w:sz="4" w:space="0" w:color="auto"/>
              <w:right w:val="single" w:sz="4" w:space="0" w:color="auto"/>
            </w:tcBorders>
            <w:shd w:val="clear" w:color="auto" w:fill="auto"/>
            <w:noWrap/>
            <w:vAlign w:val="bottom"/>
            <w:hideMark/>
          </w:tcPr>
          <w:p w14:paraId="28997CC4" w14:textId="4CF2A558" w:rsidR="00DB3636" w:rsidRPr="00DB3636" w:rsidRDefault="00AA4B5A" w:rsidP="00DB3636">
            <w:pPr>
              <w:spacing w:line="240" w:lineRule="auto"/>
              <w:ind w:firstLine="0"/>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0</w:t>
            </w:r>
          </w:p>
        </w:tc>
      </w:tr>
      <w:tr w:rsidR="00746CB8" w:rsidRPr="00DB3636" w14:paraId="752AE9FC" w14:textId="77777777" w:rsidTr="00746CB8">
        <w:trPr>
          <w:trHeight w:val="288"/>
        </w:trPr>
        <w:tc>
          <w:tcPr>
            <w:tcW w:w="918" w:type="dxa"/>
            <w:tcBorders>
              <w:top w:val="nil"/>
              <w:left w:val="single" w:sz="4" w:space="0" w:color="auto"/>
              <w:bottom w:val="single" w:sz="4" w:space="0" w:color="auto"/>
              <w:right w:val="single" w:sz="4" w:space="0" w:color="auto"/>
            </w:tcBorders>
            <w:shd w:val="clear" w:color="auto" w:fill="auto"/>
            <w:noWrap/>
            <w:vAlign w:val="bottom"/>
            <w:hideMark/>
          </w:tcPr>
          <w:p w14:paraId="6E8E3AD8"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poker</w:t>
            </w:r>
          </w:p>
        </w:tc>
        <w:tc>
          <w:tcPr>
            <w:tcW w:w="422" w:type="dxa"/>
            <w:tcBorders>
              <w:top w:val="nil"/>
              <w:left w:val="nil"/>
              <w:bottom w:val="single" w:sz="4" w:space="0" w:color="auto"/>
              <w:right w:val="single" w:sz="4" w:space="0" w:color="auto"/>
            </w:tcBorders>
            <w:shd w:val="clear" w:color="auto" w:fill="auto"/>
            <w:noWrap/>
            <w:vAlign w:val="bottom"/>
            <w:hideMark/>
          </w:tcPr>
          <w:p w14:paraId="617463EE"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Real</w:t>
            </w:r>
          </w:p>
        </w:tc>
        <w:tc>
          <w:tcPr>
            <w:tcW w:w="745" w:type="dxa"/>
            <w:tcBorders>
              <w:top w:val="nil"/>
              <w:left w:val="nil"/>
              <w:bottom w:val="single" w:sz="4" w:space="0" w:color="auto"/>
              <w:right w:val="single" w:sz="4" w:space="0" w:color="auto"/>
            </w:tcBorders>
            <w:shd w:val="clear" w:color="auto" w:fill="auto"/>
            <w:noWrap/>
            <w:vAlign w:val="bottom"/>
            <w:hideMark/>
          </w:tcPr>
          <w:p w14:paraId="492A9E37" w14:textId="6AEBC76E"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1</w:t>
            </w:r>
            <w:r w:rsidR="002F40D4">
              <w:rPr>
                <w:rFonts w:ascii="Calibri" w:eastAsia="Times New Roman" w:hAnsi="Calibri" w:cs="Calibri"/>
                <w:color w:val="000000"/>
                <w:sz w:val="22"/>
                <w:lang w:eastAsia="pt-BR"/>
              </w:rPr>
              <w:t>0</w:t>
            </w:r>
          </w:p>
        </w:tc>
        <w:tc>
          <w:tcPr>
            <w:tcW w:w="778" w:type="dxa"/>
            <w:tcBorders>
              <w:top w:val="nil"/>
              <w:left w:val="nil"/>
              <w:bottom w:val="single" w:sz="4" w:space="0" w:color="auto"/>
              <w:right w:val="single" w:sz="4" w:space="0" w:color="auto"/>
            </w:tcBorders>
            <w:shd w:val="clear" w:color="auto" w:fill="auto"/>
            <w:noWrap/>
            <w:vAlign w:val="bottom"/>
            <w:hideMark/>
          </w:tcPr>
          <w:p w14:paraId="03048E62" w14:textId="77777777"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829201</w:t>
            </w:r>
          </w:p>
        </w:tc>
        <w:tc>
          <w:tcPr>
            <w:tcW w:w="3795" w:type="dxa"/>
            <w:tcBorders>
              <w:top w:val="nil"/>
              <w:left w:val="nil"/>
              <w:bottom w:val="single" w:sz="4" w:space="0" w:color="auto"/>
              <w:right w:val="single" w:sz="4" w:space="0" w:color="auto"/>
            </w:tcBorders>
            <w:shd w:val="clear" w:color="auto" w:fill="auto"/>
            <w:noWrap/>
            <w:vAlign w:val="bottom"/>
            <w:hideMark/>
          </w:tcPr>
          <w:p w14:paraId="5670367E" w14:textId="77777777" w:rsidR="00E357D3"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50,11/42,26/4,76/2,12/0,388929/0,199831/0,143029/0,023517</w:t>
            </w:r>
          </w:p>
          <w:p w14:paraId="60D6F661" w14:textId="60667A5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/0,001327/0,000241</w:t>
            </w:r>
          </w:p>
        </w:tc>
        <w:tc>
          <w:tcPr>
            <w:tcW w:w="1240" w:type="dxa"/>
            <w:tcBorders>
              <w:top w:val="nil"/>
              <w:left w:val="nil"/>
              <w:bottom w:val="single" w:sz="4" w:space="0" w:color="auto"/>
              <w:right w:val="single" w:sz="4" w:space="0" w:color="auto"/>
            </w:tcBorders>
            <w:shd w:val="clear" w:color="auto" w:fill="auto"/>
            <w:noWrap/>
            <w:vAlign w:val="bottom"/>
            <w:hideMark/>
          </w:tcPr>
          <w:p w14:paraId="31B6CA99" w14:textId="77777777"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5</w:t>
            </w:r>
          </w:p>
        </w:tc>
        <w:tc>
          <w:tcPr>
            <w:tcW w:w="1163" w:type="dxa"/>
            <w:tcBorders>
              <w:top w:val="nil"/>
              <w:left w:val="nil"/>
              <w:bottom w:val="single" w:sz="4" w:space="0" w:color="auto"/>
              <w:right w:val="single" w:sz="4" w:space="0" w:color="auto"/>
            </w:tcBorders>
            <w:shd w:val="clear" w:color="auto" w:fill="auto"/>
            <w:noWrap/>
            <w:vAlign w:val="bottom"/>
            <w:hideMark/>
          </w:tcPr>
          <w:p w14:paraId="4C871484" w14:textId="7868BE98" w:rsidR="00DB3636" w:rsidRPr="00DB3636" w:rsidRDefault="00AA4B5A" w:rsidP="00DB3636">
            <w:pPr>
              <w:spacing w:line="240" w:lineRule="auto"/>
              <w:ind w:firstLine="0"/>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5</w:t>
            </w:r>
          </w:p>
        </w:tc>
      </w:tr>
      <w:tr w:rsidR="00746CB8" w:rsidRPr="00DB3636" w14:paraId="14B4E209" w14:textId="77777777" w:rsidTr="00746CB8">
        <w:trPr>
          <w:trHeight w:val="288"/>
        </w:trPr>
        <w:tc>
          <w:tcPr>
            <w:tcW w:w="918" w:type="dxa"/>
            <w:tcBorders>
              <w:top w:val="nil"/>
              <w:left w:val="single" w:sz="4" w:space="0" w:color="auto"/>
              <w:bottom w:val="single" w:sz="4" w:space="0" w:color="auto"/>
              <w:right w:val="single" w:sz="4" w:space="0" w:color="auto"/>
            </w:tcBorders>
            <w:shd w:val="clear" w:color="auto" w:fill="auto"/>
            <w:noWrap/>
            <w:vAlign w:val="bottom"/>
            <w:hideMark/>
          </w:tcPr>
          <w:p w14:paraId="0A5F672E"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rialto</w:t>
            </w:r>
          </w:p>
        </w:tc>
        <w:tc>
          <w:tcPr>
            <w:tcW w:w="422" w:type="dxa"/>
            <w:tcBorders>
              <w:top w:val="nil"/>
              <w:left w:val="nil"/>
              <w:bottom w:val="single" w:sz="4" w:space="0" w:color="auto"/>
              <w:right w:val="single" w:sz="4" w:space="0" w:color="auto"/>
            </w:tcBorders>
            <w:shd w:val="clear" w:color="auto" w:fill="auto"/>
            <w:noWrap/>
            <w:vAlign w:val="bottom"/>
            <w:hideMark/>
          </w:tcPr>
          <w:p w14:paraId="0906024B" w14:textId="77777777"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Real</w:t>
            </w:r>
          </w:p>
        </w:tc>
        <w:tc>
          <w:tcPr>
            <w:tcW w:w="745" w:type="dxa"/>
            <w:tcBorders>
              <w:top w:val="nil"/>
              <w:left w:val="nil"/>
              <w:bottom w:val="single" w:sz="4" w:space="0" w:color="auto"/>
              <w:right w:val="single" w:sz="4" w:space="0" w:color="auto"/>
            </w:tcBorders>
            <w:shd w:val="clear" w:color="auto" w:fill="auto"/>
            <w:noWrap/>
            <w:vAlign w:val="bottom"/>
            <w:hideMark/>
          </w:tcPr>
          <w:p w14:paraId="46929BA9" w14:textId="4E14034A"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2</w:t>
            </w:r>
            <w:r w:rsidR="002F40D4">
              <w:rPr>
                <w:rFonts w:ascii="Calibri" w:eastAsia="Times New Roman" w:hAnsi="Calibri" w:cs="Calibri"/>
                <w:color w:val="000000"/>
                <w:sz w:val="22"/>
                <w:lang w:eastAsia="pt-BR"/>
              </w:rPr>
              <w:t>7</w:t>
            </w:r>
          </w:p>
        </w:tc>
        <w:tc>
          <w:tcPr>
            <w:tcW w:w="778" w:type="dxa"/>
            <w:tcBorders>
              <w:top w:val="nil"/>
              <w:left w:val="nil"/>
              <w:bottom w:val="single" w:sz="4" w:space="0" w:color="auto"/>
              <w:right w:val="single" w:sz="4" w:space="0" w:color="auto"/>
            </w:tcBorders>
            <w:shd w:val="clear" w:color="auto" w:fill="auto"/>
            <w:noWrap/>
            <w:vAlign w:val="bottom"/>
            <w:hideMark/>
          </w:tcPr>
          <w:p w14:paraId="016A86E1" w14:textId="77777777"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82250</w:t>
            </w:r>
          </w:p>
        </w:tc>
        <w:tc>
          <w:tcPr>
            <w:tcW w:w="3795" w:type="dxa"/>
            <w:tcBorders>
              <w:top w:val="nil"/>
              <w:left w:val="nil"/>
              <w:bottom w:val="single" w:sz="4" w:space="0" w:color="auto"/>
              <w:right w:val="single" w:sz="4" w:space="0" w:color="auto"/>
            </w:tcBorders>
            <w:shd w:val="clear" w:color="auto" w:fill="auto"/>
            <w:noWrap/>
            <w:vAlign w:val="bottom"/>
            <w:hideMark/>
          </w:tcPr>
          <w:p w14:paraId="6EC5091A" w14:textId="33369EAE" w:rsidR="00DB3636" w:rsidRPr="00DB3636" w:rsidRDefault="00DB3636" w:rsidP="00DB3636">
            <w:pPr>
              <w:spacing w:line="240" w:lineRule="auto"/>
              <w:ind w:firstLine="0"/>
              <w:jc w:val="lef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10,00</w:t>
            </w:r>
            <w:r>
              <w:rPr>
                <w:rFonts w:ascii="Calibri" w:eastAsia="Times New Roman" w:hAnsi="Calibri" w:cs="Calibri"/>
                <w:color w:val="000000"/>
                <w:sz w:val="22"/>
                <w:lang w:eastAsia="pt-BR"/>
              </w:rPr>
              <w:t>*9</w:t>
            </w:r>
          </w:p>
        </w:tc>
        <w:tc>
          <w:tcPr>
            <w:tcW w:w="1240" w:type="dxa"/>
            <w:tcBorders>
              <w:top w:val="nil"/>
              <w:left w:val="nil"/>
              <w:bottom w:val="single" w:sz="4" w:space="0" w:color="auto"/>
              <w:right w:val="single" w:sz="4" w:space="0" w:color="auto"/>
            </w:tcBorders>
            <w:shd w:val="clear" w:color="auto" w:fill="auto"/>
            <w:noWrap/>
            <w:vAlign w:val="bottom"/>
            <w:hideMark/>
          </w:tcPr>
          <w:p w14:paraId="17FB2076" w14:textId="77777777" w:rsidR="00DB3636" w:rsidRPr="00DB3636" w:rsidRDefault="00DB3636" w:rsidP="00DB3636">
            <w:pPr>
              <w:spacing w:line="240" w:lineRule="auto"/>
              <w:ind w:firstLine="0"/>
              <w:jc w:val="right"/>
              <w:rPr>
                <w:rFonts w:ascii="Calibri" w:eastAsia="Times New Roman" w:hAnsi="Calibri" w:cs="Calibri"/>
                <w:color w:val="000000"/>
                <w:sz w:val="22"/>
                <w:lang w:eastAsia="pt-BR"/>
              </w:rPr>
            </w:pPr>
            <w:r w:rsidRPr="00DB3636">
              <w:rPr>
                <w:rFonts w:ascii="Calibri" w:eastAsia="Times New Roman" w:hAnsi="Calibri" w:cs="Calibri"/>
                <w:color w:val="000000"/>
                <w:sz w:val="22"/>
                <w:lang w:eastAsia="pt-BR"/>
              </w:rPr>
              <w:t>27</w:t>
            </w:r>
          </w:p>
        </w:tc>
        <w:tc>
          <w:tcPr>
            <w:tcW w:w="1163" w:type="dxa"/>
            <w:tcBorders>
              <w:top w:val="nil"/>
              <w:left w:val="nil"/>
              <w:bottom w:val="single" w:sz="4" w:space="0" w:color="auto"/>
              <w:right w:val="single" w:sz="4" w:space="0" w:color="auto"/>
            </w:tcBorders>
            <w:shd w:val="clear" w:color="auto" w:fill="auto"/>
            <w:noWrap/>
            <w:vAlign w:val="bottom"/>
            <w:hideMark/>
          </w:tcPr>
          <w:p w14:paraId="1819112E" w14:textId="675D37A7" w:rsidR="00DB3636" w:rsidRPr="00DB3636" w:rsidRDefault="00AA4B5A" w:rsidP="00DB3636">
            <w:pPr>
              <w:spacing w:line="240" w:lineRule="auto"/>
              <w:ind w:firstLine="0"/>
              <w:jc w:val="right"/>
              <w:rPr>
                <w:rFonts w:ascii="Calibri" w:eastAsia="Times New Roman" w:hAnsi="Calibri" w:cs="Calibri"/>
                <w:color w:val="000000"/>
                <w:sz w:val="22"/>
                <w:lang w:eastAsia="pt-BR"/>
              </w:rPr>
            </w:pPr>
            <w:r>
              <w:rPr>
                <w:rFonts w:ascii="Calibri" w:eastAsia="Times New Roman" w:hAnsi="Calibri" w:cs="Calibri"/>
                <w:color w:val="000000"/>
                <w:sz w:val="22"/>
                <w:lang w:eastAsia="pt-BR"/>
              </w:rPr>
              <w:t>0</w:t>
            </w:r>
          </w:p>
        </w:tc>
      </w:tr>
    </w:tbl>
    <w:p w14:paraId="7E763365" w14:textId="30E4BC30" w:rsidR="00604DC5" w:rsidRDefault="00746CB8" w:rsidP="00746CB8">
      <w:pPr>
        <w:ind w:firstLine="0"/>
        <w:jc w:val="both"/>
        <w:rPr>
          <w:sz w:val="20"/>
          <w:szCs w:val="20"/>
        </w:rPr>
      </w:pPr>
      <w:r w:rsidRPr="004A4E0B">
        <w:rPr>
          <w:sz w:val="20"/>
          <w:szCs w:val="20"/>
        </w:rPr>
        <w:t xml:space="preserve">0bs: </w:t>
      </w:r>
      <w:r w:rsidR="00C94E55" w:rsidRPr="004A4E0B">
        <w:rPr>
          <w:sz w:val="20"/>
          <w:szCs w:val="20"/>
        </w:rPr>
        <w:t xml:space="preserve">o atributo </w:t>
      </w:r>
      <w:r w:rsidR="00C94E55" w:rsidRPr="004A4E0B">
        <w:rPr>
          <w:i/>
          <w:iCs/>
          <w:sz w:val="20"/>
          <w:szCs w:val="20"/>
        </w:rPr>
        <w:t>class</w:t>
      </w:r>
      <w:r w:rsidR="00C94E55" w:rsidRPr="004A4E0B">
        <w:rPr>
          <w:sz w:val="20"/>
          <w:szCs w:val="20"/>
        </w:rPr>
        <w:t xml:space="preserve"> foi desconsiderado</w:t>
      </w:r>
      <w:r w:rsidR="00816822">
        <w:rPr>
          <w:sz w:val="20"/>
          <w:szCs w:val="20"/>
        </w:rPr>
        <w:t>.</w:t>
      </w:r>
    </w:p>
    <w:p w14:paraId="75B01C72" w14:textId="77777777" w:rsidR="004E4D48" w:rsidRDefault="004E4D48" w:rsidP="00746CB8">
      <w:pPr>
        <w:ind w:firstLine="0"/>
        <w:jc w:val="both"/>
        <w:rPr>
          <w:sz w:val="20"/>
          <w:szCs w:val="20"/>
        </w:rPr>
      </w:pPr>
    </w:p>
    <w:p w14:paraId="73CEFA56" w14:textId="77777777" w:rsidR="004E4D48" w:rsidRPr="004A4E0B" w:rsidRDefault="004E4D48" w:rsidP="00746CB8">
      <w:pPr>
        <w:ind w:firstLine="0"/>
        <w:jc w:val="both"/>
        <w:rPr>
          <w:sz w:val="20"/>
          <w:szCs w:val="20"/>
        </w:rPr>
      </w:pPr>
    </w:p>
    <w:p w14:paraId="15F5B256" w14:textId="7ACEF29F" w:rsidR="00B752FC" w:rsidRDefault="00C94E55" w:rsidP="00B752FC">
      <w:pPr>
        <w:jc w:val="both"/>
      </w:pPr>
      <w:r>
        <w:tab/>
        <w:t xml:space="preserve">Ao analisarmos a Tabela </w:t>
      </w:r>
      <w:r w:rsidR="00816822">
        <w:t>3</w:t>
      </w:r>
      <w:r>
        <w:t xml:space="preserve">, é observado que toda a tabela consiste </w:t>
      </w:r>
      <w:r w:rsidR="00B752FC">
        <w:t>em</w:t>
      </w:r>
      <w:r>
        <w:t xml:space="preserve"> </w:t>
      </w:r>
      <w:r w:rsidRPr="00C94E55">
        <w:rPr>
          <w:i/>
          <w:iCs/>
        </w:rPr>
        <w:t>datasets</w:t>
      </w:r>
      <w:r>
        <w:t xml:space="preserve"> reais, </w:t>
      </w:r>
      <w:r w:rsidR="00B752FC">
        <w:t xml:space="preserve">podemos observar que o </w:t>
      </w:r>
      <w:r w:rsidR="00B752FC" w:rsidRPr="005207B5">
        <w:rPr>
          <w:i/>
          <w:iCs/>
        </w:rPr>
        <w:t>dataset</w:t>
      </w:r>
      <w:r w:rsidR="00B752FC">
        <w:t xml:space="preserve"> “keystroke” possui a menor quantidade de instâncias e “kdd99” possui a maior. </w:t>
      </w:r>
    </w:p>
    <w:p w14:paraId="2DFE7E83" w14:textId="1748427B" w:rsidR="00234E7C" w:rsidRDefault="00234E7C">
      <w:pPr>
        <w:spacing w:line="240" w:lineRule="auto"/>
        <w:ind w:firstLine="0"/>
        <w:jc w:val="left"/>
      </w:pPr>
      <w:r>
        <w:br w:type="page"/>
      </w:r>
    </w:p>
    <w:p w14:paraId="4A2B28D2" w14:textId="77777777" w:rsidR="00234E7C" w:rsidRDefault="00234E7C">
      <w:pPr>
        <w:spacing w:line="240" w:lineRule="auto"/>
        <w:ind w:firstLine="0"/>
        <w:jc w:val="left"/>
      </w:pPr>
    </w:p>
    <w:p w14:paraId="5618C4D4" w14:textId="77777777" w:rsidR="00234E7C" w:rsidRDefault="00234E7C">
      <w:pPr>
        <w:spacing w:line="240" w:lineRule="auto"/>
        <w:ind w:firstLine="0"/>
        <w:jc w:val="left"/>
      </w:pPr>
    </w:p>
    <w:p w14:paraId="7A22063D" w14:textId="77777777" w:rsidR="00CF62FB" w:rsidRDefault="00CF62FB" w:rsidP="00CF62FB">
      <w:pPr>
        <w:jc w:val="both"/>
      </w:pPr>
    </w:p>
    <w:p w14:paraId="3582F164" w14:textId="6963C5AE" w:rsidR="00AF0530" w:rsidRDefault="00B9760F" w:rsidP="00A762EC">
      <w:pPr>
        <w:pStyle w:val="Legenda"/>
        <w:keepNext/>
      </w:pPr>
      <w:bookmarkStart w:id="111" w:name="_Toc173632595"/>
      <w:r w:rsidRPr="00B9760F">
        <w:rPr>
          <w:sz w:val="24"/>
          <w:szCs w:val="24"/>
        </w:rPr>
        <w:t xml:space="preserve">TABELA </w:t>
      </w:r>
      <w:r w:rsidRPr="00B9760F">
        <w:rPr>
          <w:sz w:val="24"/>
          <w:szCs w:val="24"/>
        </w:rPr>
        <w:fldChar w:fldCharType="begin"/>
      </w:r>
      <w:r w:rsidRPr="00B9760F">
        <w:rPr>
          <w:sz w:val="24"/>
          <w:szCs w:val="24"/>
        </w:rPr>
        <w:instrText xml:space="preserve"> SEQ Tabela \* ARABIC </w:instrText>
      </w:r>
      <w:r w:rsidRPr="00B9760F">
        <w:rPr>
          <w:sz w:val="24"/>
          <w:szCs w:val="24"/>
        </w:rPr>
        <w:fldChar w:fldCharType="separate"/>
      </w:r>
      <w:r w:rsidR="00A942C5">
        <w:rPr>
          <w:noProof/>
          <w:sz w:val="24"/>
          <w:szCs w:val="24"/>
        </w:rPr>
        <w:t>4</w:t>
      </w:r>
      <w:r w:rsidRPr="00B9760F">
        <w:rPr>
          <w:sz w:val="24"/>
          <w:szCs w:val="24"/>
        </w:rPr>
        <w:fldChar w:fldCharType="end"/>
      </w:r>
      <w:r w:rsidR="00C72D64">
        <w:rPr>
          <w:sz w:val="24"/>
          <w:szCs w:val="24"/>
        </w:rPr>
        <w:t xml:space="preserve"> </w:t>
      </w:r>
      <w:r w:rsidRPr="00B9760F">
        <w:rPr>
          <w:sz w:val="24"/>
          <w:szCs w:val="24"/>
        </w:rPr>
        <w:t>- Tabela de Classificação</w:t>
      </w:r>
      <w:r w:rsidRPr="001E3FA5">
        <w:t>.</w:t>
      </w:r>
      <w:bookmarkEnd w:id="111"/>
    </w:p>
    <w:tbl>
      <w:tblPr>
        <w:tblW w:w="8785" w:type="dxa"/>
        <w:tblCellMar>
          <w:left w:w="70" w:type="dxa"/>
          <w:right w:w="70" w:type="dxa"/>
        </w:tblCellMar>
        <w:tblLook w:val="04A0" w:firstRow="1" w:lastRow="0" w:firstColumn="1" w:lastColumn="0" w:noHBand="0" w:noVBand="1"/>
      </w:tblPr>
      <w:tblGrid>
        <w:gridCol w:w="1215"/>
        <w:gridCol w:w="960"/>
        <w:gridCol w:w="960"/>
        <w:gridCol w:w="960"/>
        <w:gridCol w:w="960"/>
        <w:gridCol w:w="990"/>
        <w:gridCol w:w="990"/>
        <w:gridCol w:w="960"/>
        <w:gridCol w:w="960"/>
      </w:tblGrid>
      <w:tr w:rsidR="001A2317" w:rsidRPr="001A2317" w14:paraId="733538ED" w14:textId="77777777" w:rsidTr="001A2317">
        <w:trPr>
          <w:trHeight w:val="288"/>
        </w:trPr>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321E85"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Dataset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BC9AC22"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levering</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2DD69B2"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IS-levering</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32CA73B"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ARF</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186CE9"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IS-ARF</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B16DE63"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OzaBoost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75E8190"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IS-OzaBoost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F9D460F" w14:textId="77777777" w:rsidR="001A2317" w:rsidRPr="001A2317" w:rsidRDefault="001A2317" w:rsidP="001A2317">
            <w:pPr>
              <w:spacing w:line="240" w:lineRule="auto"/>
              <w:ind w:firstLine="0"/>
              <w:rPr>
                <w:rFonts w:ascii="Calibri" w:eastAsia="Times New Roman" w:hAnsi="Calibri" w:cs="Calibri"/>
                <w:color w:val="000000"/>
                <w:sz w:val="20"/>
                <w:szCs w:val="20"/>
                <w:lang w:eastAsia="pt-BR"/>
              </w:rPr>
            </w:pPr>
            <w:r w:rsidRPr="001A2317">
              <w:rPr>
                <w:rFonts w:ascii="Calibri" w:eastAsia="Times New Roman" w:hAnsi="Calibri" w:cs="Calibri"/>
                <w:color w:val="000000"/>
                <w:sz w:val="20"/>
                <w:szCs w:val="20"/>
                <w:lang w:eastAsia="pt-BR"/>
              </w:rPr>
              <w:t>SRP</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F9571A3"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IS-SRP</w:t>
            </w:r>
          </w:p>
        </w:tc>
      </w:tr>
      <w:tr w:rsidR="001A2317" w:rsidRPr="001A2317" w14:paraId="3B4C828F" w14:textId="77777777" w:rsidTr="001A2317">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5BD5DD93"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airlines</w:t>
            </w:r>
          </w:p>
        </w:tc>
        <w:tc>
          <w:tcPr>
            <w:tcW w:w="960" w:type="dxa"/>
            <w:tcBorders>
              <w:top w:val="nil"/>
              <w:left w:val="nil"/>
              <w:bottom w:val="single" w:sz="4" w:space="0" w:color="auto"/>
              <w:right w:val="single" w:sz="4" w:space="0" w:color="auto"/>
            </w:tcBorders>
            <w:shd w:val="clear" w:color="auto" w:fill="auto"/>
            <w:noWrap/>
            <w:vAlign w:val="bottom"/>
            <w:hideMark/>
          </w:tcPr>
          <w:p w14:paraId="36A2257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63,506</w:t>
            </w:r>
          </w:p>
        </w:tc>
        <w:tc>
          <w:tcPr>
            <w:tcW w:w="960" w:type="dxa"/>
            <w:tcBorders>
              <w:top w:val="nil"/>
              <w:left w:val="nil"/>
              <w:bottom w:val="single" w:sz="4" w:space="0" w:color="auto"/>
              <w:right w:val="single" w:sz="4" w:space="0" w:color="auto"/>
            </w:tcBorders>
            <w:shd w:val="clear" w:color="auto" w:fill="auto"/>
            <w:noWrap/>
            <w:vAlign w:val="bottom"/>
            <w:hideMark/>
          </w:tcPr>
          <w:p w14:paraId="0583667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59,752</w:t>
            </w:r>
          </w:p>
        </w:tc>
        <w:tc>
          <w:tcPr>
            <w:tcW w:w="960" w:type="dxa"/>
            <w:tcBorders>
              <w:top w:val="nil"/>
              <w:left w:val="nil"/>
              <w:bottom w:val="single" w:sz="4" w:space="0" w:color="auto"/>
              <w:right w:val="single" w:sz="4" w:space="0" w:color="auto"/>
            </w:tcBorders>
            <w:shd w:val="clear" w:color="auto" w:fill="auto"/>
            <w:noWrap/>
            <w:vAlign w:val="bottom"/>
            <w:hideMark/>
          </w:tcPr>
          <w:p w14:paraId="1CFF048E"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66,720</w:t>
            </w:r>
          </w:p>
        </w:tc>
        <w:tc>
          <w:tcPr>
            <w:tcW w:w="960" w:type="dxa"/>
            <w:tcBorders>
              <w:top w:val="nil"/>
              <w:left w:val="nil"/>
              <w:bottom w:val="single" w:sz="4" w:space="0" w:color="auto"/>
              <w:right w:val="single" w:sz="4" w:space="0" w:color="auto"/>
            </w:tcBorders>
            <w:shd w:val="clear" w:color="auto" w:fill="auto"/>
            <w:noWrap/>
            <w:vAlign w:val="bottom"/>
            <w:hideMark/>
          </w:tcPr>
          <w:p w14:paraId="7E5E71D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61,788</w:t>
            </w:r>
          </w:p>
        </w:tc>
        <w:tc>
          <w:tcPr>
            <w:tcW w:w="960" w:type="dxa"/>
            <w:tcBorders>
              <w:top w:val="nil"/>
              <w:left w:val="nil"/>
              <w:bottom w:val="single" w:sz="4" w:space="0" w:color="auto"/>
              <w:right w:val="single" w:sz="4" w:space="0" w:color="auto"/>
            </w:tcBorders>
            <w:shd w:val="clear" w:color="auto" w:fill="auto"/>
            <w:noWrap/>
            <w:vAlign w:val="bottom"/>
            <w:hideMark/>
          </w:tcPr>
          <w:p w14:paraId="0841E5B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64,930</w:t>
            </w:r>
          </w:p>
        </w:tc>
        <w:tc>
          <w:tcPr>
            <w:tcW w:w="960" w:type="dxa"/>
            <w:tcBorders>
              <w:top w:val="nil"/>
              <w:left w:val="nil"/>
              <w:bottom w:val="single" w:sz="4" w:space="0" w:color="auto"/>
              <w:right w:val="single" w:sz="4" w:space="0" w:color="auto"/>
            </w:tcBorders>
            <w:shd w:val="clear" w:color="auto" w:fill="auto"/>
            <w:noWrap/>
            <w:vAlign w:val="bottom"/>
            <w:hideMark/>
          </w:tcPr>
          <w:p w14:paraId="6315DE7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61,032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045E49" w14:textId="77777777" w:rsidR="001A2317" w:rsidRPr="001A2317" w:rsidRDefault="001A2317" w:rsidP="001A2317">
            <w:pPr>
              <w:spacing w:line="240" w:lineRule="auto"/>
              <w:ind w:firstLine="0"/>
              <w:jc w:val="right"/>
              <w:rPr>
                <w:rFonts w:ascii="Calibri" w:eastAsia="Times New Roman" w:hAnsi="Calibri" w:cs="Calibri"/>
                <w:b/>
                <w:bCs/>
                <w:color w:val="000000"/>
                <w:sz w:val="22"/>
                <w:lang w:eastAsia="pt-BR"/>
              </w:rPr>
            </w:pPr>
            <w:r w:rsidRPr="001A2317">
              <w:rPr>
                <w:rFonts w:ascii="Calibri" w:eastAsia="Times New Roman" w:hAnsi="Calibri" w:cs="Calibri"/>
                <w:b/>
                <w:bCs/>
                <w:color w:val="000000"/>
                <w:sz w:val="22"/>
                <w:lang w:eastAsia="pt-BR"/>
              </w:rPr>
              <w:t>68,565</w:t>
            </w:r>
          </w:p>
        </w:tc>
        <w:tc>
          <w:tcPr>
            <w:tcW w:w="960" w:type="dxa"/>
            <w:tcBorders>
              <w:top w:val="nil"/>
              <w:left w:val="nil"/>
              <w:bottom w:val="single" w:sz="4" w:space="0" w:color="auto"/>
              <w:right w:val="single" w:sz="4" w:space="0" w:color="auto"/>
            </w:tcBorders>
            <w:shd w:val="clear" w:color="auto" w:fill="auto"/>
            <w:noWrap/>
            <w:vAlign w:val="bottom"/>
            <w:hideMark/>
          </w:tcPr>
          <w:p w14:paraId="17A1F54E"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62,444</w:t>
            </w:r>
          </w:p>
        </w:tc>
      </w:tr>
      <w:tr w:rsidR="001A2317" w:rsidRPr="001A2317" w14:paraId="17627B67" w14:textId="77777777" w:rsidTr="001A2317">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01397DE5"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kdd99</w:t>
            </w:r>
          </w:p>
        </w:tc>
        <w:tc>
          <w:tcPr>
            <w:tcW w:w="960" w:type="dxa"/>
            <w:tcBorders>
              <w:top w:val="nil"/>
              <w:left w:val="nil"/>
              <w:bottom w:val="single" w:sz="4" w:space="0" w:color="auto"/>
              <w:right w:val="single" w:sz="4" w:space="0" w:color="auto"/>
            </w:tcBorders>
            <w:shd w:val="clear" w:color="auto" w:fill="auto"/>
            <w:noWrap/>
            <w:vAlign w:val="bottom"/>
            <w:hideMark/>
          </w:tcPr>
          <w:p w14:paraId="159F7AC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99,958</w:t>
            </w:r>
          </w:p>
        </w:tc>
        <w:tc>
          <w:tcPr>
            <w:tcW w:w="960" w:type="dxa"/>
            <w:tcBorders>
              <w:top w:val="nil"/>
              <w:left w:val="nil"/>
              <w:bottom w:val="single" w:sz="4" w:space="0" w:color="auto"/>
              <w:right w:val="single" w:sz="4" w:space="0" w:color="auto"/>
            </w:tcBorders>
            <w:shd w:val="clear" w:color="auto" w:fill="auto"/>
            <w:noWrap/>
            <w:vAlign w:val="bottom"/>
            <w:hideMark/>
          </w:tcPr>
          <w:p w14:paraId="2236142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99,969</w:t>
            </w:r>
          </w:p>
        </w:tc>
        <w:tc>
          <w:tcPr>
            <w:tcW w:w="960" w:type="dxa"/>
            <w:tcBorders>
              <w:top w:val="nil"/>
              <w:left w:val="nil"/>
              <w:bottom w:val="single" w:sz="4" w:space="0" w:color="auto"/>
              <w:right w:val="single" w:sz="4" w:space="0" w:color="auto"/>
            </w:tcBorders>
            <w:shd w:val="clear" w:color="auto" w:fill="auto"/>
            <w:noWrap/>
            <w:vAlign w:val="bottom"/>
            <w:hideMark/>
          </w:tcPr>
          <w:p w14:paraId="0FB0558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99,973</w:t>
            </w:r>
          </w:p>
        </w:tc>
        <w:tc>
          <w:tcPr>
            <w:tcW w:w="960" w:type="dxa"/>
            <w:tcBorders>
              <w:top w:val="nil"/>
              <w:left w:val="nil"/>
              <w:bottom w:val="single" w:sz="4" w:space="0" w:color="auto"/>
              <w:right w:val="single" w:sz="4" w:space="0" w:color="auto"/>
            </w:tcBorders>
            <w:shd w:val="clear" w:color="auto" w:fill="auto"/>
            <w:noWrap/>
            <w:vAlign w:val="bottom"/>
            <w:hideMark/>
          </w:tcPr>
          <w:p w14:paraId="7ACD079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99,976</w:t>
            </w:r>
          </w:p>
        </w:tc>
        <w:tc>
          <w:tcPr>
            <w:tcW w:w="960" w:type="dxa"/>
            <w:tcBorders>
              <w:top w:val="nil"/>
              <w:left w:val="nil"/>
              <w:bottom w:val="single" w:sz="4" w:space="0" w:color="auto"/>
              <w:right w:val="single" w:sz="4" w:space="0" w:color="auto"/>
            </w:tcBorders>
            <w:shd w:val="clear" w:color="auto" w:fill="auto"/>
            <w:noWrap/>
            <w:vAlign w:val="bottom"/>
            <w:hideMark/>
          </w:tcPr>
          <w:p w14:paraId="26A85C1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99,913</w:t>
            </w:r>
          </w:p>
        </w:tc>
        <w:tc>
          <w:tcPr>
            <w:tcW w:w="960" w:type="dxa"/>
            <w:tcBorders>
              <w:top w:val="nil"/>
              <w:left w:val="nil"/>
              <w:bottom w:val="single" w:sz="4" w:space="0" w:color="auto"/>
              <w:right w:val="single" w:sz="4" w:space="0" w:color="auto"/>
            </w:tcBorders>
            <w:shd w:val="clear" w:color="auto" w:fill="auto"/>
            <w:noWrap/>
            <w:vAlign w:val="bottom"/>
            <w:hideMark/>
          </w:tcPr>
          <w:p w14:paraId="23E1E41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99,972</w:t>
            </w:r>
          </w:p>
        </w:tc>
        <w:tc>
          <w:tcPr>
            <w:tcW w:w="960" w:type="dxa"/>
            <w:tcBorders>
              <w:top w:val="nil"/>
              <w:left w:val="nil"/>
              <w:bottom w:val="single" w:sz="4" w:space="0" w:color="auto"/>
              <w:right w:val="single" w:sz="4" w:space="0" w:color="auto"/>
            </w:tcBorders>
            <w:shd w:val="clear" w:color="auto" w:fill="auto"/>
            <w:noWrap/>
            <w:vAlign w:val="bottom"/>
            <w:hideMark/>
          </w:tcPr>
          <w:p w14:paraId="2BF89C0D"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99,981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877A0F" w14:textId="77777777" w:rsidR="001A2317" w:rsidRPr="001A2317" w:rsidRDefault="001A2317" w:rsidP="001A2317">
            <w:pPr>
              <w:spacing w:line="240" w:lineRule="auto"/>
              <w:ind w:firstLine="0"/>
              <w:jc w:val="right"/>
              <w:rPr>
                <w:rFonts w:ascii="Calibri" w:eastAsia="Times New Roman" w:hAnsi="Calibri" w:cs="Calibri"/>
                <w:b/>
                <w:bCs/>
                <w:color w:val="000000"/>
                <w:sz w:val="22"/>
                <w:lang w:eastAsia="pt-BR"/>
              </w:rPr>
            </w:pPr>
            <w:r w:rsidRPr="001A2317">
              <w:rPr>
                <w:rFonts w:ascii="Calibri" w:eastAsia="Times New Roman" w:hAnsi="Calibri" w:cs="Calibri"/>
                <w:b/>
                <w:bCs/>
                <w:color w:val="000000"/>
                <w:sz w:val="22"/>
                <w:lang w:eastAsia="pt-BR"/>
              </w:rPr>
              <w:t>99,982</w:t>
            </w:r>
          </w:p>
        </w:tc>
      </w:tr>
      <w:tr w:rsidR="001A2317" w:rsidRPr="001A2317" w14:paraId="05417767" w14:textId="77777777" w:rsidTr="001A2317">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3824CBE6"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kddcup</w:t>
            </w:r>
          </w:p>
        </w:tc>
        <w:tc>
          <w:tcPr>
            <w:tcW w:w="960" w:type="dxa"/>
            <w:tcBorders>
              <w:top w:val="nil"/>
              <w:left w:val="nil"/>
              <w:bottom w:val="single" w:sz="4" w:space="0" w:color="auto"/>
              <w:right w:val="single" w:sz="4" w:space="0" w:color="auto"/>
            </w:tcBorders>
            <w:shd w:val="clear" w:color="auto" w:fill="auto"/>
            <w:noWrap/>
            <w:vAlign w:val="bottom"/>
            <w:hideMark/>
          </w:tcPr>
          <w:p w14:paraId="76AF1A3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99,809</w:t>
            </w:r>
          </w:p>
        </w:tc>
        <w:tc>
          <w:tcPr>
            <w:tcW w:w="960" w:type="dxa"/>
            <w:tcBorders>
              <w:top w:val="nil"/>
              <w:left w:val="nil"/>
              <w:bottom w:val="single" w:sz="4" w:space="0" w:color="auto"/>
              <w:right w:val="single" w:sz="4" w:space="0" w:color="auto"/>
            </w:tcBorders>
            <w:shd w:val="clear" w:color="auto" w:fill="auto"/>
            <w:noWrap/>
            <w:vAlign w:val="bottom"/>
            <w:hideMark/>
          </w:tcPr>
          <w:p w14:paraId="368D536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99,828</w:t>
            </w:r>
          </w:p>
        </w:tc>
        <w:tc>
          <w:tcPr>
            <w:tcW w:w="960" w:type="dxa"/>
            <w:tcBorders>
              <w:top w:val="nil"/>
              <w:left w:val="nil"/>
              <w:bottom w:val="single" w:sz="4" w:space="0" w:color="auto"/>
              <w:right w:val="single" w:sz="4" w:space="0" w:color="auto"/>
            </w:tcBorders>
            <w:shd w:val="clear" w:color="auto" w:fill="auto"/>
            <w:noWrap/>
            <w:vAlign w:val="bottom"/>
            <w:hideMark/>
          </w:tcPr>
          <w:p w14:paraId="66C62CED"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99,857</w:t>
            </w:r>
          </w:p>
        </w:tc>
        <w:tc>
          <w:tcPr>
            <w:tcW w:w="960" w:type="dxa"/>
            <w:tcBorders>
              <w:top w:val="nil"/>
              <w:left w:val="nil"/>
              <w:bottom w:val="single" w:sz="4" w:space="0" w:color="auto"/>
              <w:right w:val="single" w:sz="4" w:space="0" w:color="auto"/>
            </w:tcBorders>
            <w:shd w:val="clear" w:color="auto" w:fill="auto"/>
            <w:noWrap/>
            <w:vAlign w:val="bottom"/>
            <w:hideMark/>
          </w:tcPr>
          <w:p w14:paraId="5BB6600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99,634</w:t>
            </w:r>
          </w:p>
        </w:tc>
        <w:tc>
          <w:tcPr>
            <w:tcW w:w="960" w:type="dxa"/>
            <w:tcBorders>
              <w:top w:val="nil"/>
              <w:left w:val="nil"/>
              <w:bottom w:val="single" w:sz="4" w:space="0" w:color="auto"/>
              <w:right w:val="single" w:sz="4" w:space="0" w:color="auto"/>
            </w:tcBorders>
            <w:shd w:val="clear" w:color="auto" w:fill="auto"/>
            <w:noWrap/>
            <w:vAlign w:val="bottom"/>
            <w:hideMark/>
          </w:tcPr>
          <w:p w14:paraId="7E8DF36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99,764</w:t>
            </w:r>
          </w:p>
        </w:tc>
        <w:tc>
          <w:tcPr>
            <w:tcW w:w="960" w:type="dxa"/>
            <w:tcBorders>
              <w:top w:val="nil"/>
              <w:left w:val="nil"/>
              <w:bottom w:val="single" w:sz="4" w:space="0" w:color="auto"/>
              <w:right w:val="single" w:sz="4" w:space="0" w:color="auto"/>
            </w:tcBorders>
            <w:shd w:val="clear" w:color="auto" w:fill="auto"/>
            <w:noWrap/>
            <w:vAlign w:val="bottom"/>
            <w:hideMark/>
          </w:tcPr>
          <w:p w14:paraId="26BEDB7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99,802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F5DDDE" w14:textId="77777777" w:rsidR="001A2317" w:rsidRPr="001A2317" w:rsidRDefault="001A2317" w:rsidP="001A2317">
            <w:pPr>
              <w:spacing w:line="240" w:lineRule="auto"/>
              <w:ind w:firstLine="0"/>
              <w:jc w:val="right"/>
              <w:rPr>
                <w:rFonts w:ascii="Calibri" w:eastAsia="Times New Roman" w:hAnsi="Calibri" w:cs="Calibri"/>
                <w:b/>
                <w:bCs/>
                <w:color w:val="000000"/>
                <w:sz w:val="22"/>
                <w:lang w:eastAsia="pt-BR"/>
              </w:rPr>
            </w:pPr>
            <w:r w:rsidRPr="001A2317">
              <w:rPr>
                <w:rFonts w:ascii="Calibri" w:eastAsia="Times New Roman" w:hAnsi="Calibri" w:cs="Calibri"/>
                <w:b/>
                <w:bCs/>
                <w:color w:val="000000"/>
                <w:sz w:val="22"/>
                <w:lang w:eastAsia="pt-BR"/>
              </w:rPr>
              <w:t>99,890</w:t>
            </w:r>
          </w:p>
        </w:tc>
        <w:tc>
          <w:tcPr>
            <w:tcW w:w="960" w:type="dxa"/>
            <w:tcBorders>
              <w:top w:val="nil"/>
              <w:left w:val="nil"/>
              <w:bottom w:val="single" w:sz="4" w:space="0" w:color="auto"/>
              <w:right w:val="single" w:sz="4" w:space="0" w:color="auto"/>
            </w:tcBorders>
            <w:shd w:val="clear" w:color="auto" w:fill="auto"/>
            <w:noWrap/>
            <w:vAlign w:val="bottom"/>
            <w:hideMark/>
          </w:tcPr>
          <w:p w14:paraId="2D4D304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99,886</w:t>
            </w:r>
          </w:p>
        </w:tc>
      </w:tr>
      <w:tr w:rsidR="001A2317" w:rsidRPr="001A2317" w14:paraId="526124FD" w14:textId="77777777" w:rsidTr="001A2317">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3B8E549A"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keystroke</w:t>
            </w:r>
          </w:p>
        </w:tc>
        <w:tc>
          <w:tcPr>
            <w:tcW w:w="960" w:type="dxa"/>
            <w:tcBorders>
              <w:top w:val="nil"/>
              <w:left w:val="nil"/>
              <w:bottom w:val="single" w:sz="4" w:space="0" w:color="auto"/>
              <w:right w:val="single" w:sz="4" w:space="0" w:color="auto"/>
            </w:tcBorders>
            <w:shd w:val="clear" w:color="auto" w:fill="auto"/>
            <w:noWrap/>
            <w:vAlign w:val="bottom"/>
            <w:hideMark/>
          </w:tcPr>
          <w:p w14:paraId="5E507BE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87,438</w:t>
            </w:r>
          </w:p>
        </w:tc>
        <w:tc>
          <w:tcPr>
            <w:tcW w:w="960" w:type="dxa"/>
            <w:tcBorders>
              <w:top w:val="nil"/>
              <w:left w:val="nil"/>
              <w:bottom w:val="single" w:sz="4" w:space="0" w:color="auto"/>
              <w:right w:val="single" w:sz="4" w:space="0" w:color="auto"/>
            </w:tcBorders>
            <w:shd w:val="clear" w:color="auto" w:fill="auto"/>
            <w:noWrap/>
            <w:vAlign w:val="bottom"/>
            <w:hideMark/>
          </w:tcPr>
          <w:p w14:paraId="50AE0C3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81,000</w:t>
            </w:r>
          </w:p>
        </w:tc>
        <w:tc>
          <w:tcPr>
            <w:tcW w:w="960" w:type="dxa"/>
            <w:tcBorders>
              <w:top w:val="nil"/>
              <w:left w:val="nil"/>
              <w:bottom w:val="single" w:sz="4" w:space="0" w:color="auto"/>
              <w:right w:val="single" w:sz="4" w:space="0" w:color="auto"/>
            </w:tcBorders>
            <w:shd w:val="clear" w:color="auto" w:fill="auto"/>
            <w:noWrap/>
            <w:vAlign w:val="bottom"/>
            <w:hideMark/>
          </w:tcPr>
          <w:p w14:paraId="40181FEE"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91,813</w:t>
            </w:r>
          </w:p>
        </w:tc>
        <w:tc>
          <w:tcPr>
            <w:tcW w:w="960" w:type="dxa"/>
            <w:tcBorders>
              <w:top w:val="nil"/>
              <w:left w:val="nil"/>
              <w:bottom w:val="single" w:sz="4" w:space="0" w:color="auto"/>
              <w:right w:val="single" w:sz="4" w:space="0" w:color="auto"/>
            </w:tcBorders>
            <w:shd w:val="clear" w:color="auto" w:fill="auto"/>
            <w:noWrap/>
            <w:vAlign w:val="bottom"/>
            <w:hideMark/>
          </w:tcPr>
          <w:p w14:paraId="788DC7E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88,375</w:t>
            </w:r>
          </w:p>
        </w:tc>
        <w:tc>
          <w:tcPr>
            <w:tcW w:w="960" w:type="dxa"/>
            <w:tcBorders>
              <w:top w:val="nil"/>
              <w:left w:val="nil"/>
              <w:bottom w:val="single" w:sz="4" w:space="0" w:color="auto"/>
              <w:right w:val="single" w:sz="4" w:space="0" w:color="auto"/>
            </w:tcBorders>
            <w:shd w:val="clear" w:color="auto" w:fill="auto"/>
            <w:noWrap/>
            <w:vAlign w:val="bottom"/>
            <w:hideMark/>
          </w:tcPr>
          <w:p w14:paraId="723AA59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82,563</w:t>
            </w:r>
          </w:p>
        </w:tc>
        <w:tc>
          <w:tcPr>
            <w:tcW w:w="960" w:type="dxa"/>
            <w:tcBorders>
              <w:top w:val="nil"/>
              <w:left w:val="nil"/>
              <w:bottom w:val="single" w:sz="4" w:space="0" w:color="auto"/>
              <w:right w:val="single" w:sz="4" w:space="0" w:color="auto"/>
            </w:tcBorders>
            <w:shd w:val="clear" w:color="auto" w:fill="auto"/>
            <w:noWrap/>
            <w:vAlign w:val="bottom"/>
            <w:hideMark/>
          </w:tcPr>
          <w:p w14:paraId="4EF0309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82,250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5898A" w14:textId="77777777" w:rsidR="001A2317" w:rsidRPr="001A2317" w:rsidRDefault="001A2317" w:rsidP="001A2317">
            <w:pPr>
              <w:spacing w:line="240" w:lineRule="auto"/>
              <w:ind w:firstLine="0"/>
              <w:jc w:val="right"/>
              <w:rPr>
                <w:rFonts w:ascii="Calibri" w:eastAsia="Times New Roman" w:hAnsi="Calibri" w:cs="Calibri"/>
                <w:b/>
                <w:bCs/>
                <w:color w:val="000000"/>
                <w:sz w:val="22"/>
                <w:lang w:eastAsia="pt-BR"/>
              </w:rPr>
            </w:pPr>
            <w:r w:rsidRPr="001A2317">
              <w:rPr>
                <w:rFonts w:ascii="Calibri" w:eastAsia="Times New Roman" w:hAnsi="Calibri" w:cs="Calibri"/>
                <w:b/>
                <w:bCs/>
                <w:color w:val="000000"/>
                <w:sz w:val="22"/>
                <w:lang w:eastAsia="pt-BR"/>
              </w:rPr>
              <w:t>94,688</w:t>
            </w:r>
          </w:p>
        </w:tc>
        <w:tc>
          <w:tcPr>
            <w:tcW w:w="960" w:type="dxa"/>
            <w:tcBorders>
              <w:top w:val="nil"/>
              <w:left w:val="nil"/>
              <w:bottom w:val="single" w:sz="4" w:space="0" w:color="auto"/>
              <w:right w:val="single" w:sz="4" w:space="0" w:color="auto"/>
            </w:tcBorders>
            <w:shd w:val="clear" w:color="auto" w:fill="auto"/>
            <w:noWrap/>
            <w:vAlign w:val="bottom"/>
            <w:hideMark/>
          </w:tcPr>
          <w:p w14:paraId="70FA6E2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89,250</w:t>
            </w:r>
          </w:p>
        </w:tc>
      </w:tr>
      <w:tr w:rsidR="001A2317" w:rsidRPr="001A2317" w14:paraId="50E25471" w14:textId="77777777" w:rsidTr="001A2317">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73D4CEC1"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luxembourg</w:t>
            </w:r>
          </w:p>
        </w:tc>
        <w:tc>
          <w:tcPr>
            <w:tcW w:w="960" w:type="dxa"/>
            <w:tcBorders>
              <w:top w:val="nil"/>
              <w:left w:val="nil"/>
              <w:bottom w:val="single" w:sz="4" w:space="0" w:color="auto"/>
              <w:right w:val="single" w:sz="4" w:space="0" w:color="auto"/>
            </w:tcBorders>
            <w:shd w:val="clear" w:color="auto" w:fill="auto"/>
            <w:noWrap/>
            <w:vAlign w:val="bottom"/>
            <w:hideMark/>
          </w:tcPr>
          <w:p w14:paraId="460CC1F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99,421</w:t>
            </w:r>
          </w:p>
        </w:tc>
        <w:tc>
          <w:tcPr>
            <w:tcW w:w="960" w:type="dxa"/>
            <w:tcBorders>
              <w:top w:val="nil"/>
              <w:left w:val="nil"/>
              <w:bottom w:val="single" w:sz="4" w:space="0" w:color="auto"/>
              <w:right w:val="single" w:sz="4" w:space="0" w:color="auto"/>
            </w:tcBorders>
            <w:shd w:val="clear" w:color="auto" w:fill="auto"/>
            <w:noWrap/>
            <w:vAlign w:val="bottom"/>
            <w:hideMark/>
          </w:tcPr>
          <w:p w14:paraId="72790FE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98,317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6399C3" w14:textId="77777777" w:rsidR="001A2317" w:rsidRPr="001A2317" w:rsidRDefault="001A2317" w:rsidP="001A2317">
            <w:pPr>
              <w:spacing w:line="240" w:lineRule="auto"/>
              <w:ind w:firstLine="0"/>
              <w:jc w:val="right"/>
              <w:rPr>
                <w:rFonts w:ascii="Calibri" w:eastAsia="Times New Roman" w:hAnsi="Calibri" w:cs="Calibri"/>
                <w:b/>
                <w:bCs/>
                <w:color w:val="000000"/>
                <w:sz w:val="22"/>
                <w:lang w:eastAsia="pt-BR"/>
              </w:rPr>
            </w:pPr>
            <w:r w:rsidRPr="001A2317">
              <w:rPr>
                <w:rFonts w:ascii="Calibri" w:eastAsia="Times New Roman" w:hAnsi="Calibri" w:cs="Calibri"/>
                <w:b/>
                <w:bCs/>
                <w:color w:val="000000"/>
                <w:sz w:val="22"/>
                <w:lang w:eastAsia="pt-BR"/>
              </w:rPr>
              <w:t>99,684</w:t>
            </w:r>
          </w:p>
        </w:tc>
        <w:tc>
          <w:tcPr>
            <w:tcW w:w="960" w:type="dxa"/>
            <w:tcBorders>
              <w:top w:val="nil"/>
              <w:left w:val="nil"/>
              <w:bottom w:val="single" w:sz="4" w:space="0" w:color="auto"/>
              <w:right w:val="single" w:sz="4" w:space="0" w:color="auto"/>
            </w:tcBorders>
            <w:shd w:val="clear" w:color="auto" w:fill="auto"/>
            <w:noWrap/>
            <w:vAlign w:val="bottom"/>
            <w:hideMark/>
          </w:tcPr>
          <w:p w14:paraId="6D0E921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99,527</w:t>
            </w:r>
          </w:p>
        </w:tc>
        <w:tc>
          <w:tcPr>
            <w:tcW w:w="960" w:type="dxa"/>
            <w:tcBorders>
              <w:top w:val="nil"/>
              <w:left w:val="nil"/>
              <w:bottom w:val="single" w:sz="4" w:space="0" w:color="auto"/>
              <w:right w:val="single" w:sz="4" w:space="0" w:color="auto"/>
            </w:tcBorders>
            <w:shd w:val="clear" w:color="auto" w:fill="auto"/>
            <w:noWrap/>
            <w:vAlign w:val="bottom"/>
            <w:hideMark/>
          </w:tcPr>
          <w:p w14:paraId="6307B520"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98,211</w:t>
            </w:r>
          </w:p>
        </w:tc>
        <w:tc>
          <w:tcPr>
            <w:tcW w:w="960" w:type="dxa"/>
            <w:tcBorders>
              <w:top w:val="nil"/>
              <w:left w:val="nil"/>
              <w:bottom w:val="single" w:sz="4" w:space="0" w:color="auto"/>
              <w:right w:val="single" w:sz="4" w:space="0" w:color="auto"/>
            </w:tcBorders>
            <w:shd w:val="clear" w:color="auto" w:fill="auto"/>
            <w:noWrap/>
            <w:vAlign w:val="bottom"/>
            <w:hideMark/>
          </w:tcPr>
          <w:p w14:paraId="39BC8A2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97,317</w:t>
            </w:r>
          </w:p>
        </w:tc>
        <w:tc>
          <w:tcPr>
            <w:tcW w:w="960" w:type="dxa"/>
            <w:tcBorders>
              <w:top w:val="nil"/>
              <w:left w:val="nil"/>
              <w:bottom w:val="single" w:sz="4" w:space="0" w:color="auto"/>
              <w:right w:val="single" w:sz="4" w:space="0" w:color="auto"/>
            </w:tcBorders>
            <w:shd w:val="clear" w:color="auto" w:fill="auto"/>
            <w:noWrap/>
            <w:vAlign w:val="bottom"/>
            <w:hideMark/>
          </w:tcPr>
          <w:p w14:paraId="110BF75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99,421</w:t>
            </w:r>
          </w:p>
        </w:tc>
        <w:tc>
          <w:tcPr>
            <w:tcW w:w="960" w:type="dxa"/>
            <w:tcBorders>
              <w:top w:val="nil"/>
              <w:left w:val="nil"/>
              <w:bottom w:val="single" w:sz="4" w:space="0" w:color="auto"/>
              <w:right w:val="single" w:sz="4" w:space="0" w:color="auto"/>
            </w:tcBorders>
            <w:shd w:val="clear" w:color="auto" w:fill="auto"/>
            <w:noWrap/>
            <w:vAlign w:val="bottom"/>
            <w:hideMark/>
          </w:tcPr>
          <w:p w14:paraId="131CBF4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99,369</w:t>
            </w:r>
          </w:p>
        </w:tc>
      </w:tr>
      <w:tr w:rsidR="001A2317" w:rsidRPr="001A2317" w14:paraId="12D3B0CB" w14:textId="77777777" w:rsidTr="001A2317">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15CE4A7F"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NOAA</w:t>
            </w:r>
          </w:p>
        </w:tc>
        <w:tc>
          <w:tcPr>
            <w:tcW w:w="960" w:type="dxa"/>
            <w:tcBorders>
              <w:top w:val="nil"/>
              <w:left w:val="nil"/>
              <w:bottom w:val="single" w:sz="4" w:space="0" w:color="auto"/>
              <w:right w:val="single" w:sz="4" w:space="0" w:color="auto"/>
            </w:tcBorders>
            <w:shd w:val="clear" w:color="auto" w:fill="auto"/>
            <w:noWrap/>
            <w:vAlign w:val="bottom"/>
            <w:hideMark/>
          </w:tcPr>
          <w:p w14:paraId="260C9CA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78,556</w:t>
            </w:r>
          </w:p>
        </w:tc>
        <w:tc>
          <w:tcPr>
            <w:tcW w:w="960" w:type="dxa"/>
            <w:tcBorders>
              <w:top w:val="nil"/>
              <w:left w:val="nil"/>
              <w:bottom w:val="single" w:sz="4" w:space="0" w:color="auto"/>
              <w:right w:val="single" w:sz="4" w:space="0" w:color="auto"/>
            </w:tcBorders>
            <w:shd w:val="clear" w:color="auto" w:fill="auto"/>
            <w:noWrap/>
            <w:vAlign w:val="bottom"/>
            <w:hideMark/>
          </w:tcPr>
          <w:p w14:paraId="4CE20363"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74,211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A8D591" w14:textId="77777777" w:rsidR="001A2317" w:rsidRPr="001A2317" w:rsidRDefault="001A2317" w:rsidP="001A2317">
            <w:pPr>
              <w:spacing w:line="240" w:lineRule="auto"/>
              <w:ind w:firstLine="0"/>
              <w:jc w:val="right"/>
              <w:rPr>
                <w:rFonts w:ascii="Calibri" w:eastAsia="Times New Roman" w:hAnsi="Calibri" w:cs="Calibri"/>
                <w:b/>
                <w:bCs/>
                <w:color w:val="000000"/>
                <w:sz w:val="22"/>
                <w:lang w:eastAsia="pt-BR"/>
              </w:rPr>
            </w:pPr>
            <w:r w:rsidRPr="001A2317">
              <w:rPr>
                <w:rFonts w:ascii="Calibri" w:eastAsia="Times New Roman" w:hAnsi="Calibri" w:cs="Calibri"/>
                <w:b/>
                <w:bCs/>
                <w:color w:val="000000"/>
                <w:sz w:val="22"/>
                <w:lang w:eastAsia="pt-BR"/>
              </w:rPr>
              <w:t>79,465</w:t>
            </w:r>
          </w:p>
        </w:tc>
        <w:tc>
          <w:tcPr>
            <w:tcW w:w="960" w:type="dxa"/>
            <w:tcBorders>
              <w:top w:val="nil"/>
              <w:left w:val="nil"/>
              <w:bottom w:val="single" w:sz="4" w:space="0" w:color="auto"/>
              <w:right w:val="single" w:sz="4" w:space="0" w:color="auto"/>
            </w:tcBorders>
            <w:shd w:val="clear" w:color="auto" w:fill="auto"/>
            <w:noWrap/>
            <w:vAlign w:val="bottom"/>
            <w:hideMark/>
          </w:tcPr>
          <w:p w14:paraId="0915E50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74,018</w:t>
            </w:r>
          </w:p>
        </w:tc>
        <w:tc>
          <w:tcPr>
            <w:tcW w:w="960" w:type="dxa"/>
            <w:tcBorders>
              <w:top w:val="nil"/>
              <w:left w:val="nil"/>
              <w:bottom w:val="single" w:sz="4" w:space="0" w:color="auto"/>
              <w:right w:val="single" w:sz="4" w:space="0" w:color="auto"/>
            </w:tcBorders>
            <w:shd w:val="clear" w:color="auto" w:fill="auto"/>
            <w:noWrap/>
            <w:vAlign w:val="bottom"/>
            <w:hideMark/>
          </w:tcPr>
          <w:p w14:paraId="2800371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74,844</w:t>
            </w:r>
          </w:p>
        </w:tc>
        <w:tc>
          <w:tcPr>
            <w:tcW w:w="960" w:type="dxa"/>
            <w:tcBorders>
              <w:top w:val="nil"/>
              <w:left w:val="nil"/>
              <w:bottom w:val="single" w:sz="4" w:space="0" w:color="auto"/>
              <w:right w:val="single" w:sz="4" w:space="0" w:color="auto"/>
            </w:tcBorders>
            <w:shd w:val="clear" w:color="auto" w:fill="auto"/>
            <w:noWrap/>
            <w:vAlign w:val="bottom"/>
            <w:hideMark/>
          </w:tcPr>
          <w:p w14:paraId="2B4DC59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72,779</w:t>
            </w:r>
          </w:p>
        </w:tc>
        <w:tc>
          <w:tcPr>
            <w:tcW w:w="960" w:type="dxa"/>
            <w:tcBorders>
              <w:top w:val="nil"/>
              <w:left w:val="nil"/>
              <w:bottom w:val="single" w:sz="4" w:space="0" w:color="auto"/>
              <w:right w:val="single" w:sz="4" w:space="0" w:color="auto"/>
            </w:tcBorders>
            <w:shd w:val="clear" w:color="auto" w:fill="auto"/>
            <w:noWrap/>
            <w:vAlign w:val="bottom"/>
            <w:hideMark/>
          </w:tcPr>
          <w:p w14:paraId="61A13A9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79,239</w:t>
            </w:r>
          </w:p>
        </w:tc>
        <w:tc>
          <w:tcPr>
            <w:tcW w:w="960" w:type="dxa"/>
            <w:tcBorders>
              <w:top w:val="nil"/>
              <w:left w:val="nil"/>
              <w:bottom w:val="single" w:sz="4" w:space="0" w:color="auto"/>
              <w:right w:val="single" w:sz="4" w:space="0" w:color="auto"/>
            </w:tcBorders>
            <w:shd w:val="clear" w:color="auto" w:fill="auto"/>
            <w:noWrap/>
            <w:vAlign w:val="bottom"/>
            <w:hideMark/>
          </w:tcPr>
          <w:p w14:paraId="0150C64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73,930</w:t>
            </w:r>
          </w:p>
        </w:tc>
      </w:tr>
      <w:tr w:rsidR="001A2317" w:rsidRPr="001A2317" w14:paraId="0705F255" w14:textId="77777777" w:rsidTr="001A2317">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5E322028"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nomao</w:t>
            </w:r>
          </w:p>
        </w:tc>
        <w:tc>
          <w:tcPr>
            <w:tcW w:w="960" w:type="dxa"/>
            <w:tcBorders>
              <w:top w:val="nil"/>
              <w:left w:val="nil"/>
              <w:bottom w:val="single" w:sz="4" w:space="0" w:color="auto"/>
              <w:right w:val="single" w:sz="4" w:space="0" w:color="auto"/>
            </w:tcBorders>
            <w:shd w:val="clear" w:color="auto" w:fill="auto"/>
            <w:noWrap/>
            <w:vAlign w:val="bottom"/>
            <w:hideMark/>
          </w:tcPr>
          <w:p w14:paraId="44087DA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96,347</w:t>
            </w:r>
          </w:p>
        </w:tc>
        <w:tc>
          <w:tcPr>
            <w:tcW w:w="960" w:type="dxa"/>
            <w:tcBorders>
              <w:top w:val="nil"/>
              <w:left w:val="nil"/>
              <w:bottom w:val="single" w:sz="4" w:space="0" w:color="auto"/>
              <w:right w:val="single" w:sz="4" w:space="0" w:color="auto"/>
            </w:tcBorders>
            <w:shd w:val="clear" w:color="auto" w:fill="auto"/>
            <w:noWrap/>
            <w:vAlign w:val="bottom"/>
            <w:hideMark/>
          </w:tcPr>
          <w:p w14:paraId="14C94D0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96,779</w:t>
            </w:r>
          </w:p>
        </w:tc>
        <w:tc>
          <w:tcPr>
            <w:tcW w:w="960" w:type="dxa"/>
            <w:tcBorders>
              <w:top w:val="nil"/>
              <w:left w:val="nil"/>
              <w:bottom w:val="single" w:sz="4" w:space="0" w:color="auto"/>
              <w:right w:val="single" w:sz="4" w:space="0" w:color="auto"/>
            </w:tcBorders>
            <w:shd w:val="clear" w:color="auto" w:fill="auto"/>
            <w:noWrap/>
            <w:vAlign w:val="bottom"/>
            <w:hideMark/>
          </w:tcPr>
          <w:p w14:paraId="099CEBD3"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97,229</w:t>
            </w:r>
          </w:p>
        </w:tc>
        <w:tc>
          <w:tcPr>
            <w:tcW w:w="960" w:type="dxa"/>
            <w:tcBorders>
              <w:top w:val="nil"/>
              <w:left w:val="nil"/>
              <w:bottom w:val="single" w:sz="4" w:space="0" w:color="auto"/>
              <w:right w:val="single" w:sz="4" w:space="0" w:color="auto"/>
            </w:tcBorders>
            <w:shd w:val="clear" w:color="auto" w:fill="auto"/>
            <w:noWrap/>
            <w:vAlign w:val="bottom"/>
            <w:hideMark/>
          </w:tcPr>
          <w:p w14:paraId="640FAECE"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96,968</w:t>
            </w:r>
          </w:p>
        </w:tc>
        <w:tc>
          <w:tcPr>
            <w:tcW w:w="960" w:type="dxa"/>
            <w:tcBorders>
              <w:top w:val="nil"/>
              <w:left w:val="nil"/>
              <w:bottom w:val="single" w:sz="4" w:space="0" w:color="auto"/>
              <w:right w:val="single" w:sz="4" w:space="0" w:color="auto"/>
            </w:tcBorders>
            <w:shd w:val="clear" w:color="auto" w:fill="auto"/>
            <w:noWrap/>
            <w:vAlign w:val="bottom"/>
            <w:hideMark/>
          </w:tcPr>
          <w:p w14:paraId="48B1F4A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93,698</w:t>
            </w:r>
          </w:p>
        </w:tc>
        <w:tc>
          <w:tcPr>
            <w:tcW w:w="960" w:type="dxa"/>
            <w:tcBorders>
              <w:top w:val="nil"/>
              <w:left w:val="nil"/>
              <w:bottom w:val="single" w:sz="4" w:space="0" w:color="auto"/>
              <w:right w:val="single" w:sz="4" w:space="0" w:color="auto"/>
            </w:tcBorders>
            <w:shd w:val="clear" w:color="auto" w:fill="auto"/>
            <w:noWrap/>
            <w:vAlign w:val="bottom"/>
            <w:hideMark/>
          </w:tcPr>
          <w:p w14:paraId="6E042A2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95,813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2C2F6" w14:textId="77777777" w:rsidR="001A2317" w:rsidRPr="001A2317" w:rsidRDefault="001A2317" w:rsidP="001A2317">
            <w:pPr>
              <w:spacing w:line="240" w:lineRule="auto"/>
              <w:ind w:firstLine="0"/>
              <w:jc w:val="right"/>
              <w:rPr>
                <w:rFonts w:ascii="Calibri" w:eastAsia="Times New Roman" w:hAnsi="Calibri" w:cs="Calibri"/>
                <w:b/>
                <w:bCs/>
                <w:color w:val="000000"/>
                <w:sz w:val="22"/>
                <w:lang w:eastAsia="pt-BR"/>
              </w:rPr>
            </w:pPr>
            <w:r w:rsidRPr="001A2317">
              <w:rPr>
                <w:rFonts w:ascii="Calibri" w:eastAsia="Times New Roman" w:hAnsi="Calibri" w:cs="Calibri"/>
                <w:b/>
                <w:bCs/>
                <w:color w:val="000000"/>
                <w:sz w:val="22"/>
                <w:lang w:eastAsia="pt-BR"/>
              </w:rPr>
              <w:t>97,383</w:t>
            </w:r>
          </w:p>
        </w:tc>
        <w:tc>
          <w:tcPr>
            <w:tcW w:w="960" w:type="dxa"/>
            <w:tcBorders>
              <w:top w:val="nil"/>
              <w:left w:val="nil"/>
              <w:bottom w:val="single" w:sz="4" w:space="0" w:color="auto"/>
              <w:right w:val="single" w:sz="4" w:space="0" w:color="auto"/>
            </w:tcBorders>
            <w:shd w:val="clear" w:color="auto" w:fill="auto"/>
            <w:noWrap/>
            <w:vAlign w:val="bottom"/>
            <w:hideMark/>
          </w:tcPr>
          <w:p w14:paraId="208E1D4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96,953</w:t>
            </w:r>
          </w:p>
        </w:tc>
      </w:tr>
      <w:tr w:rsidR="001A2317" w:rsidRPr="001A2317" w14:paraId="2382FA83" w14:textId="77777777" w:rsidTr="001A2317">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0A2E4993"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outdoor</w:t>
            </w:r>
          </w:p>
        </w:tc>
        <w:tc>
          <w:tcPr>
            <w:tcW w:w="960" w:type="dxa"/>
            <w:tcBorders>
              <w:top w:val="nil"/>
              <w:left w:val="nil"/>
              <w:bottom w:val="single" w:sz="4" w:space="0" w:color="auto"/>
              <w:right w:val="single" w:sz="4" w:space="0" w:color="auto"/>
            </w:tcBorders>
            <w:shd w:val="clear" w:color="auto" w:fill="auto"/>
            <w:noWrap/>
            <w:vAlign w:val="bottom"/>
            <w:hideMark/>
          </w:tcPr>
          <w:p w14:paraId="2CC943B3"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57,650</w:t>
            </w:r>
          </w:p>
        </w:tc>
        <w:tc>
          <w:tcPr>
            <w:tcW w:w="960" w:type="dxa"/>
            <w:tcBorders>
              <w:top w:val="nil"/>
              <w:left w:val="nil"/>
              <w:bottom w:val="single" w:sz="4" w:space="0" w:color="auto"/>
              <w:right w:val="single" w:sz="4" w:space="0" w:color="auto"/>
            </w:tcBorders>
            <w:shd w:val="clear" w:color="auto" w:fill="auto"/>
            <w:noWrap/>
            <w:vAlign w:val="bottom"/>
            <w:hideMark/>
          </w:tcPr>
          <w:p w14:paraId="403705D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63,975</w:t>
            </w:r>
          </w:p>
        </w:tc>
        <w:tc>
          <w:tcPr>
            <w:tcW w:w="960" w:type="dxa"/>
            <w:tcBorders>
              <w:top w:val="nil"/>
              <w:left w:val="nil"/>
              <w:bottom w:val="single" w:sz="4" w:space="0" w:color="auto"/>
              <w:right w:val="single" w:sz="4" w:space="0" w:color="auto"/>
            </w:tcBorders>
            <w:shd w:val="clear" w:color="auto" w:fill="auto"/>
            <w:noWrap/>
            <w:vAlign w:val="bottom"/>
            <w:hideMark/>
          </w:tcPr>
          <w:p w14:paraId="19E6E9F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64,325</w:t>
            </w:r>
          </w:p>
        </w:tc>
        <w:tc>
          <w:tcPr>
            <w:tcW w:w="960" w:type="dxa"/>
            <w:tcBorders>
              <w:top w:val="nil"/>
              <w:left w:val="nil"/>
              <w:bottom w:val="single" w:sz="4" w:space="0" w:color="auto"/>
              <w:right w:val="single" w:sz="4" w:space="0" w:color="auto"/>
            </w:tcBorders>
            <w:shd w:val="clear" w:color="auto" w:fill="auto"/>
            <w:noWrap/>
            <w:vAlign w:val="bottom"/>
            <w:hideMark/>
          </w:tcPr>
          <w:p w14:paraId="4AAA3D5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67,925</w:t>
            </w:r>
          </w:p>
        </w:tc>
        <w:tc>
          <w:tcPr>
            <w:tcW w:w="960" w:type="dxa"/>
            <w:tcBorders>
              <w:top w:val="nil"/>
              <w:left w:val="nil"/>
              <w:bottom w:val="single" w:sz="4" w:space="0" w:color="auto"/>
              <w:right w:val="single" w:sz="4" w:space="0" w:color="auto"/>
            </w:tcBorders>
            <w:shd w:val="clear" w:color="auto" w:fill="auto"/>
            <w:noWrap/>
            <w:vAlign w:val="bottom"/>
            <w:hideMark/>
          </w:tcPr>
          <w:p w14:paraId="7FFFE43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55,900</w:t>
            </w:r>
          </w:p>
        </w:tc>
        <w:tc>
          <w:tcPr>
            <w:tcW w:w="960" w:type="dxa"/>
            <w:tcBorders>
              <w:top w:val="nil"/>
              <w:left w:val="nil"/>
              <w:bottom w:val="single" w:sz="4" w:space="0" w:color="auto"/>
              <w:right w:val="single" w:sz="4" w:space="0" w:color="auto"/>
            </w:tcBorders>
            <w:shd w:val="clear" w:color="auto" w:fill="auto"/>
            <w:noWrap/>
            <w:vAlign w:val="bottom"/>
            <w:hideMark/>
          </w:tcPr>
          <w:p w14:paraId="16E2A88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61,150</w:t>
            </w:r>
          </w:p>
        </w:tc>
        <w:tc>
          <w:tcPr>
            <w:tcW w:w="960" w:type="dxa"/>
            <w:tcBorders>
              <w:top w:val="nil"/>
              <w:left w:val="nil"/>
              <w:bottom w:val="single" w:sz="4" w:space="0" w:color="auto"/>
              <w:right w:val="single" w:sz="4" w:space="0" w:color="auto"/>
            </w:tcBorders>
            <w:shd w:val="clear" w:color="auto" w:fill="auto"/>
            <w:noWrap/>
            <w:vAlign w:val="bottom"/>
            <w:hideMark/>
          </w:tcPr>
          <w:p w14:paraId="10685D2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68,475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CB2CD1" w14:textId="77777777" w:rsidR="001A2317" w:rsidRPr="001A2317" w:rsidRDefault="001A2317" w:rsidP="001A2317">
            <w:pPr>
              <w:spacing w:line="240" w:lineRule="auto"/>
              <w:ind w:firstLine="0"/>
              <w:jc w:val="right"/>
              <w:rPr>
                <w:rFonts w:ascii="Calibri" w:eastAsia="Times New Roman" w:hAnsi="Calibri" w:cs="Calibri"/>
                <w:b/>
                <w:bCs/>
                <w:color w:val="000000"/>
                <w:sz w:val="22"/>
                <w:lang w:eastAsia="pt-BR"/>
              </w:rPr>
            </w:pPr>
            <w:r w:rsidRPr="001A2317">
              <w:rPr>
                <w:rFonts w:ascii="Calibri" w:eastAsia="Times New Roman" w:hAnsi="Calibri" w:cs="Calibri"/>
                <w:b/>
                <w:bCs/>
                <w:color w:val="000000"/>
                <w:sz w:val="22"/>
                <w:lang w:eastAsia="pt-BR"/>
              </w:rPr>
              <w:t>70,300</w:t>
            </w:r>
          </w:p>
        </w:tc>
      </w:tr>
      <w:tr w:rsidR="001A2317" w:rsidRPr="001A2317" w14:paraId="7C6A3AC0" w14:textId="77777777" w:rsidTr="001A2317">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72D129FC"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ozone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44A3CD" w14:textId="77777777" w:rsidR="001A2317" w:rsidRPr="001A2317" w:rsidRDefault="001A2317" w:rsidP="001A2317">
            <w:pPr>
              <w:spacing w:line="240" w:lineRule="auto"/>
              <w:ind w:firstLine="0"/>
              <w:jc w:val="right"/>
              <w:rPr>
                <w:rFonts w:ascii="Calibri" w:eastAsia="Times New Roman" w:hAnsi="Calibri" w:cs="Calibri"/>
                <w:b/>
                <w:bCs/>
                <w:color w:val="000000"/>
                <w:sz w:val="22"/>
                <w:lang w:eastAsia="pt-BR"/>
              </w:rPr>
            </w:pPr>
            <w:r w:rsidRPr="001A2317">
              <w:rPr>
                <w:rFonts w:ascii="Calibri" w:eastAsia="Times New Roman" w:hAnsi="Calibri" w:cs="Calibri"/>
                <w:b/>
                <w:bCs/>
                <w:color w:val="000000"/>
                <w:sz w:val="22"/>
                <w:lang w:eastAsia="pt-BR"/>
              </w:rPr>
              <w:t>93,646</w:t>
            </w:r>
          </w:p>
        </w:tc>
        <w:tc>
          <w:tcPr>
            <w:tcW w:w="960" w:type="dxa"/>
            <w:tcBorders>
              <w:top w:val="nil"/>
              <w:left w:val="nil"/>
              <w:bottom w:val="single" w:sz="4" w:space="0" w:color="auto"/>
              <w:right w:val="single" w:sz="4" w:space="0" w:color="auto"/>
            </w:tcBorders>
            <w:shd w:val="clear" w:color="auto" w:fill="auto"/>
            <w:noWrap/>
            <w:vAlign w:val="bottom"/>
            <w:hideMark/>
          </w:tcPr>
          <w:p w14:paraId="2D4CE80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91,910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6E5EB5" w14:textId="77777777" w:rsidR="001A2317" w:rsidRPr="001A2317" w:rsidRDefault="001A2317" w:rsidP="001A2317">
            <w:pPr>
              <w:spacing w:line="240" w:lineRule="auto"/>
              <w:ind w:firstLine="0"/>
              <w:jc w:val="right"/>
              <w:rPr>
                <w:rFonts w:ascii="Calibri" w:eastAsia="Times New Roman" w:hAnsi="Calibri" w:cs="Calibri"/>
                <w:b/>
                <w:bCs/>
                <w:color w:val="000000"/>
                <w:sz w:val="22"/>
                <w:lang w:eastAsia="pt-BR"/>
              </w:rPr>
            </w:pPr>
            <w:r w:rsidRPr="001A2317">
              <w:rPr>
                <w:rFonts w:ascii="Calibri" w:eastAsia="Times New Roman" w:hAnsi="Calibri" w:cs="Calibri"/>
                <w:b/>
                <w:bCs/>
                <w:color w:val="000000"/>
                <w:sz w:val="22"/>
                <w:lang w:eastAsia="pt-BR"/>
              </w:rPr>
              <w:t>93,646</w:t>
            </w:r>
          </w:p>
        </w:tc>
        <w:tc>
          <w:tcPr>
            <w:tcW w:w="960" w:type="dxa"/>
            <w:tcBorders>
              <w:top w:val="nil"/>
              <w:left w:val="nil"/>
              <w:bottom w:val="single" w:sz="4" w:space="0" w:color="auto"/>
              <w:right w:val="single" w:sz="4" w:space="0" w:color="auto"/>
            </w:tcBorders>
            <w:shd w:val="clear" w:color="auto" w:fill="auto"/>
            <w:noWrap/>
            <w:vAlign w:val="bottom"/>
            <w:hideMark/>
          </w:tcPr>
          <w:p w14:paraId="773443D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91,160</w:t>
            </w:r>
          </w:p>
        </w:tc>
        <w:tc>
          <w:tcPr>
            <w:tcW w:w="960" w:type="dxa"/>
            <w:tcBorders>
              <w:top w:val="nil"/>
              <w:left w:val="nil"/>
              <w:bottom w:val="single" w:sz="4" w:space="0" w:color="auto"/>
              <w:right w:val="single" w:sz="4" w:space="0" w:color="auto"/>
            </w:tcBorders>
            <w:shd w:val="clear" w:color="auto" w:fill="auto"/>
            <w:noWrap/>
            <w:vAlign w:val="bottom"/>
            <w:hideMark/>
          </w:tcPr>
          <w:p w14:paraId="2B1C1D60"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93,528</w:t>
            </w:r>
          </w:p>
        </w:tc>
        <w:tc>
          <w:tcPr>
            <w:tcW w:w="960" w:type="dxa"/>
            <w:tcBorders>
              <w:top w:val="nil"/>
              <w:left w:val="nil"/>
              <w:bottom w:val="single" w:sz="4" w:space="0" w:color="auto"/>
              <w:right w:val="single" w:sz="4" w:space="0" w:color="auto"/>
            </w:tcBorders>
            <w:shd w:val="clear" w:color="auto" w:fill="auto"/>
            <w:noWrap/>
            <w:vAlign w:val="bottom"/>
            <w:hideMark/>
          </w:tcPr>
          <w:p w14:paraId="709FA63E"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90,963</w:t>
            </w:r>
          </w:p>
        </w:tc>
        <w:tc>
          <w:tcPr>
            <w:tcW w:w="960" w:type="dxa"/>
            <w:tcBorders>
              <w:top w:val="nil"/>
              <w:left w:val="nil"/>
              <w:bottom w:val="single" w:sz="4" w:space="0" w:color="auto"/>
              <w:right w:val="single" w:sz="4" w:space="0" w:color="auto"/>
            </w:tcBorders>
            <w:shd w:val="clear" w:color="auto" w:fill="auto"/>
            <w:noWrap/>
            <w:vAlign w:val="bottom"/>
            <w:hideMark/>
          </w:tcPr>
          <w:p w14:paraId="37B9857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93,607</w:t>
            </w:r>
          </w:p>
        </w:tc>
        <w:tc>
          <w:tcPr>
            <w:tcW w:w="960" w:type="dxa"/>
            <w:tcBorders>
              <w:top w:val="nil"/>
              <w:left w:val="nil"/>
              <w:bottom w:val="single" w:sz="4" w:space="0" w:color="auto"/>
              <w:right w:val="single" w:sz="4" w:space="0" w:color="auto"/>
            </w:tcBorders>
            <w:shd w:val="clear" w:color="auto" w:fill="auto"/>
            <w:noWrap/>
            <w:vAlign w:val="bottom"/>
            <w:hideMark/>
          </w:tcPr>
          <w:p w14:paraId="63422AA0"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91,594</w:t>
            </w:r>
          </w:p>
        </w:tc>
      </w:tr>
      <w:tr w:rsidR="001A2317" w:rsidRPr="001A2317" w14:paraId="7DCCAE3C" w14:textId="77777777" w:rsidTr="001A2317">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125CD6E8"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poker</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AD3F34" w14:textId="77777777" w:rsidR="001A2317" w:rsidRPr="001A2317" w:rsidRDefault="001A2317" w:rsidP="001A2317">
            <w:pPr>
              <w:spacing w:line="240" w:lineRule="auto"/>
              <w:ind w:firstLine="0"/>
              <w:jc w:val="right"/>
              <w:rPr>
                <w:rFonts w:ascii="Calibri" w:eastAsia="Times New Roman" w:hAnsi="Calibri" w:cs="Calibri"/>
                <w:b/>
                <w:bCs/>
                <w:color w:val="000000"/>
                <w:sz w:val="22"/>
                <w:lang w:eastAsia="pt-BR"/>
              </w:rPr>
            </w:pPr>
            <w:r w:rsidRPr="001A2317">
              <w:rPr>
                <w:rFonts w:ascii="Calibri" w:eastAsia="Times New Roman" w:hAnsi="Calibri" w:cs="Calibri"/>
                <w:b/>
                <w:bCs/>
                <w:color w:val="000000"/>
                <w:sz w:val="22"/>
                <w:lang w:eastAsia="pt-BR"/>
              </w:rPr>
              <w:t>95,473</w:t>
            </w:r>
          </w:p>
        </w:tc>
        <w:tc>
          <w:tcPr>
            <w:tcW w:w="960" w:type="dxa"/>
            <w:tcBorders>
              <w:top w:val="nil"/>
              <w:left w:val="nil"/>
              <w:bottom w:val="single" w:sz="4" w:space="0" w:color="auto"/>
              <w:right w:val="single" w:sz="4" w:space="0" w:color="auto"/>
            </w:tcBorders>
            <w:shd w:val="clear" w:color="auto" w:fill="auto"/>
            <w:noWrap/>
            <w:vAlign w:val="bottom"/>
            <w:hideMark/>
          </w:tcPr>
          <w:p w14:paraId="275E54D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91,389</w:t>
            </w:r>
          </w:p>
        </w:tc>
        <w:tc>
          <w:tcPr>
            <w:tcW w:w="960" w:type="dxa"/>
            <w:tcBorders>
              <w:top w:val="nil"/>
              <w:left w:val="nil"/>
              <w:bottom w:val="single" w:sz="4" w:space="0" w:color="auto"/>
              <w:right w:val="single" w:sz="4" w:space="0" w:color="auto"/>
            </w:tcBorders>
            <w:shd w:val="clear" w:color="auto" w:fill="auto"/>
            <w:noWrap/>
            <w:vAlign w:val="bottom"/>
            <w:hideMark/>
          </w:tcPr>
          <w:p w14:paraId="68EA1A6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88,780</w:t>
            </w:r>
          </w:p>
        </w:tc>
        <w:tc>
          <w:tcPr>
            <w:tcW w:w="960" w:type="dxa"/>
            <w:tcBorders>
              <w:top w:val="nil"/>
              <w:left w:val="nil"/>
              <w:bottom w:val="single" w:sz="4" w:space="0" w:color="auto"/>
              <w:right w:val="single" w:sz="4" w:space="0" w:color="auto"/>
            </w:tcBorders>
            <w:shd w:val="clear" w:color="auto" w:fill="auto"/>
            <w:noWrap/>
            <w:vAlign w:val="bottom"/>
            <w:hideMark/>
          </w:tcPr>
          <w:p w14:paraId="780451EF"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93,124</w:t>
            </w:r>
          </w:p>
        </w:tc>
        <w:tc>
          <w:tcPr>
            <w:tcW w:w="960" w:type="dxa"/>
            <w:tcBorders>
              <w:top w:val="nil"/>
              <w:left w:val="nil"/>
              <w:bottom w:val="single" w:sz="4" w:space="0" w:color="auto"/>
              <w:right w:val="single" w:sz="4" w:space="0" w:color="auto"/>
            </w:tcBorders>
            <w:shd w:val="clear" w:color="auto" w:fill="auto"/>
            <w:noWrap/>
            <w:vAlign w:val="bottom"/>
            <w:hideMark/>
          </w:tcPr>
          <w:p w14:paraId="58C84093"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83,280</w:t>
            </w:r>
          </w:p>
        </w:tc>
        <w:tc>
          <w:tcPr>
            <w:tcW w:w="960" w:type="dxa"/>
            <w:tcBorders>
              <w:top w:val="nil"/>
              <w:left w:val="nil"/>
              <w:bottom w:val="single" w:sz="4" w:space="0" w:color="auto"/>
              <w:right w:val="single" w:sz="4" w:space="0" w:color="auto"/>
            </w:tcBorders>
            <w:shd w:val="clear" w:color="auto" w:fill="auto"/>
            <w:noWrap/>
            <w:vAlign w:val="bottom"/>
            <w:hideMark/>
          </w:tcPr>
          <w:p w14:paraId="15621FE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77,499</w:t>
            </w:r>
          </w:p>
        </w:tc>
        <w:tc>
          <w:tcPr>
            <w:tcW w:w="960" w:type="dxa"/>
            <w:tcBorders>
              <w:top w:val="nil"/>
              <w:left w:val="nil"/>
              <w:bottom w:val="single" w:sz="4" w:space="0" w:color="auto"/>
              <w:right w:val="single" w:sz="4" w:space="0" w:color="auto"/>
            </w:tcBorders>
            <w:shd w:val="clear" w:color="auto" w:fill="auto"/>
            <w:noWrap/>
            <w:vAlign w:val="bottom"/>
            <w:hideMark/>
          </w:tcPr>
          <w:p w14:paraId="706E5B8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89,798</w:t>
            </w:r>
          </w:p>
        </w:tc>
        <w:tc>
          <w:tcPr>
            <w:tcW w:w="960" w:type="dxa"/>
            <w:tcBorders>
              <w:top w:val="nil"/>
              <w:left w:val="nil"/>
              <w:bottom w:val="single" w:sz="4" w:space="0" w:color="auto"/>
              <w:right w:val="single" w:sz="4" w:space="0" w:color="auto"/>
            </w:tcBorders>
            <w:shd w:val="clear" w:color="auto" w:fill="auto"/>
            <w:noWrap/>
            <w:vAlign w:val="bottom"/>
            <w:hideMark/>
          </w:tcPr>
          <w:p w14:paraId="54B9FA8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94,696</w:t>
            </w:r>
          </w:p>
        </w:tc>
      </w:tr>
      <w:tr w:rsidR="001A2317" w:rsidRPr="001A2317" w14:paraId="0620565C" w14:textId="77777777" w:rsidTr="001A2317">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30451F8C"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rialto</w:t>
            </w:r>
          </w:p>
        </w:tc>
        <w:tc>
          <w:tcPr>
            <w:tcW w:w="960" w:type="dxa"/>
            <w:tcBorders>
              <w:top w:val="nil"/>
              <w:left w:val="nil"/>
              <w:bottom w:val="single" w:sz="4" w:space="0" w:color="auto"/>
              <w:right w:val="single" w:sz="4" w:space="0" w:color="auto"/>
            </w:tcBorders>
            <w:shd w:val="clear" w:color="auto" w:fill="auto"/>
            <w:noWrap/>
            <w:vAlign w:val="bottom"/>
            <w:hideMark/>
          </w:tcPr>
          <w:p w14:paraId="66D7F920"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61,066</w:t>
            </w:r>
          </w:p>
        </w:tc>
        <w:tc>
          <w:tcPr>
            <w:tcW w:w="960" w:type="dxa"/>
            <w:tcBorders>
              <w:top w:val="nil"/>
              <w:left w:val="nil"/>
              <w:bottom w:val="single" w:sz="4" w:space="0" w:color="auto"/>
              <w:right w:val="single" w:sz="4" w:space="0" w:color="auto"/>
            </w:tcBorders>
            <w:shd w:val="clear" w:color="auto" w:fill="auto"/>
            <w:noWrap/>
            <w:vAlign w:val="bottom"/>
            <w:hideMark/>
          </w:tcPr>
          <w:p w14:paraId="067D347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67,606</w:t>
            </w:r>
          </w:p>
        </w:tc>
        <w:tc>
          <w:tcPr>
            <w:tcW w:w="960" w:type="dxa"/>
            <w:tcBorders>
              <w:top w:val="nil"/>
              <w:left w:val="nil"/>
              <w:bottom w:val="single" w:sz="4" w:space="0" w:color="auto"/>
              <w:right w:val="single" w:sz="4" w:space="0" w:color="auto"/>
            </w:tcBorders>
            <w:shd w:val="clear" w:color="auto" w:fill="auto"/>
            <w:noWrap/>
            <w:vAlign w:val="bottom"/>
            <w:hideMark/>
          </w:tcPr>
          <w:p w14:paraId="0C528C0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72,119</w:t>
            </w:r>
          </w:p>
        </w:tc>
        <w:tc>
          <w:tcPr>
            <w:tcW w:w="960" w:type="dxa"/>
            <w:tcBorders>
              <w:top w:val="nil"/>
              <w:left w:val="nil"/>
              <w:bottom w:val="single" w:sz="4" w:space="0" w:color="auto"/>
              <w:right w:val="single" w:sz="4" w:space="0" w:color="auto"/>
            </w:tcBorders>
            <w:shd w:val="clear" w:color="auto" w:fill="auto"/>
            <w:noWrap/>
            <w:vAlign w:val="bottom"/>
            <w:hideMark/>
          </w:tcPr>
          <w:p w14:paraId="55D2B75E"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74,338</w:t>
            </w:r>
          </w:p>
        </w:tc>
        <w:tc>
          <w:tcPr>
            <w:tcW w:w="960" w:type="dxa"/>
            <w:tcBorders>
              <w:top w:val="nil"/>
              <w:left w:val="nil"/>
              <w:bottom w:val="single" w:sz="4" w:space="0" w:color="auto"/>
              <w:right w:val="single" w:sz="4" w:space="0" w:color="auto"/>
            </w:tcBorders>
            <w:shd w:val="clear" w:color="auto" w:fill="auto"/>
            <w:noWrap/>
            <w:vAlign w:val="bottom"/>
            <w:hideMark/>
          </w:tcPr>
          <w:p w14:paraId="0FD16E4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30,500</w:t>
            </w:r>
          </w:p>
        </w:tc>
        <w:tc>
          <w:tcPr>
            <w:tcW w:w="960" w:type="dxa"/>
            <w:tcBorders>
              <w:top w:val="nil"/>
              <w:left w:val="nil"/>
              <w:bottom w:val="single" w:sz="4" w:space="0" w:color="auto"/>
              <w:right w:val="single" w:sz="4" w:space="0" w:color="auto"/>
            </w:tcBorders>
            <w:shd w:val="clear" w:color="auto" w:fill="auto"/>
            <w:noWrap/>
            <w:vAlign w:val="bottom"/>
            <w:hideMark/>
          </w:tcPr>
          <w:p w14:paraId="7080B7E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33,945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B89B6" w14:textId="77777777" w:rsidR="001A2317" w:rsidRPr="001A2317" w:rsidRDefault="001A2317" w:rsidP="001A2317">
            <w:pPr>
              <w:spacing w:line="240" w:lineRule="auto"/>
              <w:ind w:firstLine="0"/>
              <w:jc w:val="right"/>
              <w:rPr>
                <w:rFonts w:ascii="Calibri" w:eastAsia="Times New Roman" w:hAnsi="Calibri" w:cs="Calibri"/>
                <w:b/>
                <w:bCs/>
                <w:color w:val="000000"/>
                <w:sz w:val="22"/>
                <w:lang w:eastAsia="pt-BR"/>
              </w:rPr>
            </w:pPr>
            <w:r w:rsidRPr="001A2317">
              <w:rPr>
                <w:rFonts w:ascii="Calibri" w:eastAsia="Times New Roman" w:hAnsi="Calibri" w:cs="Calibri"/>
                <w:b/>
                <w:bCs/>
                <w:color w:val="000000"/>
                <w:sz w:val="22"/>
                <w:lang w:eastAsia="pt-BR"/>
              </w:rPr>
              <w:t>80,010</w:t>
            </w:r>
          </w:p>
        </w:tc>
        <w:tc>
          <w:tcPr>
            <w:tcW w:w="960" w:type="dxa"/>
            <w:tcBorders>
              <w:top w:val="nil"/>
              <w:left w:val="nil"/>
              <w:bottom w:val="single" w:sz="4" w:space="0" w:color="auto"/>
              <w:right w:val="single" w:sz="4" w:space="0" w:color="auto"/>
            </w:tcBorders>
            <w:shd w:val="clear" w:color="auto" w:fill="auto"/>
            <w:noWrap/>
            <w:vAlign w:val="bottom"/>
            <w:hideMark/>
          </w:tcPr>
          <w:p w14:paraId="5C7EC38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77,364</w:t>
            </w:r>
          </w:p>
        </w:tc>
      </w:tr>
    </w:tbl>
    <w:p w14:paraId="67714B51" w14:textId="30B89D9A" w:rsidR="00604DC5" w:rsidRDefault="00604DC5" w:rsidP="00302DE0">
      <w:pPr>
        <w:ind w:firstLine="0"/>
      </w:pPr>
    </w:p>
    <w:p w14:paraId="00635871" w14:textId="77777777" w:rsidR="00604DC5" w:rsidRDefault="00604DC5" w:rsidP="00604DC5"/>
    <w:p w14:paraId="7E449DBF" w14:textId="7C42FCAF" w:rsidR="00604DC5" w:rsidRDefault="00604DC5" w:rsidP="00604DC5">
      <w:pPr>
        <w:jc w:val="both"/>
      </w:pPr>
      <w:r>
        <w:t xml:space="preserve">Analisando a </w:t>
      </w:r>
      <w:r w:rsidR="00302DE0">
        <w:t xml:space="preserve">Tabela </w:t>
      </w:r>
      <w:r w:rsidR="009A46FC">
        <w:t>4</w:t>
      </w:r>
      <w:r w:rsidR="00302DE0">
        <w:t xml:space="preserve"> </w:t>
      </w:r>
      <w:r>
        <w:t xml:space="preserve">podemos concluir que, na maior parte </w:t>
      </w:r>
      <w:r w:rsidR="00DE2DE8">
        <w:t xml:space="preserve">das </w:t>
      </w:r>
      <w:r>
        <w:t xml:space="preserve">bases de dados a taxa de acerto se </w:t>
      </w:r>
      <w:r w:rsidR="00302DE0">
        <w:t xml:space="preserve">mantém </w:t>
      </w:r>
      <w:r>
        <w:t xml:space="preserve">alta, uma taxa de acerto maior que 80%, com exceção da base “outdoor”, “NOAA” e uma exceção em “keystroke”, sendo provável tal exceção por ser o </w:t>
      </w:r>
      <w:r w:rsidRPr="00E65C1A">
        <w:rPr>
          <w:i/>
          <w:iCs/>
        </w:rPr>
        <w:t>dataset</w:t>
      </w:r>
      <w:r>
        <w:t xml:space="preserve"> com o menor número de </w:t>
      </w:r>
      <w:r w:rsidR="000A2E7B">
        <w:t>instâncias</w:t>
      </w:r>
      <w:r>
        <w:t xml:space="preserve">. </w:t>
      </w:r>
      <w:r w:rsidR="00E424EF">
        <w:t>Um</w:t>
      </w:r>
      <w:r>
        <w:t xml:space="preserve"> fato a ser ressaltado é a diferença entre os algoritmos com e sem a seleção de </w:t>
      </w:r>
      <w:r w:rsidR="000A2E7B">
        <w:t>instâncias</w:t>
      </w:r>
      <w:r>
        <w:t>, onde eles obtiveram os resultados opostos do esperado. Esperava</w:t>
      </w:r>
      <w:r w:rsidR="00302DE0">
        <w:t>-se</w:t>
      </w:r>
      <w:r>
        <w:t xml:space="preserve"> que os algoritmos com a seleção de </w:t>
      </w:r>
      <w:r w:rsidR="000A2E7B">
        <w:t>instâncias</w:t>
      </w:r>
      <w:r>
        <w:t xml:space="preserve"> obtivessem um maior percentual de acerto, fato que ocorreu na menor parte dos testes</w:t>
      </w:r>
      <w:r w:rsidR="00302DE0">
        <w:t xml:space="preserve">. Na </w:t>
      </w:r>
      <w:r>
        <w:t xml:space="preserve">maior parte das vezes os algoritmos sem a seleção obtiveram um maior percentual de acerto. Outro fator a se ressaltar foram algumas das diferenças bruscas que tivemos entre os algoritmos com e sem a seleção de </w:t>
      </w:r>
      <w:r w:rsidR="000A2E7B">
        <w:t>instâncias</w:t>
      </w:r>
      <w:r>
        <w:t xml:space="preserve">, como por exemplo no teste com o </w:t>
      </w:r>
      <w:r w:rsidR="005207B5" w:rsidRPr="005207B5">
        <w:rPr>
          <w:i/>
          <w:iCs/>
        </w:rPr>
        <w:t>d</w:t>
      </w:r>
      <w:r w:rsidRPr="005207B5">
        <w:rPr>
          <w:i/>
          <w:iCs/>
        </w:rPr>
        <w:t>ataset</w:t>
      </w:r>
      <w:r>
        <w:t xml:space="preserve"> “Airlines” do algoritmo Streaming</w:t>
      </w:r>
      <w:r w:rsidR="0077020E">
        <w:t xml:space="preserve"> </w:t>
      </w:r>
      <w:r>
        <w:t>Random</w:t>
      </w:r>
      <w:r w:rsidR="0077020E">
        <w:t xml:space="preserve"> </w:t>
      </w:r>
      <w:r>
        <w:t xml:space="preserve">Patches, onde, ao adicionarmos a seleção de </w:t>
      </w:r>
      <w:r w:rsidR="000A2E7B">
        <w:t>instâncias</w:t>
      </w:r>
      <w:r>
        <w:t xml:space="preserve">, ele obteve uma queda de precisão de 6%, ou nos testes com a base de dados “keystroke”, onde obtivemos uma queda de 13% em sua taxa de precisão. Foram poucos os casos </w:t>
      </w:r>
      <w:r w:rsidR="00DE2DE8">
        <w:t>em que</w:t>
      </w:r>
      <w:r>
        <w:t xml:space="preserve"> obtivemos uma melhor taxa de acerto ao adicionarmos a seleção de </w:t>
      </w:r>
      <w:r w:rsidR="000A2E7B">
        <w:t>instância</w:t>
      </w:r>
      <w:r>
        <w:t>, sendo que em nenhum momento o ganho de precisão foi extremamente significativo, não passando do ganho de precisão de 5,4%</w:t>
      </w:r>
      <w:r w:rsidR="00816822">
        <w:t>.</w:t>
      </w:r>
    </w:p>
    <w:p w14:paraId="29649928" w14:textId="4A80A499" w:rsidR="00A762EC" w:rsidRDefault="00A762EC">
      <w:pPr>
        <w:spacing w:line="240" w:lineRule="auto"/>
        <w:ind w:firstLine="0"/>
        <w:jc w:val="left"/>
      </w:pPr>
      <w:r>
        <w:br w:type="page"/>
      </w:r>
    </w:p>
    <w:p w14:paraId="44374E02" w14:textId="77777777" w:rsidR="00604DC5" w:rsidRDefault="00604DC5" w:rsidP="00604DC5"/>
    <w:p w14:paraId="1BC86238" w14:textId="7BE0912D" w:rsidR="00A762EC" w:rsidRPr="00A762EC" w:rsidRDefault="00E305BF" w:rsidP="00A762EC">
      <w:pPr>
        <w:pStyle w:val="Legenda"/>
        <w:keepNext/>
        <w:rPr>
          <w:sz w:val="24"/>
          <w:szCs w:val="24"/>
        </w:rPr>
      </w:pPr>
      <w:bookmarkStart w:id="112" w:name="_Toc173632596"/>
      <w:r>
        <w:rPr>
          <w:sz w:val="24"/>
          <w:szCs w:val="24"/>
        </w:rPr>
        <w:t>TABELA</w:t>
      </w:r>
      <w:r w:rsidR="00B9760F" w:rsidRPr="00B9760F">
        <w:rPr>
          <w:sz w:val="24"/>
          <w:szCs w:val="24"/>
        </w:rPr>
        <w:t xml:space="preserve"> </w:t>
      </w:r>
      <w:r w:rsidR="00B9760F" w:rsidRPr="00B9760F">
        <w:rPr>
          <w:sz w:val="24"/>
          <w:szCs w:val="24"/>
        </w:rPr>
        <w:fldChar w:fldCharType="begin"/>
      </w:r>
      <w:r w:rsidR="00B9760F" w:rsidRPr="00B9760F">
        <w:rPr>
          <w:sz w:val="24"/>
          <w:szCs w:val="24"/>
        </w:rPr>
        <w:instrText xml:space="preserve"> SEQ Tabela \* ARABIC </w:instrText>
      </w:r>
      <w:r w:rsidR="00B9760F" w:rsidRPr="00B9760F">
        <w:rPr>
          <w:sz w:val="24"/>
          <w:szCs w:val="24"/>
        </w:rPr>
        <w:fldChar w:fldCharType="separate"/>
      </w:r>
      <w:r w:rsidR="00A942C5">
        <w:rPr>
          <w:noProof/>
          <w:sz w:val="24"/>
          <w:szCs w:val="24"/>
        </w:rPr>
        <w:t>5</w:t>
      </w:r>
      <w:r w:rsidR="00B9760F" w:rsidRPr="00B9760F">
        <w:rPr>
          <w:sz w:val="24"/>
          <w:szCs w:val="24"/>
        </w:rPr>
        <w:fldChar w:fldCharType="end"/>
      </w:r>
      <w:r w:rsidR="00C72D64">
        <w:rPr>
          <w:sz w:val="24"/>
          <w:szCs w:val="24"/>
        </w:rPr>
        <w:t xml:space="preserve"> </w:t>
      </w:r>
      <w:r w:rsidR="00B9760F" w:rsidRPr="00B9760F">
        <w:rPr>
          <w:sz w:val="24"/>
          <w:szCs w:val="24"/>
        </w:rPr>
        <w:t>- Tabela de Ranking da Classificação.</w:t>
      </w:r>
      <w:bookmarkEnd w:id="112"/>
    </w:p>
    <w:tbl>
      <w:tblPr>
        <w:tblW w:w="8828" w:type="dxa"/>
        <w:tblCellMar>
          <w:left w:w="70" w:type="dxa"/>
          <w:right w:w="70" w:type="dxa"/>
        </w:tblCellMar>
        <w:tblLook w:val="04A0" w:firstRow="1" w:lastRow="0" w:firstColumn="1" w:lastColumn="0" w:noHBand="0" w:noVBand="1"/>
      </w:tblPr>
      <w:tblGrid>
        <w:gridCol w:w="1246"/>
        <w:gridCol w:w="856"/>
        <w:gridCol w:w="970"/>
        <w:gridCol w:w="752"/>
        <w:gridCol w:w="871"/>
        <w:gridCol w:w="990"/>
        <w:gridCol w:w="1168"/>
        <w:gridCol w:w="1049"/>
        <w:gridCol w:w="1049"/>
      </w:tblGrid>
      <w:tr w:rsidR="001A2317" w:rsidRPr="001A2317" w14:paraId="2F6A3BEC" w14:textId="77777777" w:rsidTr="001A2317">
        <w:trPr>
          <w:trHeight w:val="288"/>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5D8EEC"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Dataset</w:t>
            </w:r>
          </w:p>
        </w:tc>
        <w:tc>
          <w:tcPr>
            <w:tcW w:w="812" w:type="dxa"/>
            <w:tcBorders>
              <w:top w:val="single" w:sz="4" w:space="0" w:color="auto"/>
              <w:left w:val="nil"/>
              <w:bottom w:val="single" w:sz="4" w:space="0" w:color="auto"/>
              <w:right w:val="single" w:sz="4" w:space="0" w:color="auto"/>
            </w:tcBorders>
            <w:shd w:val="clear" w:color="auto" w:fill="auto"/>
            <w:noWrap/>
            <w:vAlign w:val="bottom"/>
            <w:hideMark/>
          </w:tcPr>
          <w:p w14:paraId="4540D7FD"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levering</w:t>
            </w:r>
          </w:p>
        </w:tc>
        <w:tc>
          <w:tcPr>
            <w:tcW w:w="970" w:type="dxa"/>
            <w:tcBorders>
              <w:top w:val="single" w:sz="4" w:space="0" w:color="auto"/>
              <w:left w:val="nil"/>
              <w:bottom w:val="single" w:sz="4" w:space="0" w:color="auto"/>
              <w:right w:val="single" w:sz="4" w:space="0" w:color="auto"/>
            </w:tcBorders>
            <w:shd w:val="clear" w:color="auto" w:fill="auto"/>
            <w:noWrap/>
            <w:vAlign w:val="bottom"/>
            <w:hideMark/>
          </w:tcPr>
          <w:p w14:paraId="63AAE019"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IS-levering</w:t>
            </w:r>
          </w:p>
        </w:tc>
        <w:tc>
          <w:tcPr>
            <w:tcW w:w="752" w:type="dxa"/>
            <w:tcBorders>
              <w:top w:val="single" w:sz="4" w:space="0" w:color="auto"/>
              <w:left w:val="nil"/>
              <w:bottom w:val="single" w:sz="4" w:space="0" w:color="auto"/>
              <w:right w:val="single" w:sz="4" w:space="0" w:color="auto"/>
            </w:tcBorders>
            <w:shd w:val="clear" w:color="auto" w:fill="auto"/>
            <w:noWrap/>
            <w:vAlign w:val="bottom"/>
            <w:hideMark/>
          </w:tcPr>
          <w:p w14:paraId="2D63FB18"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ARF</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14:paraId="6FA4A3A7"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IS-ARF</w:t>
            </w:r>
          </w:p>
        </w:tc>
        <w:tc>
          <w:tcPr>
            <w:tcW w:w="911" w:type="dxa"/>
            <w:tcBorders>
              <w:top w:val="single" w:sz="4" w:space="0" w:color="auto"/>
              <w:left w:val="nil"/>
              <w:bottom w:val="single" w:sz="4" w:space="0" w:color="auto"/>
              <w:right w:val="single" w:sz="4" w:space="0" w:color="auto"/>
            </w:tcBorders>
            <w:shd w:val="clear" w:color="auto" w:fill="auto"/>
            <w:noWrap/>
            <w:vAlign w:val="bottom"/>
            <w:hideMark/>
          </w:tcPr>
          <w:p w14:paraId="1A273901"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OzaBoost</w:t>
            </w:r>
          </w:p>
        </w:tc>
        <w:tc>
          <w:tcPr>
            <w:tcW w:w="1168" w:type="dxa"/>
            <w:tcBorders>
              <w:top w:val="single" w:sz="4" w:space="0" w:color="auto"/>
              <w:left w:val="nil"/>
              <w:bottom w:val="single" w:sz="4" w:space="0" w:color="auto"/>
              <w:right w:val="single" w:sz="4" w:space="0" w:color="auto"/>
            </w:tcBorders>
            <w:shd w:val="clear" w:color="auto" w:fill="auto"/>
            <w:noWrap/>
            <w:vAlign w:val="bottom"/>
            <w:hideMark/>
          </w:tcPr>
          <w:p w14:paraId="6DC28E3D"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IS-OzaBoost</w:t>
            </w:r>
          </w:p>
        </w:tc>
        <w:tc>
          <w:tcPr>
            <w:tcW w:w="1049" w:type="dxa"/>
            <w:tcBorders>
              <w:top w:val="single" w:sz="4" w:space="0" w:color="auto"/>
              <w:left w:val="nil"/>
              <w:bottom w:val="single" w:sz="4" w:space="0" w:color="auto"/>
              <w:right w:val="single" w:sz="4" w:space="0" w:color="auto"/>
            </w:tcBorders>
            <w:shd w:val="clear" w:color="auto" w:fill="auto"/>
            <w:noWrap/>
            <w:vAlign w:val="bottom"/>
            <w:hideMark/>
          </w:tcPr>
          <w:p w14:paraId="5BD7A0D0" w14:textId="77777777" w:rsidR="001A2317" w:rsidRPr="001A2317" w:rsidRDefault="001A2317" w:rsidP="001A2317">
            <w:pPr>
              <w:spacing w:line="240" w:lineRule="auto"/>
              <w:ind w:firstLine="0"/>
              <w:rPr>
                <w:rFonts w:ascii="Calibri" w:eastAsia="Times New Roman" w:hAnsi="Calibri" w:cs="Calibri"/>
                <w:color w:val="000000"/>
                <w:sz w:val="20"/>
                <w:szCs w:val="20"/>
                <w:lang w:eastAsia="pt-BR"/>
              </w:rPr>
            </w:pPr>
            <w:r w:rsidRPr="001A2317">
              <w:rPr>
                <w:rFonts w:ascii="Calibri" w:eastAsia="Times New Roman" w:hAnsi="Calibri" w:cs="Calibri"/>
                <w:color w:val="000000"/>
                <w:sz w:val="20"/>
                <w:szCs w:val="20"/>
                <w:lang w:eastAsia="pt-BR"/>
              </w:rPr>
              <w:t>SRP</w:t>
            </w:r>
          </w:p>
        </w:tc>
        <w:tc>
          <w:tcPr>
            <w:tcW w:w="1049" w:type="dxa"/>
            <w:tcBorders>
              <w:top w:val="single" w:sz="4" w:space="0" w:color="auto"/>
              <w:left w:val="nil"/>
              <w:bottom w:val="single" w:sz="4" w:space="0" w:color="auto"/>
              <w:right w:val="single" w:sz="4" w:space="0" w:color="auto"/>
            </w:tcBorders>
            <w:shd w:val="clear" w:color="auto" w:fill="auto"/>
            <w:noWrap/>
            <w:vAlign w:val="bottom"/>
            <w:hideMark/>
          </w:tcPr>
          <w:p w14:paraId="7A411FB4"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IS-SRP</w:t>
            </w:r>
          </w:p>
        </w:tc>
      </w:tr>
      <w:tr w:rsidR="001A2317" w:rsidRPr="001A2317" w14:paraId="1314701A" w14:textId="77777777" w:rsidTr="001A2317">
        <w:trPr>
          <w:trHeight w:val="288"/>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19898635"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airlines</w:t>
            </w:r>
          </w:p>
        </w:tc>
        <w:tc>
          <w:tcPr>
            <w:tcW w:w="812" w:type="dxa"/>
            <w:tcBorders>
              <w:top w:val="nil"/>
              <w:left w:val="nil"/>
              <w:bottom w:val="single" w:sz="4" w:space="0" w:color="auto"/>
              <w:right w:val="single" w:sz="4" w:space="0" w:color="auto"/>
            </w:tcBorders>
            <w:shd w:val="clear" w:color="auto" w:fill="auto"/>
            <w:noWrap/>
            <w:vAlign w:val="bottom"/>
            <w:hideMark/>
          </w:tcPr>
          <w:p w14:paraId="4BEE5EF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970" w:type="dxa"/>
            <w:tcBorders>
              <w:top w:val="nil"/>
              <w:left w:val="nil"/>
              <w:bottom w:val="single" w:sz="4" w:space="0" w:color="auto"/>
              <w:right w:val="single" w:sz="4" w:space="0" w:color="auto"/>
            </w:tcBorders>
            <w:shd w:val="clear" w:color="auto" w:fill="auto"/>
            <w:noWrap/>
            <w:vAlign w:val="bottom"/>
            <w:hideMark/>
          </w:tcPr>
          <w:p w14:paraId="12BD2C8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752" w:type="dxa"/>
            <w:tcBorders>
              <w:top w:val="nil"/>
              <w:left w:val="nil"/>
              <w:bottom w:val="single" w:sz="4" w:space="0" w:color="auto"/>
              <w:right w:val="single" w:sz="4" w:space="0" w:color="auto"/>
            </w:tcBorders>
            <w:shd w:val="clear" w:color="auto" w:fill="auto"/>
            <w:noWrap/>
            <w:vAlign w:val="bottom"/>
            <w:hideMark/>
          </w:tcPr>
          <w:p w14:paraId="7E61FCDF"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871" w:type="dxa"/>
            <w:tcBorders>
              <w:top w:val="nil"/>
              <w:left w:val="nil"/>
              <w:bottom w:val="single" w:sz="4" w:space="0" w:color="auto"/>
              <w:right w:val="single" w:sz="4" w:space="0" w:color="auto"/>
            </w:tcBorders>
            <w:shd w:val="clear" w:color="auto" w:fill="auto"/>
            <w:noWrap/>
            <w:vAlign w:val="bottom"/>
            <w:hideMark/>
          </w:tcPr>
          <w:p w14:paraId="102F024F"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911" w:type="dxa"/>
            <w:tcBorders>
              <w:top w:val="nil"/>
              <w:left w:val="nil"/>
              <w:bottom w:val="single" w:sz="4" w:space="0" w:color="auto"/>
              <w:right w:val="single" w:sz="4" w:space="0" w:color="auto"/>
            </w:tcBorders>
            <w:shd w:val="clear" w:color="auto" w:fill="auto"/>
            <w:noWrap/>
            <w:vAlign w:val="bottom"/>
            <w:hideMark/>
          </w:tcPr>
          <w:p w14:paraId="7678379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1168" w:type="dxa"/>
            <w:tcBorders>
              <w:top w:val="nil"/>
              <w:left w:val="nil"/>
              <w:bottom w:val="single" w:sz="4" w:space="0" w:color="auto"/>
              <w:right w:val="single" w:sz="4" w:space="0" w:color="auto"/>
            </w:tcBorders>
            <w:shd w:val="clear" w:color="auto" w:fill="auto"/>
            <w:noWrap/>
            <w:vAlign w:val="bottom"/>
            <w:hideMark/>
          </w:tcPr>
          <w:p w14:paraId="7CF959BE"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F4CFBA" w14:textId="77777777" w:rsidR="001A2317" w:rsidRPr="001A2317" w:rsidRDefault="001A2317" w:rsidP="001A2317">
            <w:pPr>
              <w:spacing w:line="240" w:lineRule="auto"/>
              <w:ind w:firstLine="0"/>
              <w:jc w:val="right"/>
              <w:rPr>
                <w:rFonts w:ascii="Calibri" w:eastAsia="Times New Roman" w:hAnsi="Calibri" w:cs="Calibri"/>
                <w:b/>
                <w:bCs/>
                <w:color w:val="000000"/>
                <w:sz w:val="22"/>
                <w:lang w:eastAsia="pt-BR"/>
              </w:rPr>
            </w:pPr>
            <w:r w:rsidRPr="001A2317">
              <w:rPr>
                <w:rFonts w:ascii="Calibri" w:eastAsia="Times New Roman" w:hAnsi="Calibri" w:cs="Calibri"/>
                <w:b/>
                <w:bCs/>
                <w:color w:val="000000"/>
                <w:sz w:val="22"/>
                <w:lang w:eastAsia="pt-BR"/>
              </w:rPr>
              <w:t>1</w:t>
            </w:r>
          </w:p>
        </w:tc>
        <w:tc>
          <w:tcPr>
            <w:tcW w:w="1049" w:type="dxa"/>
            <w:tcBorders>
              <w:top w:val="nil"/>
              <w:left w:val="nil"/>
              <w:bottom w:val="single" w:sz="4" w:space="0" w:color="auto"/>
              <w:right w:val="single" w:sz="4" w:space="0" w:color="auto"/>
            </w:tcBorders>
            <w:shd w:val="clear" w:color="auto" w:fill="auto"/>
            <w:noWrap/>
            <w:vAlign w:val="bottom"/>
            <w:hideMark/>
          </w:tcPr>
          <w:p w14:paraId="3ED1D63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r>
      <w:tr w:rsidR="001A2317" w:rsidRPr="001A2317" w14:paraId="6069339D" w14:textId="77777777" w:rsidTr="001A2317">
        <w:trPr>
          <w:trHeight w:val="288"/>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121D40AF"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kdd99</w:t>
            </w:r>
          </w:p>
        </w:tc>
        <w:tc>
          <w:tcPr>
            <w:tcW w:w="812" w:type="dxa"/>
            <w:tcBorders>
              <w:top w:val="nil"/>
              <w:left w:val="nil"/>
              <w:bottom w:val="single" w:sz="4" w:space="0" w:color="auto"/>
              <w:right w:val="single" w:sz="4" w:space="0" w:color="auto"/>
            </w:tcBorders>
            <w:shd w:val="clear" w:color="auto" w:fill="auto"/>
            <w:noWrap/>
            <w:vAlign w:val="bottom"/>
            <w:hideMark/>
          </w:tcPr>
          <w:p w14:paraId="074725A3"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970" w:type="dxa"/>
            <w:tcBorders>
              <w:top w:val="nil"/>
              <w:left w:val="nil"/>
              <w:bottom w:val="single" w:sz="4" w:space="0" w:color="auto"/>
              <w:right w:val="single" w:sz="4" w:space="0" w:color="auto"/>
            </w:tcBorders>
            <w:shd w:val="clear" w:color="auto" w:fill="auto"/>
            <w:noWrap/>
            <w:vAlign w:val="bottom"/>
            <w:hideMark/>
          </w:tcPr>
          <w:p w14:paraId="4F7B8A3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752" w:type="dxa"/>
            <w:tcBorders>
              <w:top w:val="nil"/>
              <w:left w:val="nil"/>
              <w:bottom w:val="single" w:sz="4" w:space="0" w:color="auto"/>
              <w:right w:val="single" w:sz="4" w:space="0" w:color="auto"/>
            </w:tcBorders>
            <w:shd w:val="clear" w:color="auto" w:fill="auto"/>
            <w:noWrap/>
            <w:vAlign w:val="bottom"/>
            <w:hideMark/>
          </w:tcPr>
          <w:p w14:paraId="517191E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871" w:type="dxa"/>
            <w:tcBorders>
              <w:top w:val="nil"/>
              <w:left w:val="nil"/>
              <w:bottom w:val="single" w:sz="4" w:space="0" w:color="auto"/>
              <w:right w:val="single" w:sz="4" w:space="0" w:color="auto"/>
            </w:tcBorders>
            <w:shd w:val="clear" w:color="auto" w:fill="auto"/>
            <w:noWrap/>
            <w:vAlign w:val="bottom"/>
            <w:hideMark/>
          </w:tcPr>
          <w:p w14:paraId="0CF740C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911" w:type="dxa"/>
            <w:tcBorders>
              <w:top w:val="nil"/>
              <w:left w:val="nil"/>
              <w:bottom w:val="single" w:sz="4" w:space="0" w:color="auto"/>
              <w:right w:val="single" w:sz="4" w:space="0" w:color="auto"/>
            </w:tcBorders>
            <w:shd w:val="clear" w:color="auto" w:fill="auto"/>
            <w:noWrap/>
            <w:vAlign w:val="bottom"/>
            <w:hideMark/>
          </w:tcPr>
          <w:p w14:paraId="047D07C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1168" w:type="dxa"/>
            <w:tcBorders>
              <w:top w:val="nil"/>
              <w:left w:val="nil"/>
              <w:bottom w:val="single" w:sz="4" w:space="0" w:color="auto"/>
              <w:right w:val="single" w:sz="4" w:space="0" w:color="auto"/>
            </w:tcBorders>
            <w:shd w:val="clear" w:color="auto" w:fill="auto"/>
            <w:noWrap/>
            <w:vAlign w:val="bottom"/>
            <w:hideMark/>
          </w:tcPr>
          <w:p w14:paraId="4BA0564D"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c>
          <w:tcPr>
            <w:tcW w:w="1049" w:type="dxa"/>
            <w:tcBorders>
              <w:top w:val="nil"/>
              <w:left w:val="nil"/>
              <w:bottom w:val="single" w:sz="4" w:space="0" w:color="auto"/>
              <w:right w:val="single" w:sz="4" w:space="0" w:color="auto"/>
            </w:tcBorders>
            <w:shd w:val="clear" w:color="auto" w:fill="auto"/>
            <w:noWrap/>
            <w:vAlign w:val="bottom"/>
            <w:hideMark/>
          </w:tcPr>
          <w:p w14:paraId="611BAF3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1E0315" w14:textId="77777777" w:rsidR="001A2317" w:rsidRPr="001A2317" w:rsidRDefault="001A2317" w:rsidP="001A2317">
            <w:pPr>
              <w:spacing w:line="240" w:lineRule="auto"/>
              <w:ind w:firstLine="0"/>
              <w:jc w:val="right"/>
              <w:rPr>
                <w:rFonts w:ascii="Calibri" w:eastAsia="Times New Roman" w:hAnsi="Calibri" w:cs="Calibri"/>
                <w:b/>
                <w:bCs/>
                <w:color w:val="000000"/>
                <w:sz w:val="22"/>
                <w:lang w:eastAsia="pt-BR"/>
              </w:rPr>
            </w:pPr>
            <w:r w:rsidRPr="001A2317">
              <w:rPr>
                <w:rFonts w:ascii="Calibri" w:eastAsia="Times New Roman" w:hAnsi="Calibri" w:cs="Calibri"/>
                <w:b/>
                <w:bCs/>
                <w:color w:val="000000"/>
                <w:sz w:val="22"/>
                <w:lang w:eastAsia="pt-BR"/>
              </w:rPr>
              <w:t>1</w:t>
            </w:r>
          </w:p>
        </w:tc>
      </w:tr>
      <w:tr w:rsidR="001A2317" w:rsidRPr="001A2317" w14:paraId="5EF880D0" w14:textId="77777777" w:rsidTr="001A2317">
        <w:trPr>
          <w:trHeight w:val="288"/>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3EEDF8F5"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kddcup</w:t>
            </w:r>
          </w:p>
        </w:tc>
        <w:tc>
          <w:tcPr>
            <w:tcW w:w="812" w:type="dxa"/>
            <w:tcBorders>
              <w:top w:val="nil"/>
              <w:left w:val="nil"/>
              <w:bottom w:val="single" w:sz="4" w:space="0" w:color="auto"/>
              <w:right w:val="single" w:sz="4" w:space="0" w:color="auto"/>
            </w:tcBorders>
            <w:shd w:val="clear" w:color="auto" w:fill="auto"/>
            <w:noWrap/>
            <w:vAlign w:val="bottom"/>
            <w:hideMark/>
          </w:tcPr>
          <w:p w14:paraId="4A74B08F"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c>
          <w:tcPr>
            <w:tcW w:w="970" w:type="dxa"/>
            <w:tcBorders>
              <w:top w:val="nil"/>
              <w:left w:val="nil"/>
              <w:bottom w:val="single" w:sz="4" w:space="0" w:color="auto"/>
              <w:right w:val="single" w:sz="4" w:space="0" w:color="auto"/>
            </w:tcBorders>
            <w:shd w:val="clear" w:color="auto" w:fill="auto"/>
            <w:noWrap/>
            <w:vAlign w:val="bottom"/>
            <w:hideMark/>
          </w:tcPr>
          <w:p w14:paraId="79A64AD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752" w:type="dxa"/>
            <w:tcBorders>
              <w:top w:val="nil"/>
              <w:left w:val="nil"/>
              <w:bottom w:val="single" w:sz="4" w:space="0" w:color="auto"/>
              <w:right w:val="single" w:sz="4" w:space="0" w:color="auto"/>
            </w:tcBorders>
            <w:shd w:val="clear" w:color="auto" w:fill="auto"/>
            <w:noWrap/>
            <w:vAlign w:val="bottom"/>
            <w:hideMark/>
          </w:tcPr>
          <w:p w14:paraId="7B91313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871" w:type="dxa"/>
            <w:tcBorders>
              <w:top w:val="nil"/>
              <w:left w:val="nil"/>
              <w:bottom w:val="single" w:sz="4" w:space="0" w:color="auto"/>
              <w:right w:val="single" w:sz="4" w:space="0" w:color="auto"/>
            </w:tcBorders>
            <w:shd w:val="clear" w:color="auto" w:fill="auto"/>
            <w:noWrap/>
            <w:vAlign w:val="bottom"/>
            <w:hideMark/>
          </w:tcPr>
          <w:p w14:paraId="0C198CB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911" w:type="dxa"/>
            <w:tcBorders>
              <w:top w:val="nil"/>
              <w:left w:val="nil"/>
              <w:bottom w:val="single" w:sz="4" w:space="0" w:color="auto"/>
              <w:right w:val="single" w:sz="4" w:space="0" w:color="auto"/>
            </w:tcBorders>
            <w:shd w:val="clear" w:color="auto" w:fill="auto"/>
            <w:noWrap/>
            <w:vAlign w:val="bottom"/>
            <w:hideMark/>
          </w:tcPr>
          <w:p w14:paraId="4B37B61F"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1168" w:type="dxa"/>
            <w:tcBorders>
              <w:top w:val="nil"/>
              <w:left w:val="nil"/>
              <w:bottom w:val="single" w:sz="4" w:space="0" w:color="auto"/>
              <w:right w:val="single" w:sz="4" w:space="0" w:color="auto"/>
            </w:tcBorders>
            <w:shd w:val="clear" w:color="auto" w:fill="auto"/>
            <w:noWrap/>
            <w:vAlign w:val="bottom"/>
            <w:hideMark/>
          </w:tcPr>
          <w:p w14:paraId="3352B03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3EBF25" w14:textId="77777777" w:rsidR="001A2317" w:rsidRPr="001A2317" w:rsidRDefault="001A2317" w:rsidP="001A2317">
            <w:pPr>
              <w:spacing w:line="240" w:lineRule="auto"/>
              <w:ind w:firstLine="0"/>
              <w:jc w:val="right"/>
              <w:rPr>
                <w:rFonts w:ascii="Calibri" w:eastAsia="Times New Roman" w:hAnsi="Calibri" w:cs="Calibri"/>
                <w:b/>
                <w:bCs/>
                <w:color w:val="000000"/>
                <w:sz w:val="22"/>
                <w:lang w:eastAsia="pt-BR"/>
              </w:rPr>
            </w:pPr>
            <w:r w:rsidRPr="001A2317">
              <w:rPr>
                <w:rFonts w:ascii="Calibri" w:eastAsia="Times New Roman" w:hAnsi="Calibri" w:cs="Calibri"/>
                <w:b/>
                <w:bCs/>
                <w:color w:val="000000"/>
                <w:sz w:val="22"/>
                <w:lang w:eastAsia="pt-BR"/>
              </w:rPr>
              <w:t>1</w:t>
            </w:r>
          </w:p>
        </w:tc>
        <w:tc>
          <w:tcPr>
            <w:tcW w:w="1049" w:type="dxa"/>
            <w:tcBorders>
              <w:top w:val="nil"/>
              <w:left w:val="nil"/>
              <w:bottom w:val="single" w:sz="4" w:space="0" w:color="auto"/>
              <w:right w:val="single" w:sz="4" w:space="0" w:color="auto"/>
            </w:tcBorders>
            <w:shd w:val="clear" w:color="auto" w:fill="auto"/>
            <w:noWrap/>
            <w:vAlign w:val="bottom"/>
            <w:hideMark/>
          </w:tcPr>
          <w:p w14:paraId="3037926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r>
      <w:tr w:rsidR="001A2317" w:rsidRPr="001A2317" w14:paraId="09B82791" w14:textId="77777777" w:rsidTr="001A2317">
        <w:trPr>
          <w:trHeight w:val="288"/>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7E728E04"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keystroke</w:t>
            </w:r>
          </w:p>
        </w:tc>
        <w:tc>
          <w:tcPr>
            <w:tcW w:w="812" w:type="dxa"/>
            <w:tcBorders>
              <w:top w:val="nil"/>
              <w:left w:val="nil"/>
              <w:bottom w:val="single" w:sz="4" w:space="0" w:color="auto"/>
              <w:right w:val="single" w:sz="4" w:space="0" w:color="auto"/>
            </w:tcBorders>
            <w:shd w:val="clear" w:color="auto" w:fill="auto"/>
            <w:noWrap/>
            <w:vAlign w:val="bottom"/>
            <w:hideMark/>
          </w:tcPr>
          <w:p w14:paraId="0BBF233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c>
          <w:tcPr>
            <w:tcW w:w="970" w:type="dxa"/>
            <w:tcBorders>
              <w:top w:val="nil"/>
              <w:left w:val="nil"/>
              <w:bottom w:val="single" w:sz="4" w:space="0" w:color="auto"/>
              <w:right w:val="single" w:sz="4" w:space="0" w:color="auto"/>
            </w:tcBorders>
            <w:shd w:val="clear" w:color="auto" w:fill="auto"/>
            <w:noWrap/>
            <w:vAlign w:val="bottom"/>
            <w:hideMark/>
          </w:tcPr>
          <w:p w14:paraId="3EB6E73F"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752" w:type="dxa"/>
            <w:tcBorders>
              <w:top w:val="nil"/>
              <w:left w:val="nil"/>
              <w:bottom w:val="single" w:sz="4" w:space="0" w:color="auto"/>
              <w:right w:val="single" w:sz="4" w:space="0" w:color="auto"/>
            </w:tcBorders>
            <w:shd w:val="clear" w:color="auto" w:fill="auto"/>
            <w:noWrap/>
            <w:vAlign w:val="bottom"/>
            <w:hideMark/>
          </w:tcPr>
          <w:p w14:paraId="09D235CE"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871" w:type="dxa"/>
            <w:tcBorders>
              <w:top w:val="nil"/>
              <w:left w:val="nil"/>
              <w:bottom w:val="single" w:sz="4" w:space="0" w:color="auto"/>
              <w:right w:val="single" w:sz="4" w:space="0" w:color="auto"/>
            </w:tcBorders>
            <w:shd w:val="clear" w:color="auto" w:fill="auto"/>
            <w:noWrap/>
            <w:vAlign w:val="bottom"/>
            <w:hideMark/>
          </w:tcPr>
          <w:p w14:paraId="6066D21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911" w:type="dxa"/>
            <w:tcBorders>
              <w:top w:val="nil"/>
              <w:left w:val="nil"/>
              <w:bottom w:val="single" w:sz="4" w:space="0" w:color="auto"/>
              <w:right w:val="single" w:sz="4" w:space="0" w:color="auto"/>
            </w:tcBorders>
            <w:shd w:val="clear" w:color="auto" w:fill="auto"/>
            <w:noWrap/>
            <w:vAlign w:val="bottom"/>
            <w:hideMark/>
          </w:tcPr>
          <w:p w14:paraId="639777CD"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1168" w:type="dxa"/>
            <w:tcBorders>
              <w:top w:val="nil"/>
              <w:left w:val="nil"/>
              <w:bottom w:val="single" w:sz="4" w:space="0" w:color="auto"/>
              <w:right w:val="single" w:sz="4" w:space="0" w:color="auto"/>
            </w:tcBorders>
            <w:shd w:val="clear" w:color="auto" w:fill="auto"/>
            <w:noWrap/>
            <w:vAlign w:val="bottom"/>
            <w:hideMark/>
          </w:tcPr>
          <w:p w14:paraId="44DBE870"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0D8EB" w14:textId="77777777" w:rsidR="001A2317" w:rsidRPr="001A2317" w:rsidRDefault="001A2317" w:rsidP="001A2317">
            <w:pPr>
              <w:spacing w:line="240" w:lineRule="auto"/>
              <w:ind w:firstLine="0"/>
              <w:jc w:val="right"/>
              <w:rPr>
                <w:rFonts w:ascii="Calibri" w:eastAsia="Times New Roman" w:hAnsi="Calibri" w:cs="Calibri"/>
                <w:b/>
                <w:bCs/>
                <w:color w:val="000000"/>
                <w:sz w:val="22"/>
                <w:lang w:eastAsia="pt-BR"/>
              </w:rPr>
            </w:pPr>
            <w:r w:rsidRPr="001A2317">
              <w:rPr>
                <w:rFonts w:ascii="Calibri" w:eastAsia="Times New Roman" w:hAnsi="Calibri" w:cs="Calibri"/>
                <w:b/>
                <w:bCs/>
                <w:color w:val="000000"/>
                <w:sz w:val="22"/>
                <w:lang w:eastAsia="pt-BR"/>
              </w:rPr>
              <w:t>1</w:t>
            </w:r>
          </w:p>
        </w:tc>
        <w:tc>
          <w:tcPr>
            <w:tcW w:w="1049" w:type="dxa"/>
            <w:tcBorders>
              <w:top w:val="nil"/>
              <w:left w:val="nil"/>
              <w:bottom w:val="single" w:sz="4" w:space="0" w:color="auto"/>
              <w:right w:val="single" w:sz="4" w:space="0" w:color="auto"/>
            </w:tcBorders>
            <w:shd w:val="clear" w:color="auto" w:fill="auto"/>
            <w:noWrap/>
            <w:vAlign w:val="bottom"/>
            <w:hideMark/>
          </w:tcPr>
          <w:p w14:paraId="5B3E8D1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r>
      <w:tr w:rsidR="001A2317" w:rsidRPr="001A2317" w14:paraId="4B1B2BD6" w14:textId="77777777" w:rsidTr="001A2317">
        <w:trPr>
          <w:trHeight w:val="288"/>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78D2A895"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luxembourg</w:t>
            </w:r>
          </w:p>
        </w:tc>
        <w:tc>
          <w:tcPr>
            <w:tcW w:w="812" w:type="dxa"/>
            <w:tcBorders>
              <w:top w:val="nil"/>
              <w:left w:val="nil"/>
              <w:bottom w:val="single" w:sz="4" w:space="0" w:color="auto"/>
              <w:right w:val="single" w:sz="4" w:space="0" w:color="auto"/>
            </w:tcBorders>
            <w:shd w:val="clear" w:color="auto" w:fill="auto"/>
            <w:noWrap/>
            <w:vAlign w:val="bottom"/>
            <w:hideMark/>
          </w:tcPr>
          <w:p w14:paraId="449A6433"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970" w:type="dxa"/>
            <w:tcBorders>
              <w:top w:val="nil"/>
              <w:left w:val="nil"/>
              <w:bottom w:val="single" w:sz="4" w:space="0" w:color="auto"/>
              <w:right w:val="single" w:sz="4" w:space="0" w:color="auto"/>
            </w:tcBorders>
            <w:shd w:val="clear" w:color="auto" w:fill="auto"/>
            <w:noWrap/>
            <w:vAlign w:val="bottom"/>
            <w:hideMark/>
          </w:tcPr>
          <w:p w14:paraId="7202CCF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7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7E3B21" w14:textId="77777777" w:rsidR="001A2317" w:rsidRPr="001A2317" w:rsidRDefault="001A2317" w:rsidP="001A2317">
            <w:pPr>
              <w:spacing w:line="240" w:lineRule="auto"/>
              <w:ind w:firstLine="0"/>
              <w:jc w:val="right"/>
              <w:rPr>
                <w:rFonts w:ascii="Calibri" w:eastAsia="Times New Roman" w:hAnsi="Calibri" w:cs="Calibri"/>
                <w:b/>
                <w:bCs/>
                <w:color w:val="000000"/>
                <w:sz w:val="22"/>
                <w:lang w:eastAsia="pt-BR"/>
              </w:rPr>
            </w:pPr>
            <w:r w:rsidRPr="001A2317">
              <w:rPr>
                <w:rFonts w:ascii="Calibri" w:eastAsia="Times New Roman" w:hAnsi="Calibri" w:cs="Calibri"/>
                <w:b/>
                <w:bCs/>
                <w:color w:val="000000"/>
                <w:sz w:val="22"/>
                <w:lang w:eastAsia="pt-BR"/>
              </w:rPr>
              <w:t>1</w:t>
            </w:r>
          </w:p>
        </w:tc>
        <w:tc>
          <w:tcPr>
            <w:tcW w:w="871" w:type="dxa"/>
            <w:tcBorders>
              <w:top w:val="nil"/>
              <w:left w:val="nil"/>
              <w:bottom w:val="single" w:sz="4" w:space="0" w:color="auto"/>
              <w:right w:val="single" w:sz="4" w:space="0" w:color="auto"/>
            </w:tcBorders>
            <w:shd w:val="clear" w:color="auto" w:fill="auto"/>
            <w:noWrap/>
            <w:vAlign w:val="bottom"/>
            <w:hideMark/>
          </w:tcPr>
          <w:p w14:paraId="35AF56B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911" w:type="dxa"/>
            <w:tcBorders>
              <w:top w:val="nil"/>
              <w:left w:val="nil"/>
              <w:bottom w:val="single" w:sz="4" w:space="0" w:color="auto"/>
              <w:right w:val="single" w:sz="4" w:space="0" w:color="auto"/>
            </w:tcBorders>
            <w:shd w:val="clear" w:color="auto" w:fill="auto"/>
            <w:noWrap/>
            <w:vAlign w:val="bottom"/>
            <w:hideMark/>
          </w:tcPr>
          <w:p w14:paraId="229DF8A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1168" w:type="dxa"/>
            <w:tcBorders>
              <w:top w:val="nil"/>
              <w:left w:val="nil"/>
              <w:bottom w:val="single" w:sz="4" w:space="0" w:color="auto"/>
              <w:right w:val="single" w:sz="4" w:space="0" w:color="auto"/>
            </w:tcBorders>
            <w:shd w:val="clear" w:color="auto" w:fill="auto"/>
            <w:noWrap/>
            <w:vAlign w:val="bottom"/>
            <w:hideMark/>
          </w:tcPr>
          <w:p w14:paraId="2159008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1049" w:type="dxa"/>
            <w:tcBorders>
              <w:top w:val="nil"/>
              <w:left w:val="nil"/>
              <w:bottom w:val="single" w:sz="4" w:space="0" w:color="auto"/>
              <w:right w:val="single" w:sz="4" w:space="0" w:color="auto"/>
            </w:tcBorders>
            <w:shd w:val="clear" w:color="auto" w:fill="auto"/>
            <w:noWrap/>
            <w:vAlign w:val="bottom"/>
            <w:hideMark/>
          </w:tcPr>
          <w:p w14:paraId="6E75F70F"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1049" w:type="dxa"/>
            <w:tcBorders>
              <w:top w:val="nil"/>
              <w:left w:val="nil"/>
              <w:bottom w:val="single" w:sz="4" w:space="0" w:color="auto"/>
              <w:right w:val="single" w:sz="4" w:space="0" w:color="auto"/>
            </w:tcBorders>
            <w:shd w:val="clear" w:color="auto" w:fill="auto"/>
            <w:noWrap/>
            <w:vAlign w:val="bottom"/>
            <w:hideMark/>
          </w:tcPr>
          <w:p w14:paraId="3E93E73F"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r>
      <w:tr w:rsidR="001A2317" w:rsidRPr="001A2317" w14:paraId="7672819B" w14:textId="77777777" w:rsidTr="001A2317">
        <w:trPr>
          <w:trHeight w:val="288"/>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6C6D8350"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NOAA</w:t>
            </w:r>
          </w:p>
        </w:tc>
        <w:tc>
          <w:tcPr>
            <w:tcW w:w="812" w:type="dxa"/>
            <w:tcBorders>
              <w:top w:val="nil"/>
              <w:left w:val="nil"/>
              <w:bottom w:val="single" w:sz="4" w:space="0" w:color="auto"/>
              <w:right w:val="single" w:sz="4" w:space="0" w:color="auto"/>
            </w:tcBorders>
            <w:shd w:val="clear" w:color="auto" w:fill="auto"/>
            <w:noWrap/>
            <w:vAlign w:val="bottom"/>
            <w:hideMark/>
          </w:tcPr>
          <w:p w14:paraId="4053745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970" w:type="dxa"/>
            <w:tcBorders>
              <w:top w:val="nil"/>
              <w:left w:val="nil"/>
              <w:bottom w:val="single" w:sz="4" w:space="0" w:color="auto"/>
              <w:right w:val="single" w:sz="4" w:space="0" w:color="auto"/>
            </w:tcBorders>
            <w:shd w:val="clear" w:color="auto" w:fill="auto"/>
            <w:noWrap/>
            <w:vAlign w:val="bottom"/>
            <w:hideMark/>
          </w:tcPr>
          <w:p w14:paraId="5CA33D8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c>
          <w:tcPr>
            <w:tcW w:w="7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7CD4B6" w14:textId="77777777" w:rsidR="001A2317" w:rsidRPr="001A2317" w:rsidRDefault="001A2317" w:rsidP="001A2317">
            <w:pPr>
              <w:spacing w:line="240" w:lineRule="auto"/>
              <w:ind w:firstLine="0"/>
              <w:jc w:val="right"/>
              <w:rPr>
                <w:rFonts w:ascii="Calibri" w:eastAsia="Times New Roman" w:hAnsi="Calibri" w:cs="Calibri"/>
                <w:b/>
                <w:bCs/>
                <w:color w:val="000000"/>
                <w:sz w:val="22"/>
                <w:lang w:eastAsia="pt-BR"/>
              </w:rPr>
            </w:pPr>
            <w:r w:rsidRPr="001A2317">
              <w:rPr>
                <w:rFonts w:ascii="Calibri" w:eastAsia="Times New Roman" w:hAnsi="Calibri" w:cs="Calibri"/>
                <w:b/>
                <w:bCs/>
                <w:color w:val="000000"/>
                <w:sz w:val="22"/>
                <w:lang w:eastAsia="pt-BR"/>
              </w:rPr>
              <w:t>1</w:t>
            </w:r>
          </w:p>
        </w:tc>
        <w:tc>
          <w:tcPr>
            <w:tcW w:w="871" w:type="dxa"/>
            <w:tcBorders>
              <w:top w:val="nil"/>
              <w:left w:val="nil"/>
              <w:bottom w:val="single" w:sz="4" w:space="0" w:color="auto"/>
              <w:right w:val="single" w:sz="4" w:space="0" w:color="auto"/>
            </w:tcBorders>
            <w:shd w:val="clear" w:color="auto" w:fill="auto"/>
            <w:noWrap/>
            <w:vAlign w:val="bottom"/>
            <w:hideMark/>
          </w:tcPr>
          <w:p w14:paraId="38F9347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911" w:type="dxa"/>
            <w:tcBorders>
              <w:top w:val="nil"/>
              <w:left w:val="nil"/>
              <w:bottom w:val="single" w:sz="4" w:space="0" w:color="auto"/>
              <w:right w:val="single" w:sz="4" w:space="0" w:color="auto"/>
            </w:tcBorders>
            <w:shd w:val="clear" w:color="auto" w:fill="auto"/>
            <w:noWrap/>
            <w:vAlign w:val="bottom"/>
            <w:hideMark/>
          </w:tcPr>
          <w:p w14:paraId="4B5DA34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1168" w:type="dxa"/>
            <w:tcBorders>
              <w:top w:val="nil"/>
              <w:left w:val="nil"/>
              <w:bottom w:val="single" w:sz="4" w:space="0" w:color="auto"/>
              <w:right w:val="single" w:sz="4" w:space="0" w:color="auto"/>
            </w:tcBorders>
            <w:shd w:val="clear" w:color="auto" w:fill="auto"/>
            <w:noWrap/>
            <w:vAlign w:val="bottom"/>
            <w:hideMark/>
          </w:tcPr>
          <w:p w14:paraId="624E890D"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1049" w:type="dxa"/>
            <w:tcBorders>
              <w:top w:val="nil"/>
              <w:left w:val="nil"/>
              <w:bottom w:val="single" w:sz="4" w:space="0" w:color="auto"/>
              <w:right w:val="single" w:sz="4" w:space="0" w:color="auto"/>
            </w:tcBorders>
            <w:shd w:val="clear" w:color="auto" w:fill="auto"/>
            <w:noWrap/>
            <w:vAlign w:val="bottom"/>
            <w:hideMark/>
          </w:tcPr>
          <w:p w14:paraId="79ECADE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1049" w:type="dxa"/>
            <w:tcBorders>
              <w:top w:val="nil"/>
              <w:left w:val="nil"/>
              <w:bottom w:val="single" w:sz="4" w:space="0" w:color="auto"/>
              <w:right w:val="single" w:sz="4" w:space="0" w:color="auto"/>
            </w:tcBorders>
            <w:shd w:val="clear" w:color="auto" w:fill="auto"/>
            <w:noWrap/>
            <w:vAlign w:val="bottom"/>
            <w:hideMark/>
          </w:tcPr>
          <w:p w14:paraId="07D7A21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r>
      <w:tr w:rsidR="001A2317" w:rsidRPr="001A2317" w14:paraId="38D4626F" w14:textId="77777777" w:rsidTr="001A2317">
        <w:trPr>
          <w:trHeight w:val="288"/>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21E3000F"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nomao</w:t>
            </w:r>
          </w:p>
        </w:tc>
        <w:tc>
          <w:tcPr>
            <w:tcW w:w="812" w:type="dxa"/>
            <w:tcBorders>
              <w:top w:val="nil"/>
              <w:left w:val="nil"/>
              <w:bottom w:val="single" w:sz="4" w:space="0" w:color="auto"/>
              <w:right w:val="single" w:sz="4" w:space="0" w:color="auto"/>
            </w:tcBorders>
            <w:shd w:val="clear" w:color="auto" w:fill="auto"/>
            <w:noWrap/>
            <w:vAlign w:val="bottom"/>
            <w:hideMark/>
          </w:tcPr>
          <w:p w14:paraId="1C8616E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970" w:type="dxa"/>
            <w:tcBorders>
              <w:top w:val="nil"/>
              <w:left w:val="nil"/>
              <w:bottom w:val="single" w:sz="4" w:space="0" w:color="auto"/>
              <w:right w:val="single" w:sz="4" w:space="0" w:color="auto"/>
            </w:tcBorders>
            <w:shd w:val="clear" w:color="auto" w:fill="auto"/>
            <w:noWrap/>
            <w:vAlign w:val="bottom"/>
            <w:hideMark/>
          </w:tcPr>
          <w:p w14:paraId="5F2901B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c>
          <w:tcPr>
            <w:tcW w:w="752" w:type="dxa"/>
            <w:tcBorders>
              <w:top w:val="nil"/>
              <w:left w:val="nil"/>
              <w:bottom w:val="single" w:sz="4" w:space="0" w:color="auto"/>
              <w:right w:val="single" w:sz="4" w:space="0" w:color="auto"/>
            </w:tcBorders>
            <w:shd w:val="clear" w:color="auto" w:fill="auto"/>
            <w:noWrap/>
            <w:vAlign w:val="bottom"/>
            <w:hideMark/>
          </w:tcPr>
          <w:p w14:paraId="4332CD7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871" w:type="dxa"/>
            <w:tcBorders>
              <w:top w:val="nil"/>
              <w:left w:val="nil"/>
              <w:bottom w:val="single" w:sz="4" w:space="0" w:color="auto"/>
              <w:right w:val="single" w:sz="4" w:space="0" w:color="auto"/>
            </w:tcBorders>
            <w:shd w:val="clear" w:color="auto" w:fill="auto"/>
            <w:noWrap/>
            <w:vAlign w:val="bottom"/>
            <w:hideMark/>
          </w:tcPr>
          <w:p w14:paraId="0F01838F"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911" w:type="dxa"/>
            <w:tcBorders>
              <w:top w:val="nil"/>
              <w:left w:val="nil"/>
              <w:bottom w:val="single" w:sz="4" w:space="0" w:color="auto"/>
              <w:right w:val="single" w:sz="4" w:space="0" w:color="auto"/>
            </w:tcBorders>
            <w:shd w:val="clear" w:color="auto" w:fill="auto"/>
            <w:noWrap/>
            <w:vAlign w:val="bottom"/>
            <w:hideMark/>
          </w:tcPr>
          <w:p w14:paraId="4820CE4E"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1168" w:type="dxa"/>
            <w:tcBorders>
              <w:top w:val="nil"/>
              <w:left w:val="nil"/>
              <w:bottom w:val="single" w:sz="4" w:space="0" w:color="auto"/>
              <w:right w:val="single" w:sz="4" w:space="0" w:color="auto"/>
            </w:tcBorders>
            <w:shd w:val="clear" w:color="auto" w:fill="auto"/>
            <w:noWrap/>
            <w:vAlign w:val="bottom"/>
            <w:hideMark/>
          </w:tcPr>
          <w:p w14:paraId="2D97598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519B88" w14:textId="77777777" w:rsidR="001A2317" w:rsidRPr="001A2317" w:rsidRDefault="001A2317" w:rsidP="001A2317">
            <w:pPr>
              <w:spacing w:line="240" w:lineRule="auto"/>
              <w:ind w:firstLine="0"/>
              <w:jc w:val="right"/>
              <w:rPr>
                <w:rFonts w:ascii="Calibri" w:eastAsia="Times New Roman" w:hAnsi="Calibri" w:cs="Calibri"/>
                <w:b/>
                <w:bCs/>
                <w:color w:val="000000"/>
                <w:sz w:val="22"/>
                <w:lang w:eastAsia="pt-BR"/>
              </w:rPr>
            </w:pPr>
            <w:r w:rsidRPr="001A2317">
              <w:rPr>
                <w:rFonts w:ascii="Calibri" w:eastAsia="Times New Roman" w:hAnsi="Calibri" w:cs="Calibri"/>
                <w:b/>
                <w:bCs/>
                <w:color w:val="000000"/>
                <w:sz w:val="22"/>
                <w:lang w:eastAsia="pt-BR"/>
              </w:rPr>
              <w:t>1</w:t>
            </w:r>
          </w:p>
        </w:tc>
        <w:tc>
          <w:tcPr>
            <w:tcW w:w="1049" w:type="dxa"/>
            <w:tcBorders>
              <w:top w:val="nil"/>
              <w:left w:val="nil"/>
              <w:bottom w:val="single" w:sz="4" w:space="0" w:color="auto"/>
              <w:right w:val="single" w:sz="4" w:space="0" w:color="auto"/>
            </w:tcBorders>
            <w:shd w:val="clear" w:color="auto" w:fill="auto"/>
            <w:noWrap/>
            <w:vAlign w:val="bottom"/>
            <w:hideMark/>
          </w:tcPr>
          <w:p w14:paraId="2FC878F0"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r>
      <w:tr w:rsidR="001A2317" w:rsidRPr="001A2317" w14:paraId="27915A31" w14:textId="77777777" w:rsidTr="001A2317">
        <w:trPr>
          <w:trHeight w:val="288"/>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46D10E98"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outdoor</w:t>
            </w:r>
          </w:p>
        </w:tc>
        <w:tc>
          <w:tcPr>
            <w:tcW w:w="812" w:type="dxa"/>
            <w:tcBorders>
              <w:top w:val="nil"/>
              <w:left w:val="nil"/>
              <w:bottom w:val="single" w:sz="4" w:space="0" w:color="auto"/>
              <w:right w:val="single" w:sz="4" w:space="0" w:color="auto"/>
            </w:tcBorders>
            <w:shd w:val="clear" w:color="auto" w:fill="auto"/>
            <w:noWrap/>
            <w:vAlign w:val="bottom"/>
            <w:hideMark/>
          </w:tcPr>
          <w:p w14:paraId="5D29C7FD"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970" w:type="dxa"/>
            <w:tcBorders>
              <w:top w:val="nil"/>
              <w:left w:val="nil"/>
              <w:bottom w:val="single" w:sz="4" w:space="0" w:color="auto"/>
              <w:right w:val="single" w:sz="4" w:space="0" w:color="auto"/>
            </w:tcBorders>
            <w:shd w:val="clear" w:color="auto" w:fill="auto"/>
            <w:noWrap/>
            <w:vAlign w:val="bottom"/>
            <w:hideMark/>
          </w:tcPr>
          <w:p w14:paraId="26EA2EE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c>
          <w:tcPr>
            <w:tcW w:w="752" w:type="dxa"/>
            <w:tcBorders>
              <w:top w:val="nil"/>
              <w:left w:val="nil"/>
              <w:bottom w:val="single" w:sz="4" w:space="0" w:color="auto"/>
              <w:right w:val="single" w:sz="4" w:space="0" w:color="auto"/>
            </w:tcBorders>
            <w:shd w:val="clear" w:color="auto" w:fill="auto"/>
            <w:noWrap/>
            <w:vAlign w:val="bottom"/>
            <w:hideMark/>
          </w:tcPr>
          <w:p w14:paraId="0115D5F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871" w:type="dxa"/>
            <w:tcBorders>
              <w:top w:val="nil"/>
              <w:left w:val="nil"/>
              <w:bottom w:val="single" w:sz="4" w:space="0" w:color="auto"/>
              <w:right w:val="single" w:sz="4" w:space="0" w:color="auto"/>
            </w:tcBorders>
            <w:shd w:val="clear" w:color="auto" w:fill="auto"/>
            <w:noWrap/>
            <w:vAlign w:val="bottom"/>
            <w:hideMark/>
          </w:tcPr>
          <w:p w14:paraId="3DBD54B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911" w:type="dxa"/>
            <w:tcBorders>
              <w:top w:val="nil"/>
              <w:left w:val="nil"/>
              <w:bottom w:val="single" w:sz="4" w:space="0" w:color="auto"/>
              <w:right w:val="single" w:sz="4" w:space="0" w:color="auto"/>
            </w:tcBorders>
            <w:shd w:val="clear" w:color="auto" w:fill="auto"/>
            <w:noWrap/>
            <w:vAlign w:val="bottom"/>
            <w:hideMark/>
          </w:tcPr>
          <w:p w14:paraId="2367EC5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1168" w:type="dxa"/>
            <w:tcBorders>
              <w:top w:val="nil"/>
              <w:left w:val="nil"/>
              <w:bottom w:val="single" w:sz="4" w:space="0" w:color="auto"/>
              <w:right w:val="single" w:sz="4" w:space="0" w:color="auto"/>
            </w:tcBorders>
            <w:shd w:val="clear" w:color="auto" w:fill="auto"/>
            <w:noWrap/>
            <w:vAlign w:val="bottom"/>
            <w:hideMark/>
          </w:tcPr>
          <w:p w14:paraId="64E28E3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1049" w:type="dxa"/>
            <w:tcBorders>
              <w:top w:val="nil"/>
              <w:left w:val="nil"/>
              <w:bottom w:val="single" w:sz="4" w:space="0" w:color="auto"/>
              <w:right w:val="single" w:sz="4" w:space="0" w:color="auto"/>
            </w:tcBorders>
            <w:shd w:val="clear" w:color="auto" w:fill="auto"/>
            <w:noWrap/>
            <w:vAlign w:val="bottom"/>
            <w:hideMark/>
          </w:tcPr>
          <w:p w14:paraId="627687D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5C487" w14:textId="77777777" w:rsidR="001A2317" w:rsidRPr="001A2317" w:rsidRDefault="001A2317" w:rsidP="001A2317">
            <w:pPr>
              <w:spacing w:line="240" w:lineRule="auto"/>
              <w:ind w:firstLine="0"/>
              <w:jc w:val="right"/>
              <w:rPr>
                <w:rFonts w:ascii="Calibri" w:eastAsia="Times New Roman" w:hAnsi="Calibri" w:cs="Calibri"/>
                <w:b/>
                <w:bCs/>
                <w:color w:val="000000"/>
                <w:sz w:val="22"/>
                <w:lang w:eastAsia="pt-BR"/>
              </w:rPr>
            </w:pPr>
            <w:r w:rsidRPr="001A2317">
              <w:rPr>
                <w:rFonts w:ascii="Calibri" w:eastAsia="Times New Roman" w:hAnsi="Calibri" w:cs="Calibri"/>
                <w:b/>
                <w:bCs/>
                <w:color w:val="000000"/>
                <w:sz w:val="22"/>
                <w:lang w:eastAsia="pt-BR"/>
              </w:rPr>
              <w:t>1</w:t>
            </w:r>
          </w:p>
        </w:tc>
      </w:tr>
      <w:tr w:rsidR="001A2317" w:rsidRPr="001A2317" w14:paraId="7906AF41" w14:textId="77777777" w:rsidTr="001A2317">
        <w:trPr>
          <w:trHeight w:val="288"/>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0E3DDA0D"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ozone</w:t>
            </w:r>
          </w:p>
        </w:tc>
        <w:tc>
          <w:tcPr>
            <w:tcW w:w="812" w:type="dxa"/>
            <w:tcBorders>
              <w:top w:val="nil"/>
              <w:left w:val="nil"/>
              <w:bottom w:val="single" w:sz="4" w:space="0" w:color="auto"/>
              <w:right w:val="single" w:sz="4" w:space="0" w:color="auto"/>
            </w:tcBorders>
            <w:shd w:val="clear" w:color="auto" w:fill="auto"/>
            <w:noWrap/>
            <w:vAlign w:val="bottom"/>
            <w:hideMark/>
          </w:tcPr>
          <w:p w14:paraId="75E2ECCD"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970" w:type="dxa"/>
            <w:tcBorders>
              <w:top w:val="nil"/>
              <w:left w:val="nil"/>
              <w:bottom w:val="single" w:sz="4" w:space="0" w:color="auto"/>
              <w:right w:val="single" w:sz="4" w:space="0" w:color="auto"/>
            </w:tcBorders>
            <w:shd w:val="clear" w:color="auto" w:fill="auto"/>
            <w:noWrap/>
            <w:vAlign w:val="bottom"/>
            <w:hideMark/>
          </w:tcPr>
          <w:p w14:paraId="1DA36AA3"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c>
          <w:tcPr>
            <w:tcW w:w="7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3EB3ED" w14:textId="77777777" w:rsidR="001A2317" w:rsidRPr="001A2317" w:rsidRDefault="001A2317" w:rsidP="001A2317">
            <w:pPr>
              <w:spacing w:line="240" w:lineRule="auto"/>
              <w:ind w:firstLine="0"/>
              <w:jc w:val="right"/>
              <w:rPr>
                <w:rFonts w:ascii="Calibri" w:eastAsia="Times New Roman" w:hAnsi="Calibri" w:cs="Calibri"/>
                <w:b/>
                <w:bCs/>
                <w:color w:val="000000"/>
                <w:sz w:val="22"/>
                <w:lang w:eastAsia="pt-BR"/>
              </w:rPr>
            </w:pPr>
            <w:r w:rsidRPr="001A2317">
              <w:rPr>
                <w:rFonts w:ascii="Calibri" w:eastAsia="Times New Roman" w:hAnsi="Calibri" w:cs="Calibri"/>
                <w:b/>
                <w:bCs/>
                <w:color w:val="000000"/>
                <w:sz w:val="22"/>
                <w:lang w:eastAsia="pt-BR"/>
              </w:rPr>
              <w:t>1</w:t>
            </w:r>
          </w:p>
        </w:tc>
        <w:tc>
          <w:tcPr>
            <w:tcW w:w="871" w:type="dxa"/>
            <w:tcBorders>
              <w:top w:val="nil"/>
              <w:left w:val="nil"/>
              <w:bottom w:val="single" w:sz="4" w:space="0" w:color="auto"/>
              <w:right w:val="single" w:sz="4" w:space="0" w:color="auto"/>
            </w:tcBorders>
            <w:shd w:val="clear" w:color="auto" w:fill="auto"/>
            <w:noWrap/>
            <w:vAlign w:val="bottom"/>
            <w:hideMark/>
          </w:tcPr>
          <w:p w14:paraId="7D89543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911" w:type="dxa"/>
            <w:tcBorders>
              <w:top w:val="nil"/>
              <w:left w:val="nil"/>
              <w:bottom w:val="single" w:sz="4" w:space="0" w:color="auto"/>
              <w:right w:val="single" w:sz="4" w:space="0" w:color="auto"/>
            </w:tcBorders>
            <w:shd w:val="clear" w:color="auto" w:fill="auto"/>
            <w:noWrap/>
            <w:vAlign w:val="bottom"/>
            <w:hideMark/>
          </w:tcPr>
          <w:p w14:paraId="187119B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1168" w:type="dxa"/>
            <w:tcBorders>
              <w:top w:val="nil"/>
              <w:left w:val="nil"/>
              <w:bottom w:val="single" w:sz="4" w:space="0" w:color="auto"/>
              <w:right w:val="single" w:sz="4" w:space="0" w:color="auto"/>
            </w:tcBorders>
            <w:shd w:val="clear" w:color="auto" w:fill="auto"/>
            <w:noWrap/>
            <w:vAlign w:val="bottom"/>
            <w:hideMark/>
          </w:tcPr>
          <w:p w14:paraId="45F3BFC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1049" w:type="dxa"/>
            <w:tcBorders>
              <w:top w:val="nil"/>
              <w:left w:val="nil"/>
              <w:bottom w:val="single" w:sz="4" w:space="0" w:color="auto"/>
              <w:right w:val="single" w:sz="4" w:space="0" w:color="auto"/>
            </w:tcBorders>
            <w:shd w:val="clear" w:color="auto" w:fill="auto"/>
            <w:noWrap/>
            <w:vAlign w:val="bottom"/>
            <w:hideMark/>
          </w:tcPr>
          <w:p w14:paraId="3310B6F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1049" w:type="dxa"/>
            <w:tcBorders>
              <w:top w:val="nil"/>
              <w:left w:val="nil"/>
              <w:bottom w:val="single" w:sz="4" w:space="0" w:color="auto"/>
              <w:right w:val="single" w:sz="4" w:space="0" w:color="auto"/>
            </w:tcBorders>
            <w:shd w:val="clear" w:color="auto" w:fill="auto"/>
            <w:noWrap/>
            <w:vAlign w:val="bottom"/>
            <w:hideMark/>
          </w:tcPr>
          <w:p w14:paraId="2347153E"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r>
      <w:tr w:rsidR="001A2317" w:rsidRPr="001A2317" w14:paraId="042AD9F9" w14:textId="77777777" w:rsidTr="001A2317">
        <w:trPr>
          <w:trHeight w:val="288"/>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107E589D"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poker</w:t>
            </w:r>
          </w:p>
        </w:tc>
        <w:tc>
          <w:tcPr>
            <w:tcW w:w="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1A2639" w14:textId="77777777" w:rsidR="001A2317" w:rsidRPr="001A2317" w:rsidRDefault="001A2317" w:rsidP="001A2317">
            <w:pPr>
              <w:spacing w:line="240" w:lineRule="auto"/>
              <w:ind w:firstLine="0"/>
              <w:jc w:val="right"/>
              <w:rPr>
                <w:rFonts w:ascii="Calibri" w:eastAsia="Times New Roman" w:hAnsi="Calibri" w:cs="Calibri"/>
                <w:b/>
                <w:bCs/>
                <w:color w:val="000000"/>
                <w:sz w:val="22"/>
                <w:lang w:eastAsia="pt-BR"/>
              </w:rPr>
            </w:pPr>
            <w:r w:rsidRPr="001A2317">
              <w:rPr>
                <w:rFonts w:ascii="Calibri" w:eastAsia="Times New Roman" w:hAnsi="Calibri" w:cs="Calibri"/>
                <w:b/>
                <w:bCs/>
                <w:color w:val="000000"/>
                <w:sz w:val="22"/>
                <w:lang w:eastAsia="pt-BR"/>
              </w:rPr>
              <w:t>1</w:t>
            </w:r>
          </w:p>
        </w:tc>
        <w:tc>
          <w:tcPr>
            <w:tcW w:w="970" w:type="dxa"/>
            <w:tcBorders>
              <w:top w:val="nil"/>
              <w:left w:val="nil"/>
              <w:bottom w:val="single" w:sz="4" w:space="0" w:color="auto"/>
              <w:right w:val="single" w:sz="4" w:space="0" w:color="auto"/>
            </w:tcBorders>
            <w:shd w:val="clear" w:color="auto" w:fill="auto"/>
            <w:noWrap/>
            <w:vAlign w:val="bottom"/>
            <w:hideMark/>
          </w:tcPr>
          <w:p w14:paraId="3839327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752" w:type="dxa"/>
            <w:tcBorders>
              <w:top w:val="nil"/>
              <w:left w:val="nil"/>
              <w:bottom w:val="single" w:sz="4" w:space="0" w:color="auto"/>
              <w:right w:val="single" w:sz="4" w:space="0" w:color="auto"/>
            </w:tcBorders>
            <w:shd w:val="clear" w:color="auto" w:fill="auto"/>
            <w:noWrap/>
            <w:vAlign w:val="bottom"/>
            <w:hideMark/>
          </w:tcPr>
          <w:p w14:paraId="055216A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871" w:type="dxa"/>
            <w:tcBorders>
              <w:top w:val="nil"/>
              <w:left w:val="nil"/>
              <w:bottom w:val="single" w:sz="4" w:space="0" w:color="auto"/>
              <w:right w:val="single" w:sz="4" w:space="0" w:color="auto"/>
            </w:tcBorders>
            <w:shd w:val="clear" w:color="auto" w:fill="auto"/>
            <w:noWrap/>
            <w:vAlign w:val="bottom"/>
            <w:hideMark/>
          </w:tcPr>
          <w:p w14:paraId="393C2EE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911" w:type="dxa"/>
            <w:tcBorders>
              <w:top w:val="nil"/>
              <w:left w:val="nil"/>
              <w:bottom w:val="single" w:sz="4" w:space="0" w:color="auto"/>
              <w:right w:val="single" w:sz="4" w:space="0" w:color="auto"/>
            </w:tcBorders>
            <w:shd w:val="clear" w:color="auto" w:fill="auto"/>
            <w:noWrap/>
            <w:vAlign w:val="bottom"/>
            <w:hideMark/>
          </w:tcPr>
          <w:p w14:paraId="54E0482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1168" w:type="dxa"/>
            <w:tcBorders>
              <w:top w:val="nil"/>
              <w:left w:val="nil"/>
              <w:bottom w:val="single" w:sz="4" w:space="0" w:color="auto"/>
              <w:right w:val="single" w:sz="4" w:space="0" w:color="auto"/>
            </w:tcBorders>
            <w:shd w:val="clear" w:color="auto" w:fill="auto"/>
            <w:noWrap/>
            <w:vAlign w:val="bottom"/>
            <w:hideMark/>
          </w:tcPr>
          <w:p w14:paraId="3B3C0FA0"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1049" w:type="dxa"/>
            <w:tcBorders>
              <w:top w:val="nil"/>
              <w:left w:val="nil"/>
              <w:bottom w:val="single" w:sz="4" w:space="0" w:color="auto"/>
              <w:right w:val="single" w:sz="4" w:space="0" w:color="auto"/>
            </w:tcBorders>
            <w:shd w:val="clear" w:color="auto" w:fill="auto"/>
            <w:noWrap/>
            <w:vAlign w:val="bottom"/>
            <w:hideMark/>
          </w:tcPr>
          <w:p w14:paraId="0A304DB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c>
          <w:tcPr>
            <w:tcW w:w="1049" w:type="dxa"/>
            <w:tcBorders>
              <w:top w:val="nil"/>
              <w:left w:val="nil"/>
              <w:bottom w:val="single" w:sz="4" w:space="0" w:color="auto"/>
              <w:right w:val="single" w:sz="4" w:space="0" w:color="auto"/>
            </w:tcBorders>
            <w:shd w:val="clear" w:color="auto" w:fill="auto"/>
            <w:noWrap/>
            <w:vAlign w:val="bottom"/>
            <w:hideMark/>
          </w:tcPr>
          <w:p w14:paraId="7A21F7C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r>
      <w:tr w:rsidR="001A2317" w:rsidRPr="001A2317" w14:paraId="0B9DFC89" w14:textId="77777777" w:rsidTr="001A2317">
        <w:trPr>
          <w:trHeight w:val="288"/>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7AF8C8BF"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rialto</w:t>
            </w:r>
          </w:p>
        </w:tc>
        <w:tc>
          <w:tcPr>
            <w:tcW w:w="812" w:type="dxa"/>
            <w:tcBorders>
              <w:top w:val="nil"/>
              <w:left w:val="nil"/>
              <w:bottom w:val="single" w:sz="4" w:space="0" w:color="auto"/>
              <w:right w:val="single" w:sz="4" w:space="0" w:color="auto"/>
            </w:tcBorders>
            <w:shd w:val="clear" w:color="auto" w:fill="auto"/>
            <w:noWrap/>
            <w:vAlign w:val="bottom"/>
            <w:hideMark/>
          </w:tcPr>
          <w:p w14:paraId="353A366E"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970" w:type="dxa"/>
            <w:tcBorders>
              <w:top w:val="nil"/>
              <w:left w:val="nil"/>
              <w:bottom w:val="single" w:sz="4" w:space="0" w:color="auto"/>
              <w:right w:val="single" w:sz="4" w:space="0" w:color="auto"/>
            </w:tcBorders>
            <w:shd w:val="clear" w:color="auto" w:fill="auto"/>
            <w:noWrap/>
            <w:vAlign w:val="bottom"/>
            <w:hideMark/>
          </w:tcPr>
          <w:p w14:paraId="1546FB4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c>
          <w:tcPr>
            <w:tcW w:w="752" w:type="dxa"/>
            <w:tcBorders>
              <w:top w:val="nil"/>
              <w:left w:val="nil"/>
              <w:bottom w:val="single" w:sz="4" w:space="0" w:color="auto"/>
              <w:right w:val="single" w:sz="4" w:space="0" w:color="auto"/>
            </w:tcBorders>
            <w:shd w:val="clear" w:color="auto" w:fill="auto"/>
            <w:noWrap/>
            <w:vAlign w:val="bottom"/>
            <w:hideMark/>
          </w:tcPr>
          <w:p w14:paraId="5F23443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871" w:type="dxa"/>
            <w:tcBorders>
              <w:top w:val="nil"/>
              <w:left w:val="nil"/>
              <w:bottom w:val="single" w:sz="4" w:space="0" w:color="auto"/>
              <w:right w:val="single" w:sz="4" w:space="0" w:color="auto"/>
            </w:tcBorders>
            <w:shd w:val="clear" w:color="auto" w:fill="auto"/>
            <w:noWrap/>
            <w:vAlign w:val="bottom"/>
            <w:hideMark/>
          </w:tcPr>
          <w:p w14:paraId="66FCAEE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911" w:type="dxa"/>
            <w:tcBorders>
              <w:top w:val="nil"/>
              <w:left w:val="nil"/>
              <w:bottom w:val="single" w:sz="4" w:space="0" w:color="auto"/>
              <w:right w:val="single" w:sz="4" w:space="0" w:color="auto"/>
            </w:tcBorders>
            <w:shd w:val="clear" w:color="auto" w:fill="auto"/>
            <w:noWrap/>
            <w:vAlign w:val="bottom"/>
            <w:hideMark/>
          </w:tcPr>
          <w:p w14:paraId="06CE7AE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1168" w:type="dxa"/>
            <w:tcBorders>
              <w:top w:val="nil"/>
              <w:left w:val="nil"/>
              <w:bottom w:val="single" w:sz="4" w:space="0" w:color="auto"/>
              <w:right w:val="single" w:sz="4" w:space="0" w:color="auto"/>
            </w:tcBorders>
            <w:shd w:val="clear" w:color="auto" w:fill="auto"/>
            <w:noWrap/>
            <w:vAlign w:val="bottom"/>
            <w:hideMark/>
          </w:tcPr>
          <w:p w14:paraId="3A4CF4F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5E586F" w14:textId="77777777" w:rsidR="001A2317" w:rsidRPr="001A2317" w:rsidRDefault="001A2317" w:rsidP="001A2317">
            <w:pPr>
              <w:spacing w:line="240" w:lineRule="auto"/>
              <w:ind w:firstLine="0"/>
              <w:jc w:val="right"/>
              <w:rPr>
                <w:rFonts w:ascii="Calibri" w:eastAsia="Times New Roman" w:hAnsi="Calibri" w:cs="Calibri"/>
                <w:b/>
                <w:bCs/>
                <w:color w:val="000000"/>
                <w:sz w:val="22"/>
                <w:lang w:eastAsia="pt-BR"/>
              </w:rPr>
            </w:pPr>
            <w:r w:rsidRPr="001A2317">
              <w:rPr>
                <w:rFonts w:ascii="Calibri" w:eastAsia="Times New Roman" w:hAnsi="Calibri" w:cs="Calibri"/>
                <w:b/>
                <w:bCs/>
                <w:color w:val="000000"/>
                <w:sz w:val="22"/>
                <w:lang w:eastAsia="pt-BR"/>
              </w:rPr>
              <w:t>1</w:t>
            </w:r>
          </w:p>
        </w:tc>
        <w:tc>
          <w:tcPr>
            <w:tcW w:w="1049" w:type="dxa"/>
            <w:tcBorders>
              <w:top w:val="nil"/>
              <w:left w:val="nil"/>
              <w:bottom w:val="single" w:sz="4" w:space="0" w:color="auto"/>
              <w:right w:val="single" w:sz="4" w:space="0" w:color="auto"/>
            </w:tcBorders>
            <w:shd w:val="clear" w:color="auto" w:fill="auto"/>
            <w:noWrap/>
            <w:vAlign w:val="bottom"/>
            <w:hideMark/>
          </w:tcPr>
          <w:p w14:paraId="7F7376B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r>
      <w:tr w:rsidR="001A2317" w:rsidRPr="001A2317" w14:paraId="1C286836" w14:textId="77777777" w:rsidTr="001A2317">
        <w:trPr>
          <w:trHeight w:val="288"/>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46EDD422"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c>
          <w:tcPr>
            <w:tcW w:w="812" w:type="dxa"/>
            <w:tcBorders>
              <w:top w:val="nil"/>
              <w:left w:val="nil"/>
              <w:bottom w:val="single" w:sz="4" w:space="0" w:color="auto"/>
              <w:right w:val="single" w:sz="4" w:space="0" w:color="auto"/>
            </w:tcBorders>
            <w:shd w:val="clear" w:color="auto" w:fill="auto"/>
            <w:noWrap/>
            <w:vAlign w:val="bottom"/>
            <w:hideMark/>
          </w:tcPr>
          <w:p w14:paraId="2CEFF751"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c>
          <w:tcPr>
            <w:tcW w:w="970" w:type="dxa"/>
            <w:tcBorders>
              <w:top w:val="nil"/>
              <w:left w:val="nil"/>
              <w:bottom w:val="single" w:sz="4" w:space="0" w:color="auto"/>
              <w:right w:val="single" w:sz="4" w:space="0" w:color="auto"/>
            </w:tcBorders>
            <w:shd w:val="clear" w:color="auto" w:fill="auto"/>
            <w:noWrap/>
            <w:vAlign w:val="bottom"/>
            <w:hideMark/>
          </w:tcPr>
          <w:p w14:paraId="0CEFA589"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c>
          <w:tcPr>
            <w:tcW w:w="752" w:type="dxa"/>
            <w:tcBorders>
              <w:top w:val="nil"/>
              <w:left w:val="nil"/>
              <w:bottom w:val="single" w:sz="4" w:space="0" w:color="auto"/>
              <w:right w:val="single" w:sz="4" w:space="0" w:color="auto"/>
            </w:tcBorders>
            <w:shd w:val="clear" w:color="auto" w:fill="auto"/>
            <w:noWrap/>
            <w:vAlign w:val="bottom"/>
            <w:hideMark/>
          </w:tcPr>
          <w:p w14:paraId="60AE3AB4"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c>
          <w:tcPr>
            <w:tcW w:w="871" w:type="dxa"/>
            <w:tcBorders>
              <w:top w:val="nil"/>
              <w:left w:val="nil"/>
              <w:bottom w:val="single" w:sz="4" w:space="0" w:color="auto"/>
              <w:right w:val="single" w:sz="4" w:space="0" w:color="auto"/>
            </w:tcBorders>
            <w:shd w:val="clear" w:color="auto" w:fill="auto"/>
            <w:noWrap/>
            <w:vAlign w:val="bottom"/>
            <w:hideMark/>
          </w:tcPr>
          <w:p w14:paraId="170F059A"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c>
          <w:tcPr>
            <w:tcW w:w="911" w:type="dxa"/>
            <w:tcBorders>
              <w:top w:val="nil"/>
              <w:left w:val="nil"/>
              <w:bottom w:val="single" w:sz="4" w:space="0" w:color="auto"/>
              <w:right w:val="single" w:sz="4" w:space="0" w:color="auto"/>
            </w:tcBorders>
            <w:shd w:val="clear" w:color="auto" w:fill="auto"/>
            <w:noWrap/>
            <w:vAlign w:val="bottom"/>
            <w:hideMark/>
          </w:tcPr>
          <w:p w14:paraId="3656A23D"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c>
          <w:tcPr>
            <w:tcW w:w="1168" w:type="dxa"/>
            <w:tcBorders>
              <w:top w:val="nil"/>
              <w:left w:val="nil"/>
              <w:bottom w:val="single" w:sz="4" w:space="0" w:color="auto"/>
              <w:right w:val="single" w:sz="4" w:space="0" w:color="auto"/>
            </w:tcBorders>
            <w:shd w:val="clear" w:color="auto" w:fill="auto"/>
            <w:noWrap/>
            <w:vAlign w:val="bottom"/>
            <w:hideMark/>
          </w:tcPr>
          <w:p w14:paraId="349AC7F7"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c>
          <w:tcPr>
            <w:tcW w:w="1049" w:type="dxa"/>
            <w:tcBorders>
              <w:top w:val="nil"/>
              <w:left w:val="nil"/>
              <w:bottom w:val="single" w:sz="4" w:space="0" w:color="auto"/>
              <w:right w:val="single" w:sz="4" w:space="0" w:color="auto"/>
            </w:tcBorders>
            <w:shd w:val="clear" w:color="auto" w:fill="auto"/>
            <w:noWrap/>
            <w:vAlign w:val="bottom"/>
            <w:hideMark/>
          </w:tcPr>
          <w:p w14:paraId="30F62559"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c>
          <w:tcPr>
            <w:tcW w:w="1049" w:type="dxa"/>
            <w:tcBorders>
              <w:top w:val="nil"/>
              <w:left w:val="nil"/>
              <w:bottom w:val="single" w:sz="4" w:space="0" w:color="auto"/>
              <w:right w:val="single" w:sz="4" w:space="0" w:color="auto"/>
            </w:tcBorders>
            <w:shd w:val="clear" w:color="auto" w:fill="auto"/>
            <w:noWrap/>
            <w:vAlign w:val="bottom"/>
            <w:hideMark/>
          </w:tcPr>
          <w:p w14:paraId="6E03A045"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r>
      <w:tr w:rsidR="001A2317" w:rsidRPr="001A2317" w14:paraId="7D6A0C41" w14:textId="77777777" w:rsidTr="001A2317">
        <w:trPr>
          <w:trHeight w:val="288"/>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14:paraId="55329DE2"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raking médio:</w:t>
            </w:r>
          </w:p>
        </w:tc>
        <w:tc>
          <w:tcPr>
            <w:tcW w:w="812" w:type="dxa"/>
            <w:tcBorders>
              <w:top w:val="nil"/>
              <w:left w:val="nil"/>
              <w:bottom w:val="single" w:sz="4" w:space="0" w:color="auto"/>
              <w:right w:val="single" w:sz="4" w:space="0" w:color="auto"/>
            </w:tcBorders>
            <w:shd w:val="clear" w:color="auto" w:fill="auto"/>
            <w:noWrap/>
            <w:vAlign w:val="bottom"/>
            <w:hideMark/>
          </w:tcPr>
          <w:p w14:paraId="11DFBEC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4,545</w:t>
            </w:r>
          </w:p>
        </w:tc>
        <w:tc>
          <w:tcPr>
            <w:tcW w:w="970" w:type="dxa"/>
            <w:tcBorders>
              <w:top w:val="nil"/>
              <w:left w:val="nil"/>
              <w:bottom w:val="single" w:sz="4" w:space="0" w:color="auto"/>
              <w:right w:val="single" w:sz="4" w:space="0" w:color="auto"/>
            </w:tcBorders>
            <w:shd w:val="clear" w:color="auto" w:fill="auto"/>
            <w:noWrap/>
            <w:vAlign w:val="bottom"/>
            <w:hideMark/>
          </w:tcPr>
          <w:p w14:paraId="4FA652F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5,545</w:t>
            </w:r>
          </w:p>
        </w:tc>
        <w:tc>
          <w:tcPr>
            <w:tcW w:w="752" w:type="dxa"/>
            <w:tcBorders>
              <w:top w:val="nil"/>
              <w:left w:val="nil"/>
              <w:bottom w:val="single" w:sz="4" w:space="0" w:color="auto"/>
              <w:right w:val="single" w:sz="4" w:space="0" w:color="auto"/>
            </w:tcBorders>
            <w:shd w:val="clear" w:color="auto" w:fill="auto"/>
            <w:noWrap/>
            <w:vAlign w:val="bottom"/>
            <w:hideMark/>
          </w:tcPr>
          <w:p w14:paraId="3AC9F84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2,727</w:t>
            </w:r>
          </w:p>
        </w:tc>
        <w:tc>
          <w:tcPr>
            <w:tcW w:w="871" w:type="dxa"/>
            <w:tcBorders>
              <w:top w:val="nil"/>
              <w:left w:val="nil"/>
              <w:bottom w:val="single" w:sz="4" w:space="0" w:color="auto"/>
              <w:right w:val="single" w:sz="4" w:space="0" w:color="auto"/>
            </w:tcBorders>
            <w:shd w:val="clear" w:color="auto" w:fill="auto"/>
            <w:noWrap/>
            <w:vAlign w:val="bottom"/>
            <w:hideMark/>
          </w:tcPr>
          <w:p w14:paraId="7146326D"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4,364</w:t>
            </w:r>
          </w:p>
        </w:tc>
        <w:tc>
          <w:tcPr>
            <w:tcW w:w="911" w:type="dxa"/>
            <w:tcBorders>
              <w:top w:val="nil"/>
              <w:left w:val="nil"/>
              <w:bottom w:val="single" w:sz="4" w:space="0" w:color="auto"/>
              <w:right w:val="single" w:sz="4" w:space="0" w:color="auto"/>
            </w:tcBorders>
            <w:shd w:val="clear" w:color="auto" w:fill="auto"/>
            <w:noWrap/>
            <w:vAlign w:val="bottom"/>
            <w:hideMark/>
          </w:tcPr>
          <w:p w14:paraId="2D0964C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6,364</w:t>
            </w:r>
          </w:p>
        </w:tc>
        <w:tc>
          <w:tcPr>
            <w:tcW w:w="1168" w:type="dxa"/>
            <w:tcBorders>
              <w:top w:val="nil"/>
              <w:left w:val="nil"/>
              <w:bottom w:val="single" w:sz="4" w:space="0" w:color="auto"/>
              <w:right w:val="single" w:sz="4" w:space="0" w:color="auto"/>
            </w:tcBorders>
            <w:shd w:val="clear" w:color="auto" w:fill="auto"/>
            <w:noWrap/>
            <w:vAlign w:val="bottom"/>
            <w:hideMark/>
          </w:tcPr>
          <w:p w14:paraId="5C6AFBF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7,000</w:t>
            </w:r>
          </w:p>
        </w:tc>
        <w:tc>
          <w:tcPr>
            <w:tcW w:w="1049" w:type="dxa"/>
            <w:tcBorders>
              <w:top w:val="nil"/>
              <w:left w:val="nil"/>
              <w:bottom w:val="single" w:sz="4" w:space="0" w:color="auto"/>
              <w:right w:val="single" w:sz="4" w:space="0" w:color="auto"/>
            </w:tcBorders>
            <w:shd w:val="clear" w:color="auto" w:fill="auto"/>
            <w:noWrap/>
            <w:vAlign w:val="bottom"/>
            <w:hideMark/>
          </w:tcPr>
          <w:p w14:paraId="0F51AB0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2,000</w:t>
            </w:r>
          </w:p>
        </w:tc>
        <w:tc>
          <w:tcPr>
            <w:tcW w:w="1049" w:type="dxa"/>
            <w:tcBorders>
              <w:top w:val="nil"/>
              <w:left w:val="nil"/>
              <w:bottom w:val="single" w:sz="4" w:space="0" w:color="auto"/>
              <w:right w:val="single" w:sz="4" w:space="0" w:color="auto"/>
            </w:tcBorders>
            <w:shd w:val="clear" w:color="auto" w:fill="auto"/>
            <w:noWrap/>
            <w:vAlign w:val="bottom"/>
            <w:hideMark/>
          </w:tcPr>
          <w:p w14:paraId="4B1B9D30"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3,455</w:t>
            </w:r>
          </w:p>
        </w:tc>
      </w:tr>
    </w:tbl>
    <w:p w14:paraId="277EF7FF" w14:textId="534DB872" w:rsidR="00604DC5" w:rsidRDefault="008E771E" w:rsidP="008E771E">
      <w:pPr>
        <w:tabs>
          <w:tab w:val="left" w:pos="7548"/>
        </w:tabs>
        <w:ind w:firstLine="0"/>
        <w:jc w:val="both"/>
      </w:pPr>
      <w:r>
        <w:tab/>
      </w:r>
    </w:p>
    <w:p w14:paraId="7AFCAFDD" w14:textId="77777777" w:rsidR="008E771E" w:rsidRDefault="008E771E" w:rsidP="008E771E">
      <w:pPr>
        <w:tabs>
          <w:tab w:val="left" w:pos="7548"/>
        </w:tabs>
        <w:ind w:firstLine="0"/>
        <w:jc w:val="both"/>
      </w:pPr>
    </w:p>
    <w:p w14:paraId="4CFCC9AD" w14:textId="21DB0669" w:rsidR="00604DC5" w:rsidRDefault="00302DE0" w:rsidP="00604DC5">
      <w:pPr>
        <w:jc w:val="both"/>
      </w:pPr>
      <w:r>
        <w:t>A</w:t>
      </w:r>
      <w:r w:rsidR="00604DC5">
        <w:t xml:space="preserve">nalisando </w:t>
      </w:r>
      <w:r>
        <w:t xml:space="preserve">a Tabela </w:t>
      </w:r>
      <w:r w:rsidR="009A46FC">
        <w:t>5</w:t>
      </w:r>
      <w:r>
        <w:t xml:space="preserve"> </w:t>
      </w:r>
      <w:r w:rsidR="00604DC5">
        <w:t xml:space="preserve">com ranking, </w:t>
      </w:r>
      <w:r w:rsidR="00821BBA">
        <w:t>se pode</w:t>
      </w:r>
      <w:r w:rsidR="00604DC5">
        <w:t xml:space="preserve"> confirmar mais facilmente que, em todos os casos, a média geral de acerto dos algoritmos sem a seleção de </w:t>
      </w:r>
      <w:r w:rsidR="000A2E7B">
        <w:t>instâncias</w:t>
      </w:r>
      <w:r w:rsidR="00604DC5">
        <w:t xml:space="preserve"> é maior em todos os casos analisados, </w:t>
      </w:r>
      <w:r w:rsidR="00821BBA">
        <w:t>é também possível</w:t>
      </w:r>
      <w:r w:rsidR="00604DC5">
        <w:t xml:space="preserve"> analisar que o algoritmo OzaBoost, tanto com quanto sem a seleção de </w:t>
      </w:r>
      <w:r w:rsidR="000A2E7B">
        <w:t>instâncias</w:t>
      </w:r>
      <w:r w:rsidR="00604DC5">
        <w:t xml:space="preserve"> possui a menor taxa de acerto, mantendo o padrão </w:t>
      </w:r>
      <w:r>
        <w:t xml:space="preserve">em que </w:t>
      </w:r>
      <w:r w:rsidR="00604DC5">
        <w:t xml:space="preserve">a seleção de </w:t>
      </w:r>
      <w:r w:rsidR="000A2E7B">
        <w:t>instâncias</w:t>
      </w:r>
      <w:r w:rsidR="00604DC5">
        <w:t xml:space="preserve"> </w:t>
      </w:r>
      <w:r>
        <w:t xml:space="preserve">contribui para </w:t>
      </w:r>
      <w:r w:rsidR="00604DC5">
        <w:t>uma taxa menor de acerto, sendo o Streaming</w:t>
      </w:r>
      <w:r w:rsidR="00BE658B">
        <w:t xml:space="preserve"> </w:t>
      </w:r>
      <w:r w:rsidR="00604DC5">
        <w:t>Random</w:t>
      </w:r>
      <w:r w:rsidR="00BE658B">
        <w:t xml:space="preserve"> </w:t>
      </w:r>
      <w:r w:rsidR="00604DC5">
        <w:t xml:space="preserve">Patches sem seleção de </w:t>
      </w:r>
      <w:r w:rsidR="000A2E7B">
        <w:t>instâncias</w:t>
      </w:r>
      <w:r w:rsidR="00604DC5">
        <w:t xml:space="preserve"> o algoritmo com a maior taxa de acerto.</w:t>
      </w:r>
    </w:p>
    <w:p w14:paraId="671FDAD4" w14:textId="0BA8B767" w:rsidR="004E4D48" w:rsidRDefault="004E4D48">
      <w:pPr>
        <w:spacing w:line="240" w:lineRule="auto"/>
        <w:ind w:firstLine="0"/>
        <w:jc w:val="left"/>
      </w:pPr>
      <w:r>
        <w:br w:type="page"/>
      </w:r>
    </w:p>
    <w:p w14:paraId="6290ABC1" w14:textId="77777777" w:rsidR="00C94E55" w:rsidRDefault="00C94E55" w:rsidP="00604DC5">
      <w:pPr>
        <w:jc w:val="both"/>
      </w:pPr>
    </w:p>
    <w:p w14:paraId="65C029DC" w14:textId="5BF4E6F3" w:rsidR="00C94E55" w:rsidRDefault="00C94E55" w:rsidP="00C94E55">
      <w:bookmarkStart w:id="113" w:name="_Toc173632586"/>
      <w:r>
        <w:t xml:space="preserve">FIGURA </w:t>
      </w:r>
      <w:r>
        <w:fldChar w:fldCharType="begin"/>
      </w:r>
      <w:r>
        <w:instrText xml:space="preserve"> SEQ Figura \* ARABIC </w:instrText>
      </w:r>
      <w:r>
        <w:fldChar w:fldCharType="separate"/>
      </w:r>
      <w:r>
        <w:t>1</w:t>
      </w:r>
      <w:r>
        <w:fldChar w:fldCharType="end"/>
      </w:r>
      <w:r>
        <w:t xml:space="preserve"> - </w:t>
      </w:r>
      <w:r w:rsidRPr="00C86256">
        <w:t>Gráfico da Classificação</w:t>
      </w:r>
      <w:bookmarkEnd w:id="113"/>
    </w:p>
    <w:p w14:paraId="74190E6F" w14:textId="5E811711" w:rsidR="0077020E" w:rsidRDefault="002F4039" w:rsidP="00B9760F">
      <w:r>
        <w:rPr>
          <w:noProof/>
        </w:rPr>
        <w:drawing>
          <wp:inline distT="0" distB="0" distL="0" distR="0" wp14:anchorId="4DDE41B0" wp14:editId="2CEEA047">
            <wp:extent cx="5227320" cy="2567940"/>
            <wp:effectExtent l="0" t="0" r="11430" b="3810"/>
            <wp:docPr id="962002538" name="Gráfico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604DC5">
        <w:t xml:space="preserve"> </w:t>
      </w:r>
    </w:p>
    <w:p w14:paraId="0082AA75" w14:textId="77777777" w:rsidR="008E771E" w:rsidRDefault="008E771E" w:rsidP="00B9760F"/>
    <w:p w14:paraId="24574B63" w14:textId="77777777" w:rsidR="008E771E" w:rsidRDefault="008E771E" w:rsidP="00B9760F"/>
    <w:p w14:paraId="2DC05272" w14:textId="1C46F5F3" w:rsidR="00604DC5" w:rsidRDefault="0077020E" w:rsidP="00E424EF">
      <w:pPr>
        <w:jc w:val="both"/>
      </w:pPr>
      <w:r>
        <w:t xml:space="preserve">Analisando a </w:t>
      </w:r>
      <w:r w:rsidR="009A46FC">
        <w:t>Figura</w:t>
      </w:r>
      <w:r>
        <w:t xml:space="preserve"> 1, </w:t>
      </w:r>
      <w:r w:rsidR="00372E2E">
        <w:t xml:space="preserve">é possível observar que os </w:t>
      </w:r>
      <w:r w:rsidR="00372E2E">
        <w:rPr>
          <w:i/>
          <w:iCs/>
        </w:rPr>
        <w:t xml:space="preserve">datasets </w:t>
      </w:r>
      <w:r w:rsidR="00372E2E">
        <w:t xml:space="preserve">com maior taxa de acerto são o </w:t>
      </w:r>
      <w:r w:rsidR="005F2FAA">
        <w:t>“</w:t>
      </w:r>
      <w:r w:rsidR="00372E2E">
        <w:t>kdd99</w:t>
      </w:r>
      <w:r w:rsidR="005F2FAA">
        <w:t>”</w:t>
      </w:r>
      <w:r w:rsidR="00372E2E">
        <w:t xml:space="preserve"> e </w:t>
      </w:r>
      <w:r w:rsidR="005F2FAA">
        <w:t>“</w:t>
      </w:r>
      <w:r w:rsidR="00372E2E">
        <w:t>kddcup</w:t>
      </w:r>
      <w:r w:rsidR="005F2FAA">
        <w:t>”</w:t>
      </w:r>
      <w:r w:rsidR="00372E2E">
        <w:t xml:space="preserve"> respectivamente.</w:t>
      </w:r>
      <w:r w:rsidR="005C6B0A">
        <w:t xml:space="preserve"> </w:t>
      </w:r>
      <w:r w:rsidR="00372E2E">
        <w:t>U</w:t>
      </w:r>
      <w:r w:rsidR="005C6B0A">
        <w:t>m detalhe interessante a ser ressaltado é que ambos foram criados para uma competição anual de mineração de dados</w:t>
      </w:r>
      <w:r w:rsidR="00D7236F">
        <w:t xml:space="preserve"> e aprendizado de máquina</w:t>
      </w:r>
      <w:r w:rsidR="005C6B0A">
        <w:t xml:space="preserve">, sendo </w:t>
      </w:r>
      <w:r w:rsidR="005F2FAA">
        <w:t>“</w:t>
      </w:r>
      <w:r w:rsidR="005C6B0A">
        <w:t>kddcup</w:t>
      </w:r>
      <w:r w:rsidR="005F2FAA">
        <w:t>”</w:t>
      </w:r>
      <w:r w:rsidR="005C6B0A">
        <w:t xml:space="preserve"> feita para a primeira edição em 1997 e </w:t>
      </w:r>
      <w:r w:rsidR="005F2FAA">
        <w:t>“</w:t>
      </w:r>
      <w:r w:rsidR="005C6B0A">
        <w:t>kdd99</w:t>
      </w:r>
      <w:r w:rsidR="005F2FAA">
        <w:t>”</w:t>
      </w:r>
      <w:r w:rsidR="005C6B0A">
        <w:t xml:space="preserve"> para a competição de 1999</w:t>
      </w:r>
      <w:r w:rsidR="00D7236F">
        <w:t>. Podendo também ser analisado qu</w:t>
      </w:r>
      <w:r w:rsidR="00E424EF">
        <w:t xml:space="preserve">e a menor taxa de acerto pertence ao algoritmo OzaBoost, tanto com quanto sem seleção de instâncias, com o </w:t>
      </w:r>
      <w:r w:rsidR="00E424EF">
        <w:rPr>
          <w:i/>
          <w:iCs/>
        </w:rPr>
        <w:t>dataset “</w:t>
      </w:r>
      <w:r w:rsidR="00E424EF">
        <w:t>Rialto”.</w:t>
      </w:r>
    </w:p>
    <w:p w14:paraId="50257099" w14:textId="77777777" w:rsidR="001A2317" w:rsidRDefault="001A2317" w:rsidP="00E424EF">
      <w:pPr>
        <w:jc w:val="both"/>
      </w:pPr>
    </w:p>
    <w:p w14:paraId="103188B5" w14:textId="58D22995" w:rsidR="00B9760F" w:rsidRPr="00B9760F" w:rsidRDefault="00E305BF" w:rsidP="00B9760F">
      <w:pPr>
        <w:pStyle w:val="Legenda"/>
        <w:keepNext/>
        <w:rPr>
          <w:sz w:val="24"/>
          <w:szCs w:val="24"/>
        </w:rPr>
      </w:pPr>
      <w:bookmarkStart w:id="114" w:name="_Toc173632597"/>
      <w:r>
        <w:rPr>
          <w:sz w:val="24"/>
          <w:szCs w:val="24"/>
        </w:rPr>
        <w:t>TABELA</w:t>
      </w:r>
      <w:r w:rsidR="00B9760F" w:rsidRPr="00B9760F">
        <w:rPr>
          <w:sz w:val="24"/>
          <w:szCs w:val="24"/>
        </w:rPr>
        <w:t xml:space="preserve"> </w:t>
      </w:r>
      <w:r w:rsidR="00B9760F" w:rsidRPr="00B9760F">
        <w:rPr>
          <w:sz w:val="24"/>
          <w:szCs w:val="24"/>
        </w:rPr>
        <w:fldChar w:fldCharType="begin"/>
      </w:r>
      <w:r w:rsidR="00B9760F" w:rsidRPr="00B9760F">
        <w:rPr>
          <w:sz w:val="24"/>
          <w:szCs w:val="24"/>
        </w:rPr>
        <w:instrText xml:space="preserve"> SEQ Tabela \* ARABIC </w:instrText>
      </w:r>
      <w:r w:rsidR="00B9760F" w:rsidRPr="00B9760F">
        <w:rPr>
          <w:sz w:val="24"/>
          <w:szCs w:val="24"/>
        </w:rPr>
        <w:fldChar w:fldCharType="separate"/>
      </w:r>
      <w:r w:rsidR="00A942C5">
        <w:rPr>
          <w:noProof/>
          <w:sz w:val="24"/>
          <w:szCs w:val="24"/>
        </w:rPr>
        <w:t>6</w:t>
      </w:r>
      <w:r w:rsidR="00B9760F" w:rsidRPr="00B9760F">
        <w:rPr>
          <w:sz w:val="24"/>
          <w:szCs w:val="24"/>
        </w:rPr>
        <w:fldChar w:fldCharType="end"/>
      </w:r>
      <w:r w:rsidR="00B9760F" w:rsidRPr="00B9760F">
        <w:rPr>
          <w:sz w:val="24"/>
          <w:szCs w:val="24"/>
        </w:rPr>
        <w:t xml:space="preserve"> - Tabela do Tempo.</w:t>
      </w:r>
      <w:bookmarkEnd w:id="114"/>
    </w:p>
    <w:tbl>
      <w:tblPr>
        <w:tblW w:w="8785" w:type="dxa"/>
        <w:tblCellMar>
          <w:left w:w="70" w:type="dxa"/>
          <w:right w:w="70" w:type="dxa"/>
        </w:tblCellMar>
        <w:tblLook w:val="04A0" w:firstRow="1" w:lastRow="0" w:firstColumn="1" w:lastColumn="0" w:noHBand="0" w:noVBand="1"/>
      </w:tblPr>
      <w:tblGrid>
        <w:gridCol w:w="1215"/>
        <w:gridCol w:w="976"/>
        <w:gridCol w:w="976"/>
        <w:gridCol w:w="976"/>
        <w:gridCol w:w="976"/>
        <w:gridCol w:w="990"/>
        <w:gridCol w:w="990"/>
        <w:gridCol w:w="976"/>
        <w:gridCol w:w="976"/>
      </w:tblGrid>
      <w:tr w:rsidR="001A2317" w:rsidRPr="001A2317" w14:paraId="717A2D59" w14:textId="77777777" w:rsidTr="001A2317">
        <w:trPr>
          <w:trHeight w:val="288"/>
        </w:trPr>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3BD3D6"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Dataset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C3A98CE"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levering</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F04C511"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IS-levering</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508F9CA"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ARF</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4638157"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IS-ARF</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65C0F8"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OzaBoost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2A8C62F"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IS-OzaBoost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FC7B59E" w14:textId="77777777" w:rsidR="001A2317" w:rsidRPr="001A2317" w:rsidRDefault="001A2317" w:rsidP="001A2317">
            <w:pPr>
              <w:spacing w:line="240" w:lineRule="auto"/>
              <w:ind w:firstLine="0"/>
              <w:rPr>
                <w:rFonts w:ascii="Calibri" w:eastAsia="Times New Roman" w:hAnsi="Calibri" w:cs="Calibri"/>
                <w:color w:val="000000"/>
                <w:sz w:val="20"/>
                <w:szCs w:val="20"/>
                <w:lang w:eastAsia="pt-BR"/>
              </w:rPr>
            </w:pPr>
            <w:r w:rsidRPr="001A2317">
              <w:rPr>
                <w:rFonts w:ascii="Calibri" w:eastAsia="Times New Roman" w:hAnsi="Calibri" w:cs="Calibri"/>
                <w:color w:val="000000"/>
                <w:sz w:val="20"/>
                <w:szCs w:val="20"/>
                <w:lang w:eastAsia="pt-BR"/>
              </w:rPr>
              <w:t>SRP</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B8F3F3E"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IS-SRP</w:t>
            </w:r>
          </w:p>
        </w:tc>
      </w:tr>
      <w:tr w:rsidR="001A2317" w:rsidRPr="001A2317" w14:paraId="64BB08C4" w14:textId="77777777" w:rsidTr="001A2317">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772AAB09"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airlines</w:t>
            </w:r>
          </w:p>
        </w:tc>
        <w:tc>
          <w:tcPr>
            <w:tcW w:w="960" w:type="dxa"/>
            <w:tcBorders>
              <w:top w:val="nil"/>
              <w:left w:val="nil"/>
              <w:bottom w:val="single" w:sz="4" w:space="0" w:color="auto"/>
              <w:right w:val="single" w:sz="4" w:space="0" w:color="auto"/>
            </w:tcBorders>
            <w:shd w:val="clear" w:color="auto" w:fill="auto"/>
            <w:noWrap/>
            <w:vAlign w:val="bottom"/>
            <w:hideMark/>
          </w:tcPr>
          <w:p w14:paraId="3AF0744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2439,125</w:t>
            </w:r>
          </w:p>
        </w:tc>
        <w:tc>
          <w:tcPr>
            <w:tcW w:w="960" w:type="dxa"/>
            <w:tcBorders>
              <w:top w:val="nil"/>
              <w:left w:val="nil"/>
              <w:bottom w:val="single" w:sz="4" w:space="0" w:color="auto"/>
              <w:right w:val="single" w:sz="4" w:space="0" w:color="auto"/>
            </w:tcBorders>
            <w:shd w:val="clear" w:color="auto" w:fill="auto"/>
            <w:noWrap/>
            <w:vAlign w:val="bottom"/>
            <w:hideMark/>
          </w:tcPr>
          <w:p w14:paraId="35A992F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1235,469</w:t>
            </w:r>
          </w:p>
        </w:tc>
        <w:tc>
          <w:tcPr>
            <w:tcW w:w="960" w:type="dxa"/>
            <w:tcBorders>
              <w:top w:val="nil"/>
              <w:left w:val="nil"/>
              <w:bottom w:val="single" w:sz="4" w:space="0" w:color="auto"/>
              <w:right w:val="single" w:sz="4" w:space="0" w:color="auto"/>
            </w:tcBorders>
            <w:shd w:val="clear" w:color="auto" w:fill="auto"/>
            <w:noWrap/>
            <w:vAlign w:val="bottom"/>
            <w:hideMark/>
          </w:tcPr>
          <w:p w14:paraId="45772EDF"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2297,031</w:t>
            </w:r>
          </w:p>
        </w:tc>
        <w:tc>
          <w:tcPr>
            <w:tcW w:w="960" w:type="dxa"/>
            <w:tcBorders>
              <w:top w:val="nil"/>
              <w:left w:val="nil"/>
              <w:bottom w:val="single" w:sz="4" w:space="0" w:color="auto"/>
              <w:right w:val="single" w:sz="4" w:space="0" w:color="auto"/>
            </w:tcBorders>
            <w:shd w:val="clear" w:color="auto" w:fill="auto"/>
            <w:noWrap/>
            <w:vAlign w:val="bottom"/>
            <w:hideMark/>
          </w:tcPr>
          <w:p w14:paraId="084DFC8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1008,047</w:t>
            </w:r>
          </w:p>
        </w:tc>
        <w:tc>
          <w:tcPr>
            <w:tcW w:w="960" w:type="dxa"/>
            <w:tcBorders>
              <w:top w:val="nil"/>
              <w:left w:val="nil"/>
              <w:bottom w:val="single" w:sz="4" w:space="0" w:color="auto"/>
              <w:right w:val="single" w:sz="4" w:space="0" w:color="auto"/>
            </w:tcBorders>
            <w:shd w:val="clear" w:color="auto" w:fill="auto"/>
            <w:noWrap/>
            <w:vAlign w:val="bottom"/>
            <w:hideMark/>
          </w:tcPr>
          <w:p w14:paraId="32DC8C0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19,391</w:t>
            </w:r>
          </w:p>
        </w:tc>
        <w:tc>
          <w:tcPr>
            <w:tcW w:w="960" w:type="dxa"/>
            <w:tcBorders>
              <w:top w:val="nil"/>
              <w:left w:val="nil"/>
              <w:bottom w:val="single" w:sz="4" w:space="0" w:color="auto"/>
              <w:right w:val="single" w:sz="4" w:space="0" w:color="auto"/>
            </w:tcBorders>
            <w:shd w:val="clear" w:color="auto" w:fill="auto"/>
            <w:noWrap/>
            <w:vAlign w:val="bottom"/>
            <w:hideMark/>
          </w:tcPr>
          <w:p w14:paraId="51F48DA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13,328</w:t>
            </w:r>
          </w:p>
        </w:tc>
        <w:tc>
          <w:tcPr>
            <w:tcW w:w="960" w:type="dxa"/>
            <w:tcBorders>
              <w:top w:val="nil"/>
              <w:left w:val="nil"/>
              <w:bottom w:val="single" w:sz="4" w:space="0" w:color="auto"/>
              <w:right w:val="single" w:sz="4" w:space="0" w:color="auto"/>
            </w:tcBorders>
            <w:shd w:val="clear" w:color="auto" w:fill="auto"/>
            <w:noWrap/>
            <w:vAlign w:val="bottom"/>
            <w:hideMark/>
          </w:tcPr>
          <w:p w14:paraId="2DEA565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2503,484</w:t>
            </w:r>
          </w:p>
        </w:tc>
        <w:tc>
          <w:tcPr>
            <w:tcW w:w="960" w:type="dxa"/>
            <w:tcBorders>
              <w:top w:val="nil"/>
              <w:left w:val="nil"/>
              <w:bottom w:val="single" w:sz="4" w:space="0" w:color="auto"/>
              <w:right w:val="single" w:sz="4" w:space="0" w:color="auto"/>
            </w:tcBorders>
            <w:shd w:val="clear" w:color="auto" w:fill="auto"/>
            <w:noWrap/>
            <w:vAlign w:val="bottom"/>
            <w:hideMark/>
          </w:tcPr>
          <w:p w14:paraId="11FE52C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1054,016</w:t>
            </w:r>
          </w:p>
        </w:tc>
      </w:tr>
      <w:tr w:rsidR="001A2317" w:rsidRPr="001A2317" w14:paraId="5F16C7A5" w14:textId="77777777" w:rsidTr="001A2317">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764C2AEE"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kdd99</w:t>
            </w:r>
          </w:p>
        </w:tc>
        <w:tc>
          <w:tcPr>
            <w:tcW w:w="960" w:type="dxa"/>
            <w:tcBorders>
              <w:top w:val="nil"/>
              <w:left w:val="nil"/>
              <w:bottom w:val="single" w:sz="4" w:space="0" w:color="auto"/>
              <w:right w:val="single" w:sz="4" w:space="0" w:color="auto"/>
            </w:tcBorders>
            <w:shd w:val="clear" w:color="auto" w:fill="auto"/>
            <w:noWrap/>
            <w:vAlign w:val="bottom"/>
            <w:hideMark/>
          </w:tcPr>
          <w:p w14:paraId="6317E39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426,984</w:t>
            </w:r>
          </w:p>
        </w:tc>
        <w:tc>
          <w:tcPr>
            <w:tcW w:w="960" w:type="dxa"/>
            <w:tcBorders>
              <w:top w:val="nil"/>
              <w:left w:val="nil"/>
              <w:bottom w:val="single" w:sz="4" w:space="0" w:color="auto"/>
              <w:right w:val="single" w:sz="4" w:space="0" w:color="auto"/>
            </w:tcBorders>
            <w:shd w:val="clear" w:color="auto" w:fill="auto"/>
            <w:noWrap/>
            <w:vAlign w:val="bottom"/>
            <w:hideMark/>
          </w:tcPr>
          <w:p w14:paraId="2683373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619,266</w:t>
            </w:r>
          </w:p>
        </w:tc>
        <w:tc>
          <w:tcPr>
            <w:tcW w:w="960" w:type="dxa"/>
            <w:tcBorders>
              <w:top w:val="nil"/>
              <w:left w:val="nil"/>
              <w:bottom w:val="single" w:sz="4" w:space="0" w:color="auto"/>
              <w:right w:val="single" w:sz="4" w:space="0" w:color="auto"/>
            </w:tcBorders>
            <w:shd w:val="clear" w:color="auto" w:fill="auto"/>
            <w:noWrap/>
            <w:vAlign w:val="bottom"/>
            <w:hideMark/>
          </w:tcPr>
          <w:p w14:paraId="12EA9353"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4929,875</w:t>
            </w:r>
          </w:p>
        </w:tc>
        <w:tc>
          <w:tcPr>
            <w:tcW w:w="960" w:type="dxa"/>
            <w:tcBorders>
              <w:top w:val="nil"/>
              <w:left w:val="nil"/>
              <w:bottom w:val="single" w:sz="4" w:space="0" w:color="auto"/>
              <w:right w:val="single" w:sz="4" w:space="0" w:color="auto"/>
            </w:tcBorders>
            <w:shd w:val="clear" w:color="auto" w:fill="auto"/>
            <w:noWrap/>
            <w:vAlign w:val="bottom"/>
            <w:hideMark/>
          </w:tcPr>
          <w:p w14:paraId="4C22962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6450,297</w:t>
            </w:r>
          </w:p>
        </w:tc>
        <w:tc>
          <w:tcPr>
            <w:tcW w:w="960" w:type="dxa"/>
            <w:tcBorders>
              <w:top w:val="nil"/>
              <w:left w:val="nil"/>
              <w:bottom w:val="single" w:sz="4" w:space="0" w:color="auto"/>
              <w:right w:val="single" w:sz="4" w:space="0" w:color="auto"/>
            </w:tcBorders>
            <w:shd w:val="clear" w:color="auto" w:fill="auto"/>
            <w:noWrap/>
            <w:vAlign w:val="bottom"/>
            <w:hideMark/>
          </w:tcPr>
          <w:p w14:paraId="65E7C03E"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296,094</w:t>
            </w:r>
          </w:p>
        </w:tc>
        <w:tc>
          <w:tcPr>
            <w:tcW w:w="960" w:type="dxa"/>
            <w:tcBorders>
              <w:top w:val="nil"/>
              <w:left w:val="nil"/>
              <w:bottom w:val="single" w:sz="4" w:space="0" w:color="auto"/>
              <w:right w:val="single" w:sz="4" w:space="0" w:color="auto"/>
            </w:tcBorders>
            <w:shd w:val="clear" w:color="auto" w:fill="auto"/>
            <w:noWrap/>
            <w:vAlign w:val="bottom"/>
            <w:hideMark/>
          </w:tcPr>
          <w:p w14:paraId="06C6F573"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874,797</w:t>
            </w:r>
          </w:p>
        </w:tc>
        <w:tc>
          <w:tcPr>
            <w:tcW w:w="960" w:type="dxa"/>
            <w:tcBorders>
              <w:top w:val="nil"/>
              <w:left w:val="nil"/>
              <w:bottom w:val="single" w:sz="4" w:space="0" w:color="auto"/>
              <w:right w:val="single" w:sz="4" w:space="0" w:color="auto"/>
            </w:tcBorders>
            <w:shd w:val="clear" w:color="auto" w:fill="auto"/>
            <w:noWrap/>
            <w:vAlign w:val="bottom"/>
            <w:hideMark/>
          </w:tcPr>
          <w:p w14:paraId="19C2F7F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7663,547</w:t>
            </w:r>
          </w:p>
        </w:tc>
        <w:tc>
          <w:tcPr>
            <w:tcW w:w="960" w:type="dxa"/>
            <w:tcBorders>
              <w:top w:val="nil"/>
              <w:left w:val="nil"/>
              <w:bottom w:val="single" w:sz="4" w:space="0" w:color="auto"/>
              <w:right w:val="single" w:sz="4" w:space="0" w:color="auto"/>
            </w:tcBorders>
            <w:shd w:val="clear" w:color="auto" w:fill="auto"/>
            <w:noWrap/>
            <w:vAlign w:val="bottom"/>
            <w:hideMark/>
          </w:tcPr>
          <w:p w14:paraId="67AFD1F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6231,063</w:t>
            </w:r>
          </w:p>
        </w:tc>
      </w:tr>
      <w:tr w:rsidR="001A2317" w:rsidRPr="001A2317" w14:paraId="7DC4A3C1" w14:textId="77777777" w:rsidTr="001A2317">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07F5F9C2"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kddcup</w:t>
            </w:r>
          </w:p>
        </w:tc>
        <w:tc>
          <w:tcPr>
            <w:tcW w:w="960" w:type="dxa"/>
            <w:tcBorders>
              <w:top w:val="nil"/>
              <w:left w:val="nil"/>
              <w:bottom w:val="single" w:sz="4" w:space="0" w:color="auto"/>
              <w:right w:val="single" w:sz="4" w:space="0" w:color="auto"/>
            </w:tcBorders>
            <w:shd w:val="clear" w:color="auto" w:fill="auto"/>
            <w:noWrap/>
            <w:vAlign w:val="bottom"/>
            <w:hideMark/>
          </w:tcPr>
          <w:p w14:paraId="027B41C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802,031</w:t>
            </w:r>
          </w:p>
        </w:tc>
        <w:tc>
          <w:tcPr>
            <w:tcW w:w="960" w:type="dxa"/>
            <w:tcBorders>
              <w:top w:val="nil"/>
              <w:left w:val="nil"/>
              <w:bottom w:val="single" w:sz="4" w:space="0" w:color="auto"/>
              <w:right w:val="single" w:sz="4" w:space="0" w:color="auto"/>
            </w:tcBorders>
            <w:shd w:val="clear" w:color="auto" w:fill="auto"/>
            <w:noWrap/>
            <w:vAlign w:val="bottom"/>
            <w:hideMark/>
          </w:tcPr>
          <w:p w14:paraId="4D97088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808,297</w:t>
            </w:r>
          </w:p>
        </w:tc>
        <w:tc>
          <w:tcPr>
            <w:tcW w:w="960" w:type="dxa"/>
            <w:tcBorders>
              <w:top w:val="nil"/>
              <w:left w:val="nil"/>
              <w:bottom w:val="single" w:sz="4" w:space="0" w:color="auto"/>
              <w:right w:val="single" w:sz="4" w:space="0" w:color="auto"/>
            </w:tcBorders>
            <w:shd w:val="clear" w:color="auto" w:fill="auto"/>
            <w:noWrap/>
            <w:vAlign w:val="bottom"/>
            <w:hideMark/>
          </w:tcPr>
          <w:p w14:paraId="362F9E8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686,578</w:t>
            </w:r>
          </w:p>
        </w:tc>
        <w:tc>
          <w:tcPr>
            <w:tcW w:w="960" w:type="dxa"/>
            <w:tcBorders>
              <w:top w:val="nil"/>
              <w:left w:val="nil"/>
              <w:bottom w:val="single" w:sz="4" w:space="0" w:color="auto"/>
              <w:right w:val="single" w:sz="4" w:space="0" w:color="auto"/>
            </w:tcBorders>
            <w:shd w:val="clear" w:color="auto" w:fill="auto"/>
            <w:noWrap/>
            <w:vAlign w:val="bottom"/>
            <w:hideMark/>
          </w:tcPr>
          <w:p w14:paraId="5BE09BD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568,953</w:t>
            </w:r>
          </w:p>
        </w:tc>
        <w:tc>
          <w:tcPr>
            <w:tcW w:w="960" w:type="dxa"/>
            <w:tcBorders>
              <w:top w:val="nil"/>
              <w:left w:val="nil"/>
              <w:bottom w:val="single" w:sz="4" w:space="0" w:color="auto"/>
              <w:right w:val="single" w:sz="4" w:space="0" w:color="auto"/>
            </w:tcBorders>
            <w:shd w:val="clear" w:color="auto" w:fill="auto"/>
            <w:noWrap/>
            <w:vAlign w:val="bottom"/>
            <w:hideMark/>
          </w:tcPr>
          <w:p w14:paraId="52C6A2C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66,109</w:t>
            </w:r>
          </w:p>
        </w:tc>
        <w:tc>
          <w:tcPr>
            <w:tcW w:w="960" w:type="dxa"/>
            <w:tcBorders>
              <w:top w:val="nil"/>
              <w:left w:val="nil"/>
              <w:bottom w:val="single" w:sz="4" w:space="0" w:color="auto"/>
              <w:right w:val="single" w:sz="4" w:space="0" w:color="auto"/>
            </w:tcBorders>
            <w:shd w:val="clear" w:color="auto" w:fill="auto"/>
            <w:noWrap/>
            <w:vAlign w:val="bottom"/>
            <w:hideMark/>
          </w:tcPr>
          <w:p w14:paraId="295F7DD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87,313</w:t>
            </w:r>
          </w:p>
        </w:tc>
        <w:tc>
          <w:tcPr>
            <w:tcW w:w="960" w:type="dxa"/>
            <w:tcBorders>
              <w:top w:val="nil"/>
              <w:left w:val="nil"/>
              <w:bottom w:val="single" w:sz="4" w:space="0" w:color="auto"/>
              <w:right w:val="single" w:sz="4" w:space="0" w:color="auto"/>
            </w:tcBorders>
            <w:shd w:val="clear" w:color="auto" w:fill="auto"/>
            <w:noWrap/>
            <w:vAlign w:val="bottom"/>
            <w:hideMark/>
          </w:tcPr>
          <w:p w14:paraId="4F6A866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883,156</w:t>
            </w:r>
          </w:p>
        </w:tc>
        <w:tc>
          <w:tcPr>
            <w:tcW w:w="960" w:type="dxa"/>
            <w:tcBorders>
              <w:top w:val="nil"/>
              <w:left w:val="nil"/>
              <w:bottom w:val="single" w:sz="4" w:space="0" w:color="auto"/>
              <w:right w:val="single" w:sz="4" w:space="0" w:color="auto"/>
            </w:tcBorders>
            <w:shd w:val="clear" w:color="auto" w:fill="auto"/>
            <w:noWrap/>
            <w:vAlign w:val="bottom"/>
            <w:hideMark/>
          </w:tcPr>
          <w:p w14:paraId="44B20DB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707,031</w:t>
            </w:r>
          </w:p>
        </w:tc>
      </w:tr>
      <w:tr w:rsidR="001A2317" w:rsidRPr="001A2317" w14:paraId="41B8F2B9" w14:textId="77777777" w:rsidTr="001A2317">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7BCB1C7E"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keystroke</w:t>
            </w:r>
          </w:p>
        </w:tc>
        <w:tc>
          <w:tcPr>
            <w:tcW w:w="960" w:type="dxa"/>
            <w:tcBorders>
              <w:top w:val="nil"/>
              <w:left w:val="nil"/>
              <w:bottom w:val="single" w:sz="4" w:space="0" w:color="auto"/>
              <w:right w:val="single" w:sz="4" w:space="0" w:color="auto"/>
            </w:tcBorders>
            <w:shd w:val="clear" w:color="auto" w:fill="auto"/>
            <w:noWrap/>
            <w:vAlign w:val="bottom"/>
            <w:hideMark/>
          </w:tcPr>
          <w:p w14:paraId="3A1117DE"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2,984</w:t>
            </w:r>
          </w:p>
        </w:tc>
        <w:tc>
          <w:tcPr>
            <w:tcW w:w="960" w:type="dxa"/>
            <w:tcBorders>
              <w:top w:val="nil"/>
              <w:left w:val="nil"/>
              <w:bottom w:val="single" w:sz="4" w:space="0" w:color="auto"/>
              <w:right w:val="single" w:sz="4" w:space="0" w:color="auto"/>
            </w:tcBorders>
            <w:shd w:val="clear" w:color="auto" w:fill="auto"/>
            <w:noWrap/>
            <w:vAlign w:val="bottom"/>
            <w:hideMark/>
          </w:tcPr>
          <w:p w14:paraId="3CCD707F"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0,891</w:t>
            </w:r>
          </w:p>
        </w:tc>
        <w:tc>
          <w:tcPr>
            <w:tcW w:w="960" w:type="dxa"/>
            <w:tcBorders>
              <w:top w:val="nil"/>
              <w:left w:val="nil"/>
              <w:bottom w:val="single" w:sz="4" w:space="0" w:color="auto"/>
              <w:right w:val="single" w:sz="4" w:space="0" w:color="auto"/>
            </w:tcBorders>
            <w:shd w:val="clear" w:color="auto" w:fill="auto"/>
            <w:noWrap/>
            <w:vAlign w:val="bottom"/>
            <w:hideMark/>
          </w:tcPr>
          <w:p w14:paraId="3061919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4,453</w:t>
            </w:r>
          </w:p>
        </w:tc>
        <w:tc>
          <w:tcPr>
            <w:tcW w:w="960" w:type="dxa"/>
            <w:tcBorders>
              <w:top w:val="nil"/>
              <w:left w:val="nil"/>
              <w:bottom w:val="single" w:sz="4" w:space="0" w:color="auto"/>
              <w:right w:val="single" w:sz="4" w:space="0" w:color="auto"/>
            </w:tcBorders>
            <w:shd w:val="clear" w:color="auto" w:fill="auto"/>
            <w:noWrap/>
            <w:vAlign w:val="bottom"/>
            <w:hideMark/>
          </w:tcPr>
          <w:p w14:paraId="2A1B962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1,547</w:t>
            </w:r>
          </w:p>
        </w:tc>
        <w:tc>
          <w:tcPr>
            <w:tcW w:w="960" w:type="dxa"/>
            <w:tcBorders>
              <w:top w:val="nil"/>
              <w:left w:val="nil"/>
              <w:bottom w:val="single" w:sz="4" w:space="0" w:color="auto"/>
              <w:right w:val="single" w:sz="4" w:space="0" w:color="auto"/>
            </w:tcBorders>
            <w:shd w:val="clear" w:color="auto" w:fill="auto"/>
            <w:noWrap/>
            <w:vAlign w:val="bottom"/>
            <w:hideMark/>
          </w:tcPr>
          <w:p w14:paraId="7F5BAAB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0,297</w:t>
            </w:r>
          </w:p>
        </w:tc>
        <w:tc>
          <w:tcPr>
            <w:tcW w:w="960" w:type="dxa"/>
            <w:tcBorders>
              <w:top w:val="nil"/>
              <w:left w:val="nil"/>
              <w:bottom w:val="single" w:sz="4" w:space="0" w:color="auto"/>
              <w:right w:val="single" w:sz="4" w:space="0" w:color="auto"/>
            </w:tcBorders>
            <w:shd w:val="clear" w:color="auto" w:fill="auto"/>
            <w:noWrap/>
            <w:vAlign w:val="bottom"/>
            <w:hideMark/>
          </w:tcPr>
          <w:p w14:paraId="7AB0D47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0,156</w:t>
            </w:r>
          </w:p>
        </w:tc>
        <w:tc>
          <w:tcPr>
            <w:tcW w:w="960" w:type="dxa"/>
            <w:tcBorders>
              <w:top w:val="nil"/>
              <w:left w:val="nil"/>
              <w:bottom w:val="single" w:sz="4" w:space="0" w:color="auto"/>
              <w:right w:val="single" w:sz="4" w:space="0" w:color="auto"/>
            </w:tcBorders>
            <w:shd w:val="clear" w:color="auto" w:fill="auto"/>
            <w:noWrap/>
            <w:vAlign w:val="bottom"/>
            <w:hideMark/>
          </w:tcPr>
          <w:p w14:paraId="6CD3DD0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4,500</w:t>
            </w:r>
          </w:p>
        </w:tc>
        <w:tc>
          <w:tcPr>
            <w:tcW w:w="960" w:type="dxa"/>
            <w:tcBorders>
              <w:top w:val="nil"/>
              <w:left w:val="nil"/>
              <w:bottom w:val="single" w:sz="4" w:space="0" w:color="auto"/>
              <w:right w:val="single" w:sz="4" w:space="0" w:color="auto"/>
            </w:tcBorders>
            <w:shd w:val="clear" w:color="auto" w:fill="auto"/>
            <w:noWrap/>
            <w:vAlign w:val="bottom"/>
            <w:hideMark/>
          </w:tcPr>
          <w:p w14:paraId="16D342DE"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1,844</w:t>
            </w:r>
          </w:p>
        </w:tc>
      </w:tr>
      <w:tr w:rsidR="001A2317" w:rsidRPr="001A2317" w14:paraId="0A6FE73C" w14:textId="77777777" w:rsidTr="001A2317">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6F448642"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luxembourg</w:t>
            </w:r>
          </w:p>
        </w:tc>
        <w:tc>
          <w:tcPr>
            <w:tcW w:w="960" w:type="dxa"/>
            <w:tcBorders>
              <w:top w:val="nil"/>
              <w:left w:val="nil"/>
              <w:bottom w:val="single" w:sz="4" w:space="0" w:color="auto"/>
              <w:right w:val="single" w:sz="4" w:space="0" w:color="auto"/>
            </w:tcBorders>
            <w:shd w:val="clear" w:color="auto" w:fill="auto"/>
            <w:noWrap/>
            <w:vAlign w:val="bottom"/>
            <w:hideMark/>
          </w:tcPr>
          <w:p w14:paraId="32DF9720"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2,375</w:t>
            </w:r>
          </w:p>
        </w:tc>
        <w:tc>
          <w:tcPr>
            <w:tcW w:w="960" w:type="dxa"/>
            <w:tcBorders>
              <w:top w:val="nil"/>
              <w:left w:val="nil"/>
              <w:bottom w:val="single" w:sz="4" w:space="0" w:color="auto"/>
              <w:right w:val="single" w:sz="4" w:space="0" w:color="auto"/>
            </w:tcBorders>
            <w:shd w:val="clear" w:color="auto" w:fill="auto"/>
            <w:noWrap/>
            <w:vAlign w:val="bottom"/>
            <w:hideMark/>
          </w:tcPr>
          <w:p w14:paraId="46B577E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1,188</w:t>
            </w:r>
          </w:p>
        </w:tc>
        <w:tc>
          <w:tcPr>
            <w:tcW w:w="960" w:type="dxa"/>
            <w:tcBorders>
              <w:top w:val="nil"/>
              <w:left w:val="nil"/>
              <w:bottom w:val="single" w:sz="4" w:space="0" w:color="auto"/>
              <w:right w:val="single" w:sz="4" w:space="0" w:color="auto"/>
            </w:tcBorders>
            <w:shd w:val="clear" w:color="auto" w:fill="auto"/>
            <w:noWrap/>
            <w:vAlign w:val="bottom"/>
            <w:hideMark/>
          </w:tcPr>
          <w:p w14:paraId="3AC675A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2,234</w:t>
            </w:r>
          </w:p>
        </w:tc>
        <w:tc>
          <w:tcPr>
            <w:tcW w:w="960" w:type="dxa"/>
            <w:tcBorders>
              <w:top w:val="nil"/>
              <w:left w:val="nil"/>
              <w:bottom w:val="single" w:sz="4" w:space="0" w:color="auto"/>
              <w:right w:val="single" w:sz="4" w:space="0" w:color="auto"/>
            </w:tcBorders>
            <w:shd w:val="clear" w:color="auto" w:fill="auto"/>
            <w:noWrap/>
            <w:vAlign w:val="bottom"/>
            <w:hideMark/>
          </w:tcPr>
          <w:p w14:paraId="6A9C1DC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1,203</w:t>
            </w:r>
          </w:p>
        </w:tc>
        <w:tc>
          <w:tcPr>
            <w:tcW w:w="960" w:type="dxa"/>
            <w:tcBorders>
              <w:top w:val="nil"/>
              <w:left w:val="nil"/>
              <w:bottom w:val="single" w:sz="4" w:space="0" w:color="auto"/>
              <w:right w:val="single" w:sz="4" w:space="0" w:color="auto"/>
            </w:tcBorders>
            <w:shd w:val="clear" w:color="auto" w:fill="auto"/>
            <w:noWrap/>
            <w:vAlign w:val="bottom"/>
            <w:hideMark/>
          </w:tcPr>
          <w:p w14:paraId="022EFED0"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0,500</w:t>
            </w:r>
          </w:p>
        </w:tc>
        <w:tc>
          <w:tcPr>
            <w:tcW w:w="960" w:type="dxa"/>
            <w:tcBorders>
              <w:top w:val="nil"/>
              <w:left w:val="nil"/>
              <w:bottom w:val="single" w:sz="4" w:space="0" w:color="auto"/>
              <w:right w:val="single" w:sz="4" w:space="0" w:color="auto"/>
            </w:tcBorders>
            <w:shd w:val="clear" w:color="auto" w:fill="auto"/>
            <w:noWrap/>
            <w:vAlign w:val="bottom"/>
            <w:hideMark/>
          </w:tcPr>
          <w:p w14:paraId="5FF228C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0,406</w:t>
            </w:r>
          </w:p>
        </w:tc>
        <w:tc>
          <w:tcPr>
            <w:tcW w:w="960" w:type="dxa"/>
            <w:tcBorders>
              <w:top w:val="nil"/>
              <w:left w:val="nil"/>
              <w:bottom w:val="single" w:sz="4" w:space="0" w:color="auto"/>
              <w:right w:val="single" w:sz="4" w:space="0" w:color="auto"/>
            </w:tcBorders>
            <w:shd w:val="clear" w:color="auto" w:fill="auto"/>
            <w:noWrap/>
            <w:vAlign w:val="bottom"/>
            <w:hideMark/>
          </w:tcPr>
          <w:p w14:paraId="68137BD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7,703</w:t>
            </w:r>
          </w:p>
        </w:tc>
        <w:tc>
          <w:tcPr>
            <w:tcW w:w="960" w:type="dxa"/>
            <w:tcBorders>
              <w:top w:val="nil"/>
              <w:left w:val="nil"/>
              <w:bottom w:val="single" w:sz="4" w:space="0" w:color="auto"/>
              <w:right w:val="single" w:sz="4" w:space="0" w:color="auto"/>
            </w:tcBorders>
            <w:shd w:val="clear" w:color="auto" w:fill="auto"/>
            <w:noWrap/>
            <w:vAlign w:val="bottom"/>
            <w:hideMark/>
          </w:tcPr>
          <w:p w14:paraId="4E82C943"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1,875</w:t>
            </w:r>
          </w:p>
        </w:tc>
      </w:tr>
      <w:tr w:rsidR="001A2317" w:rsidRPr="001A2317" w14:paraId="52DBFDF6" w14:textId="77777777" w:rsidTr="001A2317">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02069EC0"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NOAA</w:t>
            </w:r>
          </w:p>
        </w:tc>
        <w:tc>
          <w:tcPr>
            <w:tcW w:w="960" w:type="dxa"/>
            <w:tcBorders>
              <w:top w:val="nil"/>
              <w:left w:val="nil"/>
              <w:bottom w:val="single" w:sz="4" w:space="0" w:color="auto"/>
              <w:right w:val="single" w:sz="4" w:space="0" w:color="auto"/>
            </w:tcBorders>
            <w:shd w:val="clear" w:color="auto" w:fill="auto"/>
            <w:noWrap/>
            <w:vAlign w:val="bottom"/>
            <w:hideMark/>
          </w:tcPr>
          <w:p w14:paraId="5304D6D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14,609</w:t>
            </w:r>
          </w:p>
        </w:tc>
        <w:tc>
          <w:tcPr>
            <w:tcW w:w="960" w:type="dxa"/>
            <w:tcBorders>
              <w:top w:val="nil"/>
              <w:left w:val="nil"/>
              <w:bottom w:val="single" w:sz="4" w:space="0" w:color="auto"/>
              <w:right w:val="single" w:sz="4" w:space="0" w:color="auto"/>
            </w:tcBorders>
            <w:shd w:val="clear" w:color="auto" w:fill="auto"/>
            <w:noWrap/>
            <w:vAlign w:val="bottom"/>
            <w:hideMark/>
          </w:tcPr>
          <w:p w14:paraId="7BB2943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5,141</w:t>
            </w:r>
          </w:p>
        </w:tc>
        <w:tc>
          <w:tcPr>
            <w:tcW w:w="960" w:type="dxa"/>
            <w:tcBorders>
              <w:top w:val="nil"/>
              <w:left w:val="nil"/>
              <w:bottom w:val="single" w:sz="4" w:space="0" w:color="auto"/>
              <w:right w:val="single" w:sz="4" w:space="0" w:color="auto"/>
            </w:tcBorders>
            <w:shd w:val="clear" w:color="auto" w:fill="auto"/>
            <w:noWrap/>
            <w:vAlign w:val="bottom"/>
            <w:hideMark/>
          </w:tcPr>
          <w:p w14:paraId="0CED66A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39,922</w:t>
            </w:r>
          </w:p>
        </w:tc>
        <w:tc>
          <w:tcPr>
            <w:tcW w:w="960" w:type="dxa"/>
            <w:tcBorders>
              <w:top w:val="nil"/>
              <w:left w:val="nil"/>
              <w:bottom w:val="single" w:sz="4" w:space="0" w:color="auto"/>
              <w:right w:val="single" w:sz="4" w:space="0" w:color="auto"/>
            </w:tcBorders>
            <w:shd w:val="clear" w:color="auto" w:fill="auto"/>
            <w:noWrap/>
            <w:vAlign w:val="bottom"/>
            <w:hideMark/>
          </w:tcPr>
          <w:p w14:paraId="0A884953"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10,563</w:t>
            </w:r>
          </w:p>
        </w:tc>
        <w:tc>
          <w:tcPr>
            <w:tcW w:w="960" w:type="dxa"/>
            <w:tcBorders>
              <w:top w:val="nil"/>
              <w:left w:val="nil"/>
              <w:bottom w:val="single" w:sz="4" w:space="0" w:color="auto"/>
              <w:right w:val="single" w:sz="4" w:space="0" w:color="auto"/>
            </w:tcBorders>
            <w:shd w:val="clear" w:color="auto" w:fill="auto"/>
            <w:noWrap/>
            <w:vAlign w:val="bottom"/>
            <w:hideMark/>
          </w:tcPr>
          <w:p w14:paraId="2971A62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0,938</w:t>
            </w:r>
          </w:p>
        </w:tc>
        <w:tc>
          <w:tcPr>
            <w:tcW w:w="960" w:type="dxa"/>
            <w:tcBorders>
              <w:top w:val="nil"/>
              <w:left w:val="nil"/>
              <w:bottom w:val="single" w:sz="4" w:space="0" w:color="auto"/>
              <w:right w:val="single" w:sz="4" w:space="0" w:color="auto"/>
            </w:tcBorders>
            <w:shd w:val="clear" w:color="auto" w:fill="auto"/>
            <w:noWrap/>
            <w:vAlign w:val="bottom"/>
            <w:hideMark/>
          </w:tcPr>
          <w:p w14:paraId="08001E6E"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0,578</w:t>
            </w:r>
          </w:p>
        </w:tc>
        <w:tc>
          <w:tcPr>
            <w:tcW w:w="960" w:type="dxa"/>
            <w:tcBorders>
              <w:top w:val="nil"/>
              <w:left w:val="nil"/>
              <w:bottom w:val="single" w:sz="4" w:space="0" w:color="auto"/>
              <w:right w:val="single" w:sz="4" w:space="0" w:color="auto"/>
            </w:tcBorders>
            <w:shd w:val="clear" w:color="auto" w:fill="auto"/>
            <w:noWrap/>
            <w:vAlign w:val="bottom"/>
            <w:hideMark/>
          </w:tcPr>
          <w:p w14:paraId="079C29E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43,969</w:t>
            </w:r>
          </w:p>
        </w:tc>
        <w:tc>
          <w:tcPr>
            <w:tcW w:w="960" w:type="dxa"/>
            <w:tcBorders>
              <w:top w:val="nil"/>
              <w:left w:val="nil"/>
              <w:bottom w:val="single" w:sz="4" w:space="0" w:color="auto"/>
              <w:right w:val="single" w:sz="4" w:space="0" w:color="auto"/>
            </w:tcBorders>
            <w:shd w:val="clear" w:color="auto" w:fill="auto"/>
            <w:noWrap/>
            <w:vAlign w:val="bottom"/>
            <w:hideMark/>
          </w:tcPr>
          <w:p w14:paraId="0CFFF80F"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12,672</w:t>
            </w:r>
          </w:p>
        </w:tc>
      </w:tr>
      <w:tr w:rsidR="001A2317" w:rsidRPr="001A2317" w14:paraId="214796FC" w14:textId="77777777" w:rsidTr="001A2317">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5CAAAE24"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nomao</w:t>
            </w:r>
          </w:p>
        </w:tc>
        <w:tc>
          <w:tcPr>
            <w:tcW w:w="960" w:type="dxa"/>
            <w:tcBorders>
              <w:top w:val="nil"/>
              <w:left w:val="nil"/>
              <w:bottom w:val="single" w:sz="4" w:space="0" w:color="auto"/>
              <w:right w:val="single" w:sz="4" w:space="0" w:color="auto"/>
            </w:tcBorders>
            <w:shd w:val="clear" w:color="auto" w:fill="auto"/>
            <w:noWrap/>
            <w:vAlign w:val="bottom"/>
            <w:hideMark/>
          </w:tcPr>
          <w:p w14:paraId="1AE78AE0"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198,828</w:t>
            </w:r>
          </w:p>
        </w:tc>
        <w:tc>
          <w:tcPr>
            <w:tcW w:w="960" w:type="dxa"/>
            <w:tcBorders>
              <w:top w:val="nil"/>
              <w:left w:val="nil"/>
              <w:bottom w:val="single" w:sz="4" w:space="0" w:color="auto"/>
              <w:right w:val="single" w:sz="4" w:space="0" w:color="auto"/>
            </w:tcBorders>
            <w:shd w:val="clear" w:color="auto" w:fill="auto"/>
            <w:noWrap/>
            <w:vAlign w:val="bottom"/>
            <w:hideMark/>
          </w:tcPr>
          <w:p w14:paraId="3FC7672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17,016</w:t>
            </w:r>
          </w:p>
        </w:tc>
        <w:tc>
          <w:tcPr>
            <w:tcW w:w="960" w:type="dxa"/>
            <w:tcBorders>
              <w:top w:val="nil"/>
              <w:left w:val="nil"/>
              <w:bottom w:val="single" w:sz="4" w:space="0" w:color="auto"/>
              <w:right w:val="single" w:sz="4" w:space="0" w:color="auto"/>
            </w:tcBorders>
            <w:shd w:val="clear" w:color="auto" w:fill="auto"/>
            <w:noWrap/>
            <w:vAlign w:val="bottom"/>
            <w:hideMark/>
          </w:tcPr>
          <w:p w14:paraId="5FCD0A5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267,109</w:t>
            </w:r>
          </w:p>
        </w:tc>
        <w:tc>
          <w:tcPr>
            <w:tcW w:w="960" w:type="dxa"/>
            <w:tcBorders>
              <w:top w:val="nil"/>
              <w:left w:val="nil"/>
              <w:bottom w:val="single" w:sz="4" w:space="0" w:color="auto"/>
              <w:right w:val="single" w:sz="4" w:space="0" w:color="auto"/>
            </w:tcBorders>
            <w:shd w:val="clear" w:color="auto" w:fill="auto"/>
            <w:noWrap/>
            <w:vAlign w:val="bottom"/>
            <w:hideMark/>
          </w:tcPr>
          <w:p w14:paraId="5812E79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31,359</w:t>
            </w:r>
          </w:p>
        </w:tc>
        <w:tc>
          <w:tcPr>
            <w:tcW w:w="960" w:type="dxa"/>
            <w:tcBorders>
              <w:top w:val="nil"/>
              <w:left w:val="nil"/>
              <w:bottom w:val="single" w:sz="4" w:space="0" w:color="auto"/>
              <w:right w:val="single" w:sz="4" w:space="0" w:color="auto"/>
            </w:tcBorders>
            <w:shd w:val="clear" w:color="auto" w:fill="auto"/>
            <w:noWrap/>
            <w:vAlign w:val="bottom"/>
            <w:hideMark/>
          </w:tcPr>
          <w:p w14:paraId="684BCEA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8,922</w:t>
            </w:r>
          </w:p>
        </w:tc>
        <w:tc>
          <w:tcPr>
            <w:tcW w:w="960" w:type="dxa"/>
            <w:tcBorders>
              <w:top w:val="nil"/>
              <w:left w:val="nil"/>
              <w:bottom w:val="single" w:sz="4" w:space="0" w:color="auto"/>
              <w:right w:val="single" w:sz="4" w:space="0" w:color="auto"/>
            </w:tcBorders>
            <w:shd w:val="clear" w:color="auto" w:fill="auto"/>
            <w:noWrap/>
            <w:vAlign w:val="bottom"/>
            <w:hideMark/>
          </w:tcPr>
          <w:p w14:paraId="3F445A2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3,172</w:t>
            </w:r>
          </w:p>
        </w:tc>
        <w:tc>
          <w:tcPr>
            <w:tcW w:w="960" w:type="dxa"/>
            <w:tcBorders>
              <w:top w:val="nil"/>
              <w:left w:val="nil"/>
              <w:bottom w:val="single" w:sz="4" w:space="0" w:color="auto"/>
              <w:right w:val="single" w:sz="4" w:space="0" w:color="auto"/>
            </w:tcBorders>
            <w:shd w:val="clear" w:color="auto" w:fill="auto"/>
            <w:noWrap/>
            <w:vAlign w:val="bottom"/>
            <w:hideMark/>
          </w:tcPr>
          <w:p w14:paraId="3C43507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426,156</w:t>
            </w:r>
          </w:p>
        </w:tc>
        <w:tc>
          <w:tcPr>
            <w:tcW w:w="960" w:type="dxa"/>
            <w:tcBorders>
              <w:top w:val="nil"/>
              <w:left w:val="nil"/>
              <w:bottom w:val="single" w:sz="4" w:space="0" w:color="auto"/>
              <w:right w:val="single" w:sz="4" w:space="0" w:color="auto"/>
            </w:tcBorders>
            <w:shd w:val="clear" w:color="auto" w:fill="auto"/>
            <w:noWrap/>
            <w:vAlign w:val="bottom"/>
            <w:hideMark/>
          </w:tcPr>
          <w:p w14:paraId="7D72342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58,828</w:t>
            </w:r>
          </w:p>
        </w:tc>
      </w:tr>
      <w:tr w:rsidR="001A2317" w:rsidRPr="001A2317" w14:paraId="732F3CBC" w14:textId="77777777" w:rsidTr="001A2317">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5277FAB7"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outdoor</w:t>
            </w:r>
          </w:p>
        </w:tc>
        <w:tc>
          <w:tcPr>
            <w:tcW w:w="960" w:type="dxa"/>
            <w:tcBorders>
              <w:top w:val="nil"/>
              <w:left w:val="nil"/>
              <w:bottom w:val="single" w:sz="4" w:space="0" w:color="auto"/>
              <w:right w:val="single" w:sz="4" w:space="0" w:color="auto"/>
            </w:tcBorders>
            <w:shd w:val="clear" w:color="auto" w:fill="auto"/>
            <w:noWrap/>
            <w:vAlign w:val="bottom"/>
            <w:hideMark/>
          </w:tcPr>
          <w:p w14:paraId="5FDA2F0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52,047</w:t>
            </w:r>
          </w:p>
        </w:tc>
        <w:tc>
          <w:tcPr>
            <w:tcW w:w="960" w:type="dxa"/>
            <w:tcBorders>
              <w:top w:val="nil"/>
              <w:left w:val="nil"/>
              <w:bottom w:val="single" w:sz="4" w:space="0" w:color="auto"/>
              <w:right w:val="single" w:sz="4" w:space="0" w:color="auto"/>
            </w:tcBorders>
            <w:shd w:val="clear" w:color="auto" w:fill="auto"/>
            <w:noWrap/>
            <w:vAlign w:val="bottom"/>
            <w:hideMark/>
          </w:tcPr>
          <w:p w14:paraId="504ACC4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24,047</w:t>
            </w:r>
          </w:p>
        </w:tc>
        <w:tc>
          <w:tcPr>
            <w:tcW w:w="960" w:type="dxa"/>
            <w:tcBorders>
              <w:top w:val="nil"/>
              <w:left w:val="nil"/>
              <w:bottom w:val="single" w:sz="4" w:space="0" w:color="auto"/>
              <w:right w:val="single" w:sz="4" w:space="0" w:color="auto"/>
            </w:tcBorders>
            <w:shd w:val="clear" w:color="auto" w:fill="auto"/>
            <w:noWrap/>
            <w:vAlign w:val="bottom"/>
            <w:hideMark/>
          </w:tcPr>
          <w:p w14:paraId="608B8420"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39,203</w:t>
            </w:r>
          </w:p>
        </w:tc>
        <w:tc>
          <w:tcPr>
            <w:tcW w:w="960" w:type="dxa"/>
            <w:tcBorders>
              <w:top w:val="nil"/>
              <w:left w:val="nil"/>
              <w:bottom w:val="single" w:sz="4" w:space="0" w:color="auto"/>
              <w:right w:val="single" w:sz="4" w:space="0" w:color="auto"/>
            </w:tcBorders>
            <w:shd w:val="clear" w:color="auto" w:fill="auto"/>
            <w:noWrap/>
            <w:vAlign w:val="bottom"/>
            <w:hideMark/>
          </w:tcPr>
          <w:p w14:paraId="6358B2A3"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28,391</w:t>
            </w:r>
          </w:p>
        </w:tc>
        <w:tc>
          <w:tcPr>
            <w:tcW w:w="960" w:type="dxa"/>
            <w:tcBorders>
              <w:top w:val="nil"/>
              <w:left w:val="nil"/>
              <w:bottom w:val="single" w:sz="4" w:space="0" w:color="auto"/>
              <w:right w:val="single" w:sz="4" w:space="0" w:color="auto"/>
            </w:tcBorders>
            <w:shd w:val="clear" w:color="auto" w:fill="auto"/>
            <w:noWrap/>
            <w:vAlign w:val="bottom"/>
            <w:hideMark/>
          </w:tcPr>
          <w:p w14:paraId="5CCA1073"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2,578</w:t>
            </w:r>
          </w:p>
        </w:tc>
        <w:tc>
          <w:tcPr>
            <w:tcW w:w="960" w:type="dxa"/>
            <w:tcBorders>
              <w:top w:val="nil"/>
              <w:left w:val="nil"/>
              <w:bottom w:val="single" w:sz="4" w:space="0" w:color="auto"/>
              <w:right w:val="single" w:sz="4" w:space="0" w:color="auto"/>
            </w:tcBorders>
            <w:shd w:val="clear" w:color="auto" w:fill="auto"/>
            <w:noWrap/>
            <w:vAlign w:val="bottom"/>
            <w:hideMark/>
          </w:tcPr>
          <w:p w14:paraId="4EE5E19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3,016</w:t>
            </w:r>
          </w:p>
        </w:tc>
        <w:tc>
          <w:tcPr>
            <w:tcW w:w="960" w:type="dxa"/>
            <w:tcBorders>
              <w:top w:val="nil"/>
              <w:left w:val="nil"/>
              <w:bottom w:val="single" w:sz="4" w:space="0" w:color="auto"/>
              <w:right w:val="single" w:sz="4" w:space="0" w:color="auto"/>
            </w:tcBorders>
            <w:shd w:val="clear" w:color="auto" w:fill="auto"/>
            <w:noWrap/>
            <w:vAlign w:val="bottom"/>
            <w:hideMark/>
          </w:tcPr>
          <w:p w14:paraId="640B770D"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54,094</w:t>
            </w:r>
          </w:p>
        </w:tc>
        <w:tc>
          <w:tcPr>
            <w:tcW w:w="960" w:type="dxa"/>
            <w:tcBorders>
              <w:top w:val="nil"/>
              <w:left w:val="nil"/>
              <w:bottom w:val="single" w:sz="4" w:space="0" w:color="auto"/>
              <w:right w:val="single" w:sz="4" w:space="0" w:color="auto"/>
            </w:tcBorders>
            <w:shd w:val="clear" w:color="auto" w:fill="auto"/>
            <w:noWrap/>
            <w:vAlign w:val="bottom"/>
            <w:hideMark/>
          </w:tcPr>
          <w:p w14:paraId="26E325D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30,375</w:t>
            </w:r>
          </w:p>
        </w:tc>
      </w:tr>
      <w:tr w:rsidR="001A2317" w:rsidRPr="001A2317" w14:paraId="3DC52D36" w14:textId="77777777" w:rsidTr="001A2317">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7639E8C3"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ozone</w:t>
            </w:r>
          </w:p>
        </w:tc>
        <w:tc>
          <w:tcPr>
            <w:tcW w:w="960" w:type="dxa"/>
            <w:tcBorders>
              <w:top w:val="nil"/>
              <w:left w:val="nil"/>
              <w:bottom w:val="single" w:sz="4" w:space="0" w:color="auto"/>
              <w:right w:val="single" w:sz="4" w:space="0" w:color="auto"/>
            </w:tcBorders>
            <w:shd w:val="clear" w:color="auto" w:fill="auto"/>
            <w:noWrap/>
            <w:vAlign w:val="bottom"/>
            <w:hideMark/>
          </w:tcPr>
          <w:p w14:paraId="26A3736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12,641</w:t>
            </w:r>
          </w:p>
        </w:tc>
        <w:tc>
          <w:tcPr>
            <w:tcW w:w="960" w:type="dxa"/>
            <w:tcBorders>
              <w:top w:val="nil"/>
              <w:left w:val="nil"/>
              <w:bottom w:val="single" w:sz="4" w:space="0" w:color="auto"/>
              <w:right w:val="single" w:sz="4" w:space="0" w:color="auto"/>
            </w:tcBorders>
            <w:shd w:val="clear" w:color="auto" w:fill="auto"/>
            <w:noWrap/>
            <w:vAlign w:val="bottom"/>
            <w:hideMark/>
          </w:tcPr>
          <w:p w14:paraId="678F2C4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2,234</w:t>
            </w:r>
          </w:p>
        </w:tc>
        <w:tc>
          <w:tcPr>
            <w:tcW w:w="960" w:type="dxa"/>
            <w:tcBorders>
              <w:top w:val="nil"/>
              <w:left w:val="nil"/>
              <w:bottom w:val="single" w:sz="4" w:space="0" w:color="auto"/>
              <w:right w:val="single" w:sz="4" w:space="0" w:color="auto"/>
            </w:tcBorders>
            <w:shd w:val="clear" w:color="auto" w:fill="auto"/>
            <w:noWrap/>
            <w:vAlign w:val="bottom"/>
            <w:hideMark/>
          </w:tcPr>
          <w:p w14:paraId="7AA2954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25,219</w:t>
            </w:r>
          </w:p>
        </w:tc>
        <w:tc>
          <w:tcPr>
            <w:tcW w:w="960" w:type="dxa"/>
            <w:tcBorders>
              <w:top w:val="nil"/>
              <w:left w:val="nil"/>
              <w:bottom w:val="single" w:sz="4" w:space="0" w:color="auto"/>
              <w:right w:val="single" w:sz="4" w:space="0" w:color="auto"/>
            </w:tcBorders>
            <w:shd w:val="clear" w:color="auto" w:fill="auto"/>
            <w:noWrap/>
            <w:vAlign w:val="bottom"/>
            <w:hideMark/>
          </w:tcPr>
          <w:p w14:paraId="4A45BDCD"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5,391</w:t>
            </w:r>
          </w:p>
        </w:tc>
        <w:tc>
          <w:tcPr>
            <w:tcW w:w="960" w:type="dxa"/>
            <w:tcBorders>
              <w:top w:val="nil"/>
              <w:left w:val="nil"/>
              <w:bottom w:val="single" w:sz="4" w:space="0" w:color="auto"/>
              <w:right w:val="single" w:sz="4" w:space="0" w:color="auto"/>
            </w:tcBorders>
            <w:shd w:val="clear" w:color="auto" w:fill="auto"/>
            <w:noWrap/>
            <w:vAlign w:val="bottom"/>
            <w:hideMark/>
          </w:tcPr>
          <w:p w14:paraId="708F48C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0,750</w:t>
            </w:r>
          </w:p>
        </w:tc>
        <w:tc>
          <w:tcPr>
            <w:tcW w:w="960" w:type="dxa"/>
            <w:tcBorders>
              <w:top w:val="nil"/>
              <w:left w:val="nil"/>
              <w:bottom w:val="single" w:sz="4" w:space="0" w:color="auto"/>
              <w:right w:val="single" w:sz="4" w:space="0" w:color="auto"/>
            </w:tcBorders>
            <w:shd w:val="clear" w:color="auto" w:fill="auto"/>
            <w:noWrap/>
            <w:vAlign w:val="bottom"/>
            <w:hideMark/>
          </w:tcPr>
          <w:p w14:paraId="43E8A67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0,594</w:t>
            </w:r>
          </w:p>
        </w:tc>
        <w:tc>
          <w:tcPr>
            <w:tcW w:w="960" w:type="dxa"/>
            <w:tcBorders>
              <w:top w:val="nil"/>
              <w:left w:val="nil"/>
              <w:bottom w:val="single" w:sz="4" w:space="0" w:color="auto"/>
              <w:right w:val="single" w:sz="4" w:space="0" w:color="auto"/>
            </w:tcBorders>
            <w:shd w:val="clear" w:color="auto" w:fill="auto"/>
            <w:noWrap/>
            <w:vAlign w:val="bottom"/>
            <w:hideMark/>
          </w:tcPr>
          <w:p w14:paraId="4F46A32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23,594</w:t>
            </w:r>
          </w:p>
        </w:tc>
        <w:tc>
          <w:tcPr>
            <w:tcW w:w="960" w:type="dxa"/>
            <w:tcBorders>
              <w:top w:val="nil"/>
              <w:left w:val="nil"/>
              <w:bottom w:val="single" w:sz="4" w:space="0" w:color="auto"/>
              <w:right w:val="single" w:sz="4" w:space="0" w:color="auto"/>
            </w:tcBorders>
            <w:shd w:val="clear" w:color="auto" w:fill="auto"/>
            <w:noWrap/>
            <w:vAlign w:val="bottom"/>
            <w:hideMark/>
          </w:tcPr>
          <w:p w14:paraId="63EE086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6,031</w:t>
            </w:r>
          </w:p>
        </w:tc>
      </w:tr>
      <w:tr w:rsidR="001A2317" w:rsidRPr="001A2317" w14:paraId="08A15E94" w14:textId="77777777" w:rsidTr="001A2317">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506449A2"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poker</w:t>
            </w:r>
          </w:p>
        </w:tc>
        <w:tc>
          <w:tcPr>
            <w:tcW w:w="960" w:type="dxa"/>
            <w:tcBorders>
              <w:top w:val="nil"/>
              <w:left w:val="nil"/>
              <w:bottom w:val="single" w:sz="4" w:space="0" w:color="auto"/>
              <w:right w:val="single" w:sz="4" w:space="0" w:color="auto"/>
            </w:tcBorders>
            <w:shd w:val="clear" w:color="auto" w:fill="auto"/>
            <w:noWrap/>
            <w:vAlign w:val="bottom"/>
            <w:hideMark/>
          </w:tcPr>
          <w:p w14:paraId="32699D9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634,188</w:t>
            </w:r>
          </w:p>
        </w:tc>
        <w:tc>
          <w:tcPr>
            <w:tcW w:w="960" w:type="dxa"/>
            <w:tcBorders>
              <w:top w:val="nil"/>
              <w:left w:val="nil"/>
              <w:bottom w:val="single" w:sz="4" w:space="0" w:color="auto"/>
              <w:right w:val="single" w:sz="4" w:space="0" w:color="auto"/>
            </w:tcBorders>
            <w:shd w:val="clear" w:color="auto" w:fill="auto"/>
            <w:noWrap/>
            <w:vAlign w:val="bottom"/>
            <w:hideMark/>
          </w:tcPr>
          <w:p w14:paraId="18CFD6F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232,641</w:t>
            </w:r>
          </w:p>
        </w:tc>
        <w:tc>
          <w:tcPr>
            <w:tcW w:w="960" w:type="dxa"/>
            <w:tcBorders>
              <w:top w:val="nil"/>
              <w:left w:val="nil"/>
              <w:bottom w:val="single" w:sz="4" w:space="0" w:color="auto"/>
              <w:right w:val="single" w:sz="4" w:space="0" w:color="auto"/>
            </w:tcBorders>
            <w:shd w:val="clear" w:color="auto" w:fill="auto"/>
            <w:noWrap/>
            <w:vAlign w:val="bottom"/>
            <w:hideMark/>
          </w:tcPr>
          <w:p w14:paraId="7875A5A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2311,234</w:t>
            </w:r>
          </w:p>
        </w:tc>
        <w:tc>
          <w:tcPr>
            <w:tcW w:w="960" w:type="dxa"/>
            <w:tcBorders>
              <w:top w:val="nil"/>
              <w:left w:val="nil"/>
              <w:bottom w:val="single" w:sz="4" w:space="0" w:color="auto"/>
              <w:right w:val="single" w:sz="4" w:space="0" w:color="auto"/>
            </w:tcBorders>
            <w:shd w:val="clear" w:color="auto" w:fill="auto"/>
            <w:noWrap/>
            <w:vAlign w:val="bottom"/>
            <w:hideMark/>
          </w:tcPr>
          <w:p w14:paraId="5460EA2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278,906</w:t>
            </w:r>
          </w:p>
        </w:tc>
        <w:tc>
          <w:tcPr>
            <w:tcW w:w="960" w:type="dxa"/>
            <w:tcBorders>
              <w:top w:val="nil"/>
              <w:left w:val="nil"/>
              <w:bottom w:val="single" w:sz="4" w:space="0" w:color="auto"/>
              <w:right w:val="single" w:sz="4" w:space="0" w:color="auto"/>
            </w:tcBorders>
            <w:shd w:val="clear" w:color="auto" w:fill="auto"/>
            <w:noWrap/>
            <w:vAlign w:val="bottom"/>
            <w:hideMark/>
          </w:tcPr>
          <w:p w14:paraId="2503EF5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27,172</w:t>
            </w:r>
          </w:p>
        </w:tc>
        <w:tc>
          <w:tcPr>
            <w:tcW w:w="960" w:type="dxa"/>
            <w:tcBorders>
              <w:top w:val="nil"/>
              <w:left w:val="nil"/>
              <w:bottom w:val="single" w:sz="4" w:space="0" w:color="auto"/>
              <w:right w:val="single" w:sz="4" w:space="0" w:color="auto"/>
            </w:tcBorders>
            <w:shd w:val="clear" w:color="auto" w:fill="auto"/>
            <w:noWrap/>
            <w:vAlign w:val="bottom"/>
            <w:hideMark/>
          </w:tcPr>
          <w:p w14:paraId="23021BF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22,109</w:t>
            </w:r>
          </w:p>
        </w:tc>
        <w:tc>
          <w:tcPr>
            <w:tcW w:w="960" w:type="dxa"/>
            <w:tcBorders>
              <w:top w:val="nil"/>
              <w:left w:val="nil"/>
              <w:bottom w:val="single" w:sz="4" w:space="0" w:color="auto"/>
              <w:right w:val="single" w:sz="4" w:space="0" w:color="auto"/>
            </w:tcBorders>
            <w:shd w:val="clear" w:color="auto" w:fill="auto"/>
            <w:noWrap/>
            <w:vAlign w:val="bottom"/>
            <w:hideMark/>
          </w:tcPr>
          <w:p w14:paraId="22F7F5D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4024,000</w:t>
            </w:r>
          </w:p>
        </w:tc>
        <w:tc>
          <w:tcPr>
            <w:tcW w:w="960" w:type="dxa"/>
            <w:tcBorders>
              <w:top w:val="nil"/>
              <w:left w:val="nil"/>
              <w:bottom w:val="single" w:sz="4" w:space="0" w:color="auto"/>
              <w:right w:val="single" w:sz="4" w:space="0" w:color="auto"/>
            </w:tcBorders>
            <w:shd w:val="clear" w:color="auto" w:fill="auto"/>
            <w:noWrap/>
            <w:vAlign w:val="bottom"/>
            <w:hideMark/>
          </w:tcPr>
          <w:p w14:paraId="1D9F703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502,609</w:t>
            </w:r>
          </w:p>
        </w:tc>
      </w:tr>
      <w:tr w:rsidR="001A2317" w:rsidRPr="001A2317" w14:paraId="5E811E53" w14:textId="77777777" w:rsidTr="001A2317">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31B610C2"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rialto</w:t>
            </w:r>
          </w:p>
        </w:tc>
        <w:tc>
          <w:tcPr>
            <w:tcW w:w="960" w:type="dxa"/>
            <w:tcBorders>
              <w:top w:val="nil"/>
              <w:left w:val="nil"/>
              <w:bottom w:val="single" w:sz="4" w:space="0" w:color="auto"/>
              <w:right w:val="single" w:sz="4" w:space="0" w:color="auto"/>
            </w:tcBorders>
            <w:shd w:val="clear" w:color="auto" w:fill="auto"/>
            <w:noWrap/>
            <w:vAlign w:val="bottom"/>
            <w:hideMark/>
          </w:tcPr>
          <w:p w14:paraId="30ADB6C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232,063</w:t>
            </w:r>
          </w:p>
        </w:tc>
        <w:tc>
          <w:tcPr>
            <w:tcW w:w="960" w:type="dxa"/>
            <w:tcBorders>
              <w:top w:val="nil"/>
              <w:left w:val="nil"/>
              <w:bottom w:val="single" w:sz="4" w:space="0" w:color="auto"/>
              <w:right w:val="single" w:sz="4" w:space="0" w:color="auto"/>
            </w:tcBorders>
            <w:shd w:val="clear" w:color="auto" w:fill="auto"/>
            <w:noWrap/>
            <w:vAlign w:val="bottom"/>
            <w:hideMark/>
          </w:tcPr>
          <w:p w14:paraId="13498AA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105,844</w:t>
            </w:r>
          </w:p>
        </w:tc>
        <w:tc>
          <w:tcPr>
            <w:tcW w:w="960" w:type="dxa"/>
            <w:tcBorders>
              <w:top w:val="nil"/>
              <w:left w:val="nil"/>
              <w:bottom w:val="single" w:sz="4" w:space="0" w:color="auto"/>
              <w:right w:val="single" w:sz="4" w:space="0" w:color="auto"/>
            </w:tcBorders>
            <w:shd w:val="clear" w:color="auto" w:fill="auto"/>
            <w:noWrap/>
            <w:vAlign w:val="bottom"/>
            <w:hideMark/>
          </w:tcPr>
          <w:p w14:paraId="0759999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341,063</w:t>
            </w:r>
          </w:p>
        </w:tc>
        <w:tc>
          <w:tcPr>
            <w:tcW w:w="960" w:type="dxa"/>
            <w:tcBorders>
              <w:top w:val="nil"/>
              <w:left w:val="nil"/>
              <w:bottom w:val="single" w:sz="4" w:space="0" w:color="auto"/>
              <w:right w:val="single" w:sz="4" w:space="0" w:color="auto"/>
            </w:tcBorders>
            <w:shd w:val="clear" w:color="auto" w:fill="auto"/>
            <w:noWrap/>
            <w:vAlign w:val="bottom"/>
            <w:hideMark/>
          </w:tcPr>
          <w:p w14:paraId="1365022E"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106,203</w:t>
            </w:r>
          </w:p>
        </w:tc>
        <w:tc>
          <w:tcPr>
            <w:tcW w:w="960" w:type="dxa"/>
            <w:tcBorders>
              <w:top w:val="nil"/>
              <w:left w:val="nil"/>
              <w:bottom w:val="single" w:sz="4" w:space="0" w:color="auto"/>
              <w:right w:val="single" w:sz="4" w:space="0" w:color="auto"/>
            </w:tcBorders>
            <w:shd w:val="clear" w:color="auto" w:fill="auto"/>
            <w:noWrap/>
            <w:vAlign w:val="bottom"/>
            <w:hideMark/>
          </w:tcPr>
          <w:p w14:paraId="2511628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12,906</w:t>
            </w:r>
          </w:p>
        </w:tc>
        <w:tc>
          <w:tcPr>
            <w:tcW w:w="960" w:type="dxa"/>
            <w:tcBorders>
              <w:top w:val="nil"/>
              <w:left w:val="nil"/>
              <w:bottom w:val="single" w:sz="4" w:space="0" w:color="auto"/>
              <w:right w:val="single" w:sz="4" w:space="0" w:color="auto"/>
            </w:tcBorders>
            <w:shd w:val="clear" w:color="auto" w:fill="auto"/>
            <w:noWrap/>
            <w:vAlign w:val="bottom"/>
            <w:hideMark/>
          </w:tcPr>
          <w:p w14:paraId="26FD70E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7,766</w:t>
            </w:r>
          </w:p>
        </w:tc>
        <w:tc>
          <w:tcPr>
            <w:tcW w:w="960" w:type="dxa"/>
            <w:tcBorders>
              <w:top w:val="nil"/>
              <w:left w:val="nil"/>
              <w:bottom w:val="single" w:sz="4" w:space="0" w:color="auto"/>
              <w:right w:val="single" w:sz="4" w:space="0" w:color="auto"/>
            </w:tcBorders>
            <w:shd w:val="clear" w:color="auto" w:fill="auto"/>
            <w:noWrap/>
            <w:vAlign w:val="bottom"/>
            <w:hideMark/>
          </w:tcPr>
          <w:p w14:paraId="63E1B0B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591,953</w:t>
            </w:r>
          </w:p>
        </w:tc>
        <w:tc>
          <w:tcPr>
            <w:tcW w:w="960" w:type="dxa"/>
            <w:tcBorders>
              <w:top w:val="nil"/>
              <w:left w:val="nil"/>
              <w:bottom w:val="single" w:sz="4" w:space="0" w:color="auto"/>
              <w:right w:val="single" w:sz="4" w:space="0" w:color="auto"/>
            </w:tcBorders>
            <w:shd w:val="clear" w:color="auto" w:fill="auto"/>
            <w:noWrap/>
            <w:vAlign w:val="bottom"/>
            <w:hideMark/>
          </w:tcPr>
          <w:p w14:paraId="6445A2BD"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207,000</w:t>
            </w:r>
          </w:p>
        </w:tc>
      </w:tr>
    </w:tbl>
    <w:p w14:paraId="4627A745" w14:textId="43F3DBF6" w:rsidR="00604DC5" w:rsidRDefault="008E771E" w:rsidP="008E771E">
      <w:pPr>
        <w:tabs>
          <w:tab w:val="left" w:pos="6144"/>
        </w:tabs>
        <w:jc w:val="left"/>
      </w:pPr>
      <w:r>
        <w:tab/>
      </w:r>
    </w:p>
    <w:p w14:paraId="232E1B27" w14:textId="77777777" w:rsidR="008E771E" w:rsidRDefault="008E771E" w:rsidP="008E771E">
      <w:pPr>
        <w:tabs>
          <w:tab w:val="left" w:pos="6144"/>
        </w:tabs>
        <w:jc w:val="left"/>
      </w:pPr>
    </w:p>
    <w:p w14:paraId="7A48E352" w14:textId="02C61A57" w:rsidR="00604DC5" w:rsidRDefault="00604DC5" w:rsidP="00604DC5">
      <w:pPr>
        <w:jc w:val="both"/>
      </w:pPr>
      <w:r>
        <w:t>Ao analisarmos os dados de tempo de processamento</w:t>
      </w:r>
      <w:r w:rsidR="00C72D64">
        <w:t xml:space="preserve"> </w:t>
      </w:r>
      <w:r w:rsidR="00A502D9">
        <w:t xml:space="preserve">representados na Tabela </w:t>
      </w:r>
      <w:r w:rsidR="009A46FC">
        <w:t>6</w:t>
      </w:r>
      <w:r>
        <w:t xml:space="preserve">, reparamos que os algoritmos com seleção de </w:t>
      </w:r>
      <w:r w:rsidR="000A2E7B">
        <w:t>instância</w:t>
      </w:r>
      <w:r>
        <w:t xml:space="preserve"> são mais rápidos na maior parte das vezes</w:t>
      </w:r>
      <w:r w:rsidR="00302DE0">
        <w:t xml:space="preserve">. O </w:t>
      </w:r>
      <w:r>
        <w:t xml:space="preserve">único </w:t>
      </w:r>
      <w:r w:rsidRPr="00E65C1A">
        <w:rPr>
          <w:i/>
          <w:iCs/>
        </w:rPr>
        <w:t>dataset</w:t>
      </w:r>
      <w:r>
        <w:t xml:space="preserve"> onde os algoritmos com seleção de </w:t>
      </w:r>
      <w:r w:rsidR="000A2E7B">
        <w:t>instâncias</w:t>
      </w:r>
      <w:r>
        <w:t xml:space="preserve"> foram mais lentos 100% das vezes foi no “</w:t>
      </w:r>
      <w:r w:rsidR="005C6B0A">
        <w:t>kdd99</w:t>
      </w:r>
      <w:r>
        <w:t xml:space="preserve">”. Os algoritmos com a seleção de </w:t>
      </w:r>
      <w:r w:rsidR="000A2E7B">
        <w:t>instâncias</w:t>
      </w:r>
      <w:r>
        <w:t xml:space="preserve"> obtiveram redução significativa de tempo em relação aos sem seleção, ressaltando especialmente algoritmo </w:t>
      </w:r>
      <w:r w:rsidR="00093704">
        <w:t xml:space="preserve">Adaptive Random Forest </w:t>
      </w:r>
      <w:r>
        <w:t xml:space="preserve">com o </w:t>
      </w:r>
      <w:r w:rsidR="005207B5" w:rsidRPr="005207B5">
        <w:rPr>
          <w:i/>
          <w:iCs/>
        </w:rPr>
        <w:t>d</w:t>
      </w:r>
      <w:r w:rsidRPr="005207B5">
        <w:rPr>
          <w:i/>
          <w:iCs/>
        </w:rPr>
        <w:t>ataset</w:t>
      </w:r>
      <w:r>
        <w:t xml:space="preserve"> “poker”, onde foi obtida uma redução de tempo de </w:t>
      </w:r>
      <w:r w:rsidR="00A24615">
        <w:t>87,93%</w:t>
      </w:r>
      <w:r>
        <w:t xml:space="preserve"> e o algoritmo </w:t>
      </w:r>
      <w:r w:rsidR="00937DA9">
        <w:t>Streaming Random Patches</w:t>
      </w:r>
      <w:r>
        <w:t xml:space="preserve">, onde a utilização da seleção de </w:t>
      </w:r>
      <w:r w:rsidR="000A2E7B">
        <w:t>instâncias</w:t>
      </w:r>
      <w:r>
        <w:t xml:space="preserve"> no </w:t>
      </w:r>
      <w:r w:rsidR="005207B5" w:rsidRPr="005207B5">
        <w:rPr>
          <w:i/>
          <w:iCs/>
        </w:rPr>
        <w:t>d</w:t>
      </w:r>
      <w:r w:rsidRPr="005207B5">
        <w:rPr>
          <w:i/>
          <w:iCs/>
        </w:rPr>
        <w:t>ataset</w:t>
      </w:r>
      <w:r>
        <w:t xml:space="preserve"> “</w:t>
      </w:r>
      <w:r w:rsidR="00286388">
        <w:t>poker</w:t>
      </w:r>
      <w:r>
        <w:t xml:space="preserve">” obteve uma redução no tempo de </w:t>
      </w:r>
      <w:r w:rsidR="00286388" w:rsidRPr="00286388">
        <w:t>87,51</w:t>
      </w:r>
      <w:r w:rsidR="00286388">
        <w:t>%</w:t>
      </w:r>
      <w:r>
        <w:t>.</w:t>
      </w:r>
    </w:p>
    <w:p w14:paraId="75C3E286" w14:textId="77777777" w:rsidR="00604DC5" w:rsidRDefault="00604DC5" w:rsidP="00B9760F">
      <w:pPr>
        <w:ind w:firstLine="0"/>
        <w:jc w:val="both"/>
      </w:pPr>
    </w:p>
    <w:p w14:paraId="653D1058" w14:textId="72A8F335" w:rsidR="00746CB8" w:rsidRPr="00746CB8" w:rsidRDefault="00E305BF" w:rsidP="00746CB8">
      <w:pPr>
        <w:pStyle w:val="Legenda"/>
        <w:keepNext/>
        <w:rPr>
          <w:sz w:val="24"/>
          <w:szCs w:val="24"/>
        </w:rPr>
      </w:pPr>
      <w:bookmarkStart w:id="115" w:name="_Toc173632598"/>
      <w:r>
        <w:rPr>
          <w:sz w:val="24"/>
          <w:szCs w:val="24"/>
        </w:rPr>
        <w:t>TABELA</w:t>
      </w:r>
      <w:r w:rsidR="00B9760F" w:rsidRPr="00B9760F">
        <w:rPr>
          <w:sz w:val="24"/>
          <w:szCs w:val="24"/>
        </w:rPr>
        <w:t xml:space="preserve"> </w:t>
      </w:r>
      <w:r w:rsidR="00B9760F" w:rsidRPr="00B9760F">
        <w:rPr>
          <w:sz w:val="24"/>
          <w:szCs w:val="24"/>
        </w:rPr>
        <w:fldChar w:fldCharType="begin"/>
      </w:r>
      <w:r w:rsidR="00B9760F" w:rsidRPr="00B9760F">
        <w:rPr>
          <w:sz w:val="24"/>
          <w:szCs w:val="24"/>
        </w:rPr>
        <w:instrText xml:space="preserve"> SEQ Tabela \* ARABIC </w:instrText>
      </w:r>
      <w:r w:rsidR="00B9760F" w:rsidRPr="00B9760F">
        <w:rPr>
          <w:sz w:val="24"/>
          <w:szCs w:val="24"/>
        </w:rPr>
        <w:fldChar w:fldCharType="separate"/>
      </w:r>
      <w:r w:rsidR="00A942C5">
        <w:rPr>
          <w:noProof/>
          <w:sz w:val="24"/>
          <w:szCs w:val="24"/>
        </w:rPr>
        <w:t>7</w:t>
      </w:r>
      <w:r w:rsidR="00B9760F" w:rsidRPr="00B9760F">
        <w:rPr>
          <w:sz w:val="24"/>
          <w:szCs w:val="24"/>
        </w:rPr>
        <w:fldChar w:fldCharType="end"/>
      </w:r>
      <w:r w:rsidR="00B9760F" w:rsidRPr="00B9760F">
        <w:rPr>
          <w:sz w:val="24"/>
          <w:szCs w:val="24"/>
        </w:rPr>
        <w:t xml:space="preserve"> - Tabela Ranking do Tempo.</w:t>
      </w:r>
      <w:bookmarkEnd w:id="115"/>
    </w:p>
    <w:tbl>
      <w:tblPr>
        <w:tblW w:w="8828" w:type="dxa"/>
        <w:tblCellMar>
          <w:left w:w="70" w:type="dxa"/>
          <w:right w:w="70" w:type="dxa"/>
        </w:tblCellMar>
        <w:tblLook w:val="04A0" w:firstRow="1" w:lastRow="0" w:firstColumn="1" w:lastColumn="0" w:noHBand="0" w:noVBand="1"/>
      </w:tblPr>
      <w:tblGrid>
        <w:gridCol w:w="1340"/>
        <w:gridCol w:w="936"/>
        <w:gridCol w:w="936"/>
        <w:gridCol w:w="936"/>
        <w:gridCol w:w="936"/>
        <w:gridCol w:w="990"/>
        <w:gridCol w:w="990"/>
        <w:gridCol w:w="936"/>
        <w:gridCol w:w="936"/>
      </w:tblGrid>
      <w:tr w:rsidR="001A2317" w:rsidRPr="001A2317" w14:paraId="476A8B04" w14:textId="77777777" w:rsidTr="001A2317">
        <w:trPr>
          <w:trHeight w:val="288"/>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55059C"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Dataset</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14:paraId="78C50836"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levering</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14:paraId="39D8F7F4"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IS-levering</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14:paraId="53AD1AB0"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ARF</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14:paraId="32E5C3FB"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IS-ARF</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14:paraId="339C3932"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OzaBoost</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14:paraId="0B4AF1CF"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IS-OzaBoost</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14:paraId="552B3FFB" w14:textId="77777777" w:rsidR="001A2317" w:rsidRPr="001A2317" w:rsidRDefault="001A2317" w:rsidP="001A2317">
            <w:pPr>
              <w:spacing w:line="240" w:lineRule="auto"/>
              <w:ind w:firstLine="0"/>
              <w:rPr>
                <w:rFonts w:ascii="Calibri" w:eastAsia="Times New Roman" w:hAnsi="Calibri" w:cs="Calibri"/>
                <w:color w:val="000000"/>
                <w:sz w:val="20"/>
                <w:szCs w:val="20"/>
                <w:lang w:eastAsia="pt-BR"/>
              </w:rPr>
            </w:pPr>
            <w:r w:rsidRPr="001A2317">
              <w:rPr>
                <w:rFonts w:ascii="Calibri" w:eastAsia="Times New Roman" w:hAnsi="Calibri" w:cs="Calibri"/>
                <w:color w:val="000000"/>
                <w:sz w:val="20"/>
                <w:szCs w:val="20"/>
                <w:lang w:eastAsia="pt-BR"/>
              </w:rPr>
              <w:t>SRP</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14:paraId="77425958"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IS-SRP</w:t>
            </w:r>
          </w:p>
        </w:tc>
      </w:tr>
      <w:tr w:rsidR="001A2317" w:rsidRPr="001A2317" w14:paraId="5F5D98D6" w14:textId="77777777" w:rsidTr="001A2317">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5D63F0A4"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airlines</w:t>
            </w:r>
          </w:p>
        </w:tc>
        <w:tc>
          <w:tcPr>
            <w:tcW w:w="936" w:type="dxa"/>
            <w:tcBorders>
              <w:top w:val="nil"/>
              <w:left w:val="nil"/>
              <w:bottom w:val="single" w:sz="4" w:space="0" w:color="auto"/>
              <w:right w:val="single" w:sz="4" w:space="0" w:color="auto"/>
            </w:tcBorders>
            <w:shd w:val="clear" w:color="auto" w:fill="auto"/>
            <w:noWrap/>
            <w:vAlign w:val="bottom"/>
            <w:hideMark/>
          </w:tcPr>
          <w:p w14:paraId="5E13BBC3"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936" w:type="dxa"/>
            <w:tcBorders>
              <w:top w:val="nil"/>
              <w:left w:val="nil"/>
              <w:bottom w:val="single" w:sz="4" w:space="0" w:color="auto"/>
              <w:right w:val="single" w:sz="4" w:space="0" w:color="auto"/>
            </w:tcBorders>
            <w:shd w:val="clear" w:color="auto" w:fill="auto"/>
            <w:noWrap/>
            <w:vAlign w:val="bottom"/>
            <w:hideMark/>
          </w:tcPr>
          <w:p w14:paraId="36170F2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c>
          <w:tcPr>
            <w:tcW w:w="936" w:type="dxa"/>
            <w:tcBorders>
              <w:top w:val="nil"/>
              <w:left w:val="nil"/>
              <w:bottom w:val="single" w:sz="4" w:space="0" w:color="auto"/>
              <w:right w:val="single" w:sz="4" w:space="0" w:color="auto"/>
            </w:tcBorders>
            <w:shd w:val="clear" w:color="auto" w:fill="auto"/>
            <w:noWrap/>
            <w:vAlign w:val="bottom"/>
            <w:hideMark/>
          </w:tcPr>
          <w:p w14:paraId="2DADAA9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936" w:type="dxa"/>
            <w:tcBorders>
              <w:top w:val="nil"/>
              <w:left w:val="nil"/>
              <w:bottom w:val="single" w:sz="4" w:space="0" w:color="auto"/>
              <w:right w:val="single" w:sz="4" w:space="0" w:color="auto"/>
            </w:tcBorders>
            <w:shd w:val="clear" w:color="auto" w:fill="auto"/>
            <w:noWrap/>
            <w:vAlign w:val="bottom"/>
            <w:hideMark/>
          </w:tcPr>
          <w:p w14:paraId="7A76C8CF"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936" w:type="dxa"/>
            <w:tcBorders>
              <w:top w:val="nil"/>
              <w:left w:val="nil"/>
              <w:bottom w:val="single" w:sz="4" w:space="0" w:color="auto"/>
              <w:right w:val="single" w:sz="4" w:space="0" w:color="auto"/>
            </w:tcBorders>
            <w:shd w:val="clear" w:color="auto" w:fill="auto"/>
            <w:noWrap/>
            <w:vAlign w:val="bottom"/>
            <w:hideMark/>
          </w:tcPr>
          <w:p w14:paraId="3A02987F"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936" w:type="dxa"/>
            <w:tcBorders>
              <w:top w:val="nil"/>
              <w:left w:val="nil"/>
              <w:bottom w:val="single" w:sz="4" w:space="0" w:color="auto"/>
              <w:right w:val="single" w:sz="4" w:space="0" w:color="auto"/>
            </w:tcBorders>
            <w:shd w:val="clear" w:color="auto" w:fill="auto"/>
            <w:noWrap/>
            <w:vAlign w:val="bottom"/>
            <w:hideMark/>
          </w:tcPr>
          <w:p w14:paraId="10A11E2D"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w:t>
            </w:r>
          </w:p>
        </w:tc>
        <w:tc>
          <w:tcPr>
            <w:tcW w:w="936" w:type="dxa"/>
            <w:tcBorders>
              <w:top w:val="nil"/>
              <w:left w:val="nil"/>
              <w:bottom w:val="single" w:sz="4" w:space="0" w:color="auto"/>
              <w:right w:val="single" w:sz="4" w:space="0" w:color="auto"/>
            </w:tcBorders>
            <w:shd w:val="clear" w:color="auto" w:fill="auto"/>
            <w:noWrap/>
            <w:vAlign w:val="bottom"/>
            <w:hideMark/>
          </w:tcPr>
          <w:p w14:paraId="100F564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936" w:type="dxa"/>
            <w:tcBorders>
              <w:top w:val="nil"/>
              <w:left w:val="nil"/>
              <w:bottom w:val="single" w:sz="4" w:space="0" w:color="auto"/>
              <w:right w:val="single" w:sz="4" w:space="0" w:color="auto"/>
            </w:tcBorders>
            <w:shd w:val="clear" w:color="auto" w:fill="auto"/>
            <w:noWrap/>
            <w:vAlign w:val="bottom"/>
            <w:hideMark/>
          </w:tcPr>
          <w:p w14:paraId="376CAE0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r>
      <w:tr w:rsidR="001A2317" w:rsidRPr="001A2317" w14:paraId="22B614A4" w14:textId="77777777" w:rsidTr="001A2317">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4BD3677"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kdd99</w:t>
            </w:r>
          </w:p>
        </w:tc>
        <w:tc>
          <w:tcPr>
            <w:tcW w:w="936" w:type="dxa"/>
            <w:tcBorders>
              <w:top w:val="nil"/>
              <w:left w:val="nil"/>
              <w:bottom w:val="single" w:sz="4" w:space="0" w:color="auto"/>
              <w:right w:val="single" w:sz="4" w:space="0" w:color="auto"/>
            </w:tcBorders>
            <w:shd w:val="clear" w:color="auto" w:fill="auto"/>
            <w:noWrap/>
            <w:vAlign w:val="bottom"/>
            <w:hideMark/>
          </w:tcPr>
          <w:p w14:paraId="09DF3C3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936" w:type="dxa"/>
            <w:tcBorders>
              <w:top w:val="nil"/>
              <w:left w:val="nil"/>
              <w:bottom w:val="single" w:sz="4" w:space="0" w:color="auto"/>
              <w:right w:val="single" w:sz="4" w:space="0" w:color="auto"/>
            </w:tcBorders>
            <w:shd w:val="clear" w:color="auto" w:fill="auto"/>
            <w:noWrap/>
            <w:vAlign w:val="bottom"/>
            <w:hideMark/>
          </w:tcPr>
          <w:p w14:paraId="5415BA4F"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936" w:type="dxa"/>
            <w:tcBorders>
              <w:top w:val="nil"/>
              <w:left w:val="nil"/>
              <w:bottom w:val="single" w:sz="4" w:space="0" w:color="auto"/>
              <w:right w:val="single" w:sz="4" w:space="0" w:color="auto"/>
            </w:tcBorders>
            <w:shd w:val="clear" w:color="auto" w:fill="auto"/>
            <w:noWrap/>
            <w:vAlign w:val="bottom"/>
            <w:hideMark/>
          </w:tcPr>
          <w:p w14:paraId="6099489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c>
          <w:tcPr>
            <w:tcW w:w="936" w:type="dxa"/>
            <w:tcBorders>
              <w:top w:val="nil"/>
              <w:left w:val="nil"/>
              <w:bottom w:val="single" w:sz="4" w:space="0" w:color="auto"/>
              <w:right w:val="single" w:sz="4" w:space="0" w:color="auto"/>
            </w:tcBorders>
            <w:shd w:val="clear" w:color="auto" w:fill="auto"/>
            <w:noWrap/>
            <w:vAlign w:val="bottom"/>
            <w:hideMark/>
          </w:tcPr>
          <w:p w14:paraId="73834F5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936" w:type="dxa"/>
            <w:tcBorders>
              <w:top w:val="nil"/>
              <w:left w:val="nil"/>
              <w:bottom w:val="single" w:sz="4" w:space="0" w:color="auto"/>
              <w:right w:val="single" w:sz="4" w:space="0" w:color="auto"/>
            </w:tcBorders>
            <w:shd w:val="clear" w:color="auto" w:fill="auto"/>
            <w:noWrap/>
            <w:vAlign w:val="bottom"/>
            <w:hideMark/>
          </w:tcPr>
          <w:p w14:paraId="0F872E5F"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w:t>
            </w:r>
          </w:p>
        </w:tc>
        <w:tc>
          <w:tcPr>
            <w:tcW w:w="936" w:type="dxa"/>
            <w:tcBorders>
              <w:top w:val="nil"/>
              <w:left w:val="nil"/>
              <w:bottom w:val="single" w:sz="4" w:space="0" w:color="auto"/>
              <w:right w:val="single" w:sz="4" w:space="0" w:color="auto"/>
            </w:tcBorders>
            <w:shd w:val="clear" w:color="auto" w:fill="auto"/>
            <w:noWrap/>
            <w:vAlign w:val="bottom"/>
            <w:hideMark/>
          </w:tcPr>
          <w:p w14:paraId="500AB8DE"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936" w:type="dxa"/>
            <w:tcBorders>
              <w:top w:val="nil"/>
              <w:left w:val="nil"/>
              <w:bottom w:val="single" w:sz="4" w:space="0" w:color="auto"/>
              <w:right w:val="single" w:sz="4" w:space="0" w:color="auto"/>
            </w:tcBorders>
            <w:shd w:val="clear" w:color="auto" w:fill="auto"/>
            <w:noWrap/>
            <w:vAlign w:val="bottom"/>
            <w:hideMark/>
          </w:tcPr>
          <w:p w14:paraId="46630BFE"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936" w:type="dxa"/>
            <w:tcBorders>
              <w:top w:val="nil"/>
              <w:left w:val="nil"/>
              <w:bottom w:val="single" w:sz="4" w:space="0" w:color="auto"/>
              <w:right w:val="single" w:sz="4" w:space="0" w:color="auto"/>
            </w:tcBorders>
            <w:shd w:val="clear" w:color="auto" w:fill="auto"/>
            <w:noWrap/>
            <w:vAlign w:val="bottom"/>
            <w:hideMark/>
          </w:tcPr>
          <w:p w14:paraId="60CFE5F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r>
      <w:tr w:rsidR="001A2317" w:rsidRPr="001A2317" w14:paraId="55130437" w14:textId="77777777" w:rsidTr="001A2317">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E429E3C"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kddcup</w:t>
            </w:r>
          </w:p>
        </w:tc>
        <w:tc>
          <w:tcPr>
            <w:tcW w:w="936" w:type="dxa"/>
            <w:tcBorders>
              <w:top w:val="nil"/>
              <w:left w:val="nil"/>
              <w:bottom w:val="single" w:sz="4" w:space="0" w:color="auto"/>
              <w:right w:val="single" w:sz="4" w:space="0" w:color="auto"/>
            </w:tcBorders>
            <w:shd w:val="clear" w:color="auto" w:fill="auto"/>
            <w:noWrap/>
            <w:vAlign w:val="bottom"/>
            <w:hideMark/>
          </w:tcPr>
          <w:p w14:paraId="1CBD48A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936" w:type="dxa"/>
            <w:tcBorders>
              <w:top w:val="nil"/>
              <w:left w:val="nil"/>
              <w:bottom w:val="single" w:sz="4" w:space="0" w:color="auto"/>
              <w:right w:val="single" w:sz="4" w:space="0" w:color="auto"/>
            </w:tcBorders>
            <w:shd w:val="clear" w:color="auto" w:fill="auto"/>
            <w:noWrap/>
            <w:vAlign w:val="bottom"/>
            <w:hideMark/>
          </w:tcPr>
          <w:p w14:paraId="2498F4E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936" w:type="dxa"/>
            <w:tcBorders>
              <w:top w:val="nil"/>
              <w:left w:val="nil"/>
              <w:bottom w:val="single" w:sz="4" w:space="0" w:color="auto"/>
              <w:right w:val="single" w:sz="4" w:space="0" w:color="auto"/>
            </w:tcBorders>
            <w:shd w:val="clear" w:color="auto" w:fill="auto"/>
            <w:noWrap/>
            <w:vAlign w:val="bottom"/>
            <w:hideMark/>
          </w:tcPr>
          <w:p w14:paraId="1AF716C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936" w:type="dxa"/>
            <w:tcBorders>
              <w:top w:val="nil"/>
              <w:left w:val="nil"/>
              <w:bottom w:val="single" w:sz="4" w:space="0" w:color="auto"/>
              <w:right w:val="single" w:sz="4" w:space="0" w:color="auto"/>
            </w:tcBorders>
            <w:shd w:val="clear" w:color="auto" w:fill="auto"/>
            <w:noWrap/>
            <w:vAlign w:val="bottom"/>
            <w:hideMark/>
          </w:tcPr>
          <w:p w14:paraId="1431D59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936" w:type="dxa"/>
            <w:tcBorders>
              <w:top w:val="nil"/>
              <w:left w:val="nil"/>
              <w:bottom w:val="single" w:sz="4" w:space="0" w:color="auto"/>
              <w:right w:val="single" w:sz="4" w:space="0" w:color="auto"/>
            </w:tcBorders>
            <w:shd w:val="clear" w:color="auto" w:fill="auto"/>
            <w:noWrap/>
            <w:vAlign w:val="bottom"/>
            <w:hideMark/>
          </w:tcPr>
          <w:p w14:paraId="56DBE103"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w:t>
            </w:r>
          </w:p>
        </w:tc>
        <w:tc>
          <w:tcPr>
            <w:tcW w:w="936" w:type="dxa"/>
            <w:tcBorders>
              <w:top w:val="nil"/>
              <w:left w:val="nil"/>
              <w:bottom w:val="single" w:sz="4" w:space="0" w:color="auto"/>
              <w:right w:val="single" w:sz="4" w:space="0" w:color="auto"/>
            </w:tcBorders>
            <w:shd w:val="clear" w:color="auto" w:fill="auto"/>
            <w:noWrap/>
            <w:vAlign w:val="bottom"/>
            <w:hideMark/>
          </w:tcPr>
          <w:p w14:paraId="4C54242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936" w:type="dxa"/>
            <w:tcBorders>
              <w:top w:val="nil"/>
              <w:left w:val="nil"/>
              <w:bottom w:val="single" w:sz="4" w:space="0" w:color="auto"/>
              <w:right w:val="single" w:sz="4" w:space="0" w:color="auto"/>
            </w:tcBorders>
            <w:shd w:val="clear" w:color="auto" w:fill="auto"/>
            <w:noWrap/>
            <w:vAlign w:val="bottom"/>
            <w:hideMark/>
          </w:tcPr>
          <w:p w14:paraId="52FBD3DE"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936" w:type="dxa"/>
            <w:tcBorders>
              <w:top w:val="nil"/>
              <w:left w:val="nil"/>
              <w:bottom w:val="single" w:sz="4" w:space="0" w:color="auto"/>
              <w:right w:val="single" w:sz="4" w:space="0" w:color="auto"/>
            </w:tcBorders>
            <w:shd w:val="clear" w:color="auto" w:fill="auto"/>
            <w:noWrap/>
            <w:vAlign w:val="bottom"/>
            <w:hideMark/>
          </w:tcPr>
          <w:p w14:paraId="21FBD47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r>
      <w:tr w:rsidR="001A2317" w:rsidRPr="001A2317" w14:paraId="1F9D42D5" w14:textId="77777777" w:rsidTr="001A2317">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55959F26"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keystroke</w:t>
            </w:r>
          </w:p>
        </w:tc>
        <w:tc>
          <w:tcPr>
            <w:tcW w:w="936" w:type="dxa"/>
            <w:tcBorders>
              <w:top w:val="nil"/>
              <w:left w:val="nil"/>
              <w:bottom w:val="single" w:sz="4" w:space="0" w:color="auto"/>
              <w:right w:val="single" w:sz="4" w:space="0" w:color="auto"/>
            </w:tcBorders>
            <w:shd w:val="clear" w:color="auto" w:fill="auto"/>
            <w:noWrap/>
            <w:vAlign w:val="bottom"/>
            <w:hideMark/>
          </w:tcPr>
          <w:p w14:paraId="6807679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936" w:type="dxa"/>
            <w:tcBorders>
              <w:top w:val="nil"/>
              <w:left w:val="nil"/>
              <w:bottom w:val="single" w:sz="4" w:space="0" w:color="auto"/>
              <w:right w:val="single" w:sz="4" w:space="0" w:color="auto"/>
            </w:tcBorders>
            <w:shd w:val="clear" w:color="auto" w:fill="auto"/>
            <w:noWrap/>
            <w:vAlign w:val="bottom"/>
            <w:hideMark/>
          </w:tcPr>
          <w:p w14:paraId="7F1E168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936" w:type="dxa"/>
            <w:tcBorders>
              <w:top w:val="nil"/>
              <w:left w:val="nil"/>
              <w:bottom w:val="single" w:sz="4" w:space="0" w:color="auto"/>
              <w:right w:val="single" w:sz="4" w:space="0" w:color="auto"/>
            </w:tcBorders>
            <w:shd w:val="clear" w:color="auto" w:fill="auto"/>
            <w:noWrap/>
            <w:vAlign w:val="bottom"/>
            <w:hideMark/>
          </w:tcPr>
          <w:p w14:paraId="4053DB0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936" w:type="dxa"/>
            <w:tcBorders>
              <w:top w:val="nil"/>
              <w:left w:val="nil"/>
              <w:bottom w:val="single" w:sz="4" w:space="0" w:color="auto"/>
              <w:right w:val="single" w:sz="4" w:space="0" w:color="auto"/>
            </w:tcBorders>
            <w:shd w:val="clear" w:color="auto" w:fill="auto"/>
            <w:noWrap/>
            <w:vAlign w:val="bottom"/>
            <w:hideMark/>
          </w:tcPr>
          <w:p w14:paraId="6C06007E"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936" w:type="dxa"/>
            <w:tcBorders>
              <w:top w:val="nil"/>
              <w:left w:val="nil"/>
              <w:bottom w:val="single" w:sz="4" w:space="0" w:color="auto"/>
              <w:right w:val="single" w:sz="4" w:space="0" w:color="auto"/>
            </w:tcBorders>
            <w:shd w:val="clear" w:color="auto" w:fill="auto"/>
            <w:noWrap/>
            <w:vAlign w:val="bottom"/>
            <w:hideMark/>
          </w:tcPr>
          <w:p w14:paraId="3D4DCC0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936" w:type="dxa"/>
            <w:tcBorders>
              <w:top w:val="nil"/>
              <w:left w:val="nil"/>
              <w:bottom w:val="single" w:sz="4" w:space="0" w:color="auto"/>
              <w:right w:val="single" w:sz="4" w:space="0" w:color="auto"/>
            </w:tcBorders>
            <w:shd w:val="clear" w:color="auto" w:fill="auto"/>
            <w:noWrap/>
            <w:vAlign w:val="bottom"/>
            <w:hideMark/>
          </w:tcPr>
          <w:p w14:paraId="6C98CB8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w:t>
            </w:r>
          </w:p>
        </w:tc>
        <w:tc>
          <w:tcPr>
            <w:tcW w:w="936" w:type="dxa"/>
            <w:tcBorders>
              <w:top w:val="nil"/>
              <w:left w:val="nil"/>
              <w:bottom w:val="single" w:sz="4" w:space="0" w:color="auto"/>
              <w:right w:val="single" w:sz="4" w:space="0" w:color="auto"/>
            </w:tcBorders>
            <w:shd w:val="clear" w:color="auto" w:fill="auto"/>
            <w:noWrap/>
            <w:vAlign w:val="bottom"/>
            <w:hideMark/>
          </w:tcPr>
          <w:p w14:paraId="3CC519F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936" w:type="dxa"/>
            <w:tcBorders>
              <w:top w:val="nil"/>
              <w:left w:val="nil"/>
              <w:bottom w:val="single" w:sz="4" w:space="0" w:color="auto"/>
              <w:right w:val="single" w:sz="4" w:space="0" w:color="auto"/>
            </w:tcBorders>
            <w:shd w:val="clear" w:color="auto" w:fill="auto"/>
            <w:noWrap/>
            <w:vAlign w:val="bottom"/>
            <w:hideMark/>
          </w:tcPr>
          <w:p w14:paraId="7080FE00"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r>
      <w:tr w:rsidR="001A2317" w:rsidRPr="001A2317" w14:paraId="7278BFAF" w14:textId="77777777" w:rsidTr="001A2317">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6F19B088"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luxembourg</w:t>
            </w:r>
          </w:p>
        </w:tc>
        <w:tc>
          <w:tcPr>
            <w:tcW w:w="936" w:type="dxa"/>
            <w:tcBorders>
              <w:top w:val="nil"/>
              <w:left w:val="nil"/>
              <w:bottom w:val="single" w:sz="4" w:space="0" w:color="auto"/>
              <w:right w:val="single" w:sz="4" w:space="0" w:color="auto"/>
            </w:tcBorders>
            <w:shd w:val="clear" w:color="auto" w:fill="auto"/>
            <w:noWrap/>
            <w:vAlign w:val="bottom"/>
            <w:hideMark/>
          </w:tcPr>
          <w:p w14:paraId="4796325D"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936" w:type="dxa"/>
            <w:tcBorders>
              <w:top w:val="nil"/>
              <w:left w:val="nil"/>
              <w:bottom w:val="single" w:sz="4" w:space="0" w:color="auto"/>
              <w:right w:val="single" w:sz="4" w:space="0" w:color="auto"/>
            </w:tcBorders>
            <w:shd w:val="clear" w:color="auto" w:fill="auto"/>
            <w:noWrap/>
            <w:vAlign w:val="bottom"/>
            <w:hideMark/>
          </w:tcPr>
          <w:p w14:paraId="6816F56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936" w:type="dxa"/>
            <w:tcBorders>
              <w:top w:val="nil"/>
              <w:left w:val="nil"/>
              <w:bottom w:val="single" w:sz="4" w:space="0" w:color="auto"/>
              <w:right w:val="single" w:sz="4" w:space="0" w:color="auto"/>
            </w:tcBorders>
            <w:shd w:val="clear" w:color="auto" w:fill="auto"/>
            <w:noWrap/>
            <w:vAlign w:val="bottom"/>
            <w:hideMark/>
          </w:tcPr>
          <w:p w14:paraId="53D20FB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936" w:type="dxa"/>
            <w:tcBorders>
              <w:top w:val="nil"/>
              <w:left w:val="nil"/>
              <w:bottom w:val="single" w:sz="4" w:space="0" w:color="auto"/>
              <w:right w:val="single" w:sz="4" w:space="0" w:color="auto"/>
            </w:tcBorders>
            <w:shd w:val="clear" w:color="auto" w:fill="auto"/>
            <w:noWrap/>
            <w:vAlign w:val="bottom"/>
            <w:hideMark/>
          </w:tcPr>
          <w:p w14:paraId="3CB0E2E0"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936" w:type="dxa"/>
            <w:tcBorders>
              <w:top w:val="nil"/>
              <w:left w:val="nil"/>
              <w:bottom w:val="single" w:sz="4" w:space="0" w:color="auto"/>
              <w:right w:val="single" w:sz="4" w:space="0" w:color="auto"/>
            </w:tcBorders>
            <w:shd w:val="clear" w:color="auto" w:fill="auto"/>
            <w:noWrap/>
            <w:vAlign w:val="bottom"/>
            <w:hideMark/>
          </w:tcPr>
          <w:p w14:paraId="68FC829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936" w:type="dxa"/>
            <w:tcBorders>
              <w:top w:val="nil"/>
              <w:left w:val="nil"/>
              <w:bottom w:val="single" w:sz="4" w:space="0" w:color="auto"/>
              <w:right w:val="single" w:sz="4" w:space="0" w:color="auto"/>
            </w:tcBorders>
            <w:shd w:val="clear" w:color="auto" w:fill="auto"/>
            <w:noWrap/>
            <w:vAlign w:val="bottom"/>
            <w:hideMark/>
          </w:tcPr>
          <w:p w14:paraId="3A2AC52E"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w:t>
            </w:r>
          </w:p>
        </w:tc>
        <w:tc>
          <w:tcPr>
            <w:tcW w:w="936" w:type="dxa"/>
            <w:tcBorders>
              <w:top w:val="nil"/>
              <w:left w:val="nil"/>
              <w:bottom w:val="single" w:sz="4" w:space="0" w:color="auto"/>
              <w:right w:val="single" w:sz="4" w:space="0" w:color="auto"/>
            </w:tcBorders>
            <w:shd w:val="clear" w:color="auto" w:fill="auto"/>
            <w:noWrap/>
            <w:vAlign w:val="bottom"/>
            <w:hideMark/>
          </w:tcPr>
          <w:p w14:paraId="15DB45E3"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936" w:type="dxa"/>
            <w:tcBorders>
              <w:top w:val="nil"/>
              <w:left w:val="nil"/>
              <w:bottom w:val="single" w:sz="4" w:space="0" w:color="auto"/>
              <w:right w:val="single" w:sz="4" w:space="0" w:color="auto"/>
            </w:tcBorders>
            <w:shd w:val="clear" w:color="auto" w:fill="auto"/>
            <w:noWrap/>
            <w:vAlign w:val="bottom"/>
            <w:hideMark/>
          </w:tcPr>
          <w:p w14:paraId="1814D69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r>
      <w:tr w:rsidR="001A2317" w:rsidRPr="001A2317" w14:paraId="144AE6BA" w14:textId="77777777" w:rsidTr="001A2317">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1D5E8733"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NOAA</w:t>
            </w:r>
          </w:p>
        </w:tc>
        <w:tc>
          <w:tcPr>
            <w:tcW w:w="936" w:type="dxa"/>
            <w:tcBorders>
              <w:top w:val="nil"/>
              <w:left w:val="nil"/>
              <w:bottom w:val="single" w:sz="4" w:space="0" w:color="auto"/>
              <w:right w:val="single" w:sz="4" w:space="0" w:color="auto"/>
            </w:tcBorders>
            <w:shd w:val="clear" w:color="auto" w:fill="auto"/>
            <w:noWrap/>
            <w:vAlign w:val="bottom"/>
            <w:hideMark/>
          </w:tcPr>
          <w:p w14:paraId="4E75754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936" w:type="dxa"/>
            <w:tcBorders>
              <w:top w:val="nil"/>
              <w:left w:val="nil"/>
              <w:bottom w:val="single" w:sz="4" w:space="0" w:color="auto"/>
              <w:right w:val="single" w:sz="4" w:space="0" w:color="auto"/>
            </w:tcBorders>
            <w:shd w:val="clear" w:color="auto" w:fill="auto"/>
            <w:noWrap/>
            <w:vAlign w:val="bottom"/>
            <w:hideMark/>
          </w:tcPr>
          <w:p w14:paraId="0B214F7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936" w:type="dxa"/>
            <w:tcBorders>
              <w:top w:val="nil"/>
              <w:left w:val="nil"/>
              <w:bottom w:val="single" w:sz="4" w:space="0" w:color="auto"/>
              <w:right w:val="single" w:sz="4" w:space="0" w:color="auto"/>
            </w:tcBorders>
            <w:shd w:val="clear" w:color="auto" w:fill="auto"/>
            <w:noWrap/>
            <w:vAlign w:val="bottom"/>
            <w:hideMark/>
          </w:tcPr>
          <w:p w14:paraId="17F2F2F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936" w:type="dxa"/>
            <w:tcBorders>
              <w:top w:val="nil"/>
              <w:left w:val="nil"/>
              <w:bottom w:val="single" w:sz="4" w:space="0" w:color="auto"/>
              <w:right w:val="single" w:sz="4" w:space="0" w:color="auto"/>
            </w:tcBorders>
            <w:shd w:val="clear" w:color="auto" w:fill="auto"/>
            <w:noWrap/>
            <w:vAlign w:val="bottom"/>
            <w:hideMark/>
          </w:tcPr>
          <w:p w14:paraId="5E60641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936" w:type="dxa"/>
            <w:tcBorders>
              <w:top w:val="nil"/>
              <w:left w:val="nil"/>
              <w:bottom w:val="single" w:sz="4" w:space="0" w:color="auto"/>
              <w:right w:val="single" w:sz="4" w:space="0" w:color="auto"/>
            </w:tcBorders>
            <w:shd w:val="clear" w:color="auto" w:fill="auto"/>
            <w:noWrap/>
            <w:vAlign w:val="bottom"/>
            <w:hideMark/>
          </w:tcPr>
          <w:p w14:paraId="32ECCF8D"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936" w:type="dxa"/>
            <w:tcBorders>
              <w:top w:val="nil"/>
              <w:left w:val="nil"/>
              <w:bottom w:val="single" w:sz="4" w:space="0" w:color="auto"/>
              <w:right w:val="single" w:sz="4" w:space="0" w:color="auto"/>
            </w:tcBorders>
            <w:shd w:val="clear" w:color="auto" w:fill="auto"/>
            <w:noWrap/>
            <w:vAlign w:val="bottom"/>
            <w:hideMark/>
          </w:tcPr>
          <w:p w14:paraId="41E31E1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w:t>
            </w:r>
          </w:p>
        </w:tc>
        <w:tc>
          <w:tcPr>
            <w:tcW w:w="936" w:type="dxa"/>
            <w:tcBorders>
              <w:top w:val="nil"/>
              <w:left w:val="nil"/>
              <w:bottom w:val="single" w:sz="4" w:space="0" w:color="auto"/>
              <w:right w:val="single" w:sz="4" w:space="0" w:color="auto"/>
            </w:tcBorders>
            <w:shd w:val="clear" w:color="auto" w:fill="auto"/>
            <w:noWrap/>
            <w:vAlign w:val="bottom"/>
            <w:hideMark/>
          </w:tcPr>
          <w:p w14:paraId="4106A90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936" w:type="dxa"/>
            <w:tcBorders>
              <w:top w:val="nil"/>
              <w:left w:val="nil"/>
              <w:bottom w:val="single" w:sz="4" w:space="0" w:color="auto"/>
              <w:right w:val="single" w:sz="4" w:space="0" w:color="auto"/>
            </w:tcBorders>
            <w:shd w:val="clear" w:color="auto" w:fill="auto"/>
            <w:noWrap/>
            <w:vAlign w:val="bottom"/>
            <w:hideMark/>
          </w:tcPr>
          <w:p w14:paraId="378F6CB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r>
      <w:tr w:rsidR="001A2317" w:rsidRPr="001A2317" w14:paraId="35EB7E69" w14:textId="77777777" w:rsidTr="001A2317">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1882282B"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nomao</w:t>
            </w:r>
          </w:p>
        </w:tc>
        <w:tc>
          <w:tcPr>
            <w:tcW w:w="936" w:type="dxa"/>
            <w:tcBorders>
              <w:top w:val="nil"/>
              <w:left w:val="nil"/>
              <w:bottom w:val="single" w:sz="4" w:space="0" w:color="auto"/>
              <w:right w:val="single" w:sz="4" w:space="0" w:color="auto"/>
            </w:tcBorders>
            <w:shd w:val="clear" w:color="auto" w:fill="auto"/>
            <w:noWrap/>
            <w:vAlign w:val="bottom"/>
            <w:hideMark/>
          </w:tcPr>
          <w:p w14:paraId="544BAEBF"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936" w:type="dxa"/>
            <w:tcBorders>
              <w:top w:val="nil"/>
              <w:left w:val="nil"/>
              <w:bottom w:val="single" w:sz="4" w:space="0" w:color="auto"/>
              <w:right w:val="single" w:sz="4" w:space="0" w:color="auto"/>
            </w:tcBorders>
            <w:shd w:val="clear" w:color="auto" w:fill="auto"/>
            <w:noWrap/>
            <w:vAlign w:val="bottom"/>
            <w:hideMark/>
          </w:tcPr>
          <w:p w14:paraId="767BA6E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936" w:type="dxa"/>
            <w:tcBorders>
              <w:top w:val="nil"/>
              <w:left w:val="nil"/>
              <w:bottom w:val="single" w:sz="4" w:space="0" w:color="auto"/>
              <w:right w:val="single" w:sz="4" w:space="0" w:color="auto"/>
            </w:tcBorders>
            <w:shd w:val="clear" w:color="auto" w:fill="auto"/>
            <w:noWrap/>
            <w:vAlign w:val="bottom"/>
            <w:hideMark/>
          </w:tcPr>
          <w:p w14:paraId="00BF041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936" w:type="dxa"/>
            <w:tcBorders>
              <w:top w:val="nil"/>
              <w:left w:val="nil"/>
              <w:bottom w:val="single" w:sz="4" w:space="0" w:color="auto"/>
              <w:right w:val="single" w:sz="4" w:space="0" w:color="auto"/>
            </w:tcBorders>
            <w:shd w:val="clear" w:color="auto" w:fill="auto"/>
            <w:noWrap/>
            <w:vAlign w:val="bottom"/>
            <w:hideMark/>
          </w:tcPr>
          <w:p w14:paraId="3B0D09A0"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936" w:type="dxa"/>
            <w:tcBorders>
              <w:top w:val="nil"/>
              <w:left w:val="nil"/>
              <w:bottom w:val="single" w:sz="4" w:space="0" w:color="auto"/>
              <w:right w:val="single" w:sz="4" w:space="0" w:color="auto"/>
            </w:tcBorders>
            <w:shd w:val="clear" w:color="auto" w:fill="auto"/>
            <w:noWrap/>
            <w:vAlign w:val="bottom"/>
            <w:hideMark/>
          </w:tcPr>
          <w:p w14:paraId="7E37111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936" w:type="dxa"/>
            <w:tcBorders>
              <w:top w:val="nil"/>
              <w:left w:val="nil"/>
              <w:bottom w:val="single" w:sz="4" w:space="0" w:color="auto"/>
              <w:right w:val="single" w:sz="4" w:space="0" w:color="auto"/>
            </w:tcBorders>
            <w:shd w:val="clear" w:color="auto" w:fill="auto"/>
            <w:noWrap/>
            <w:vAlign w:val="bottom"/>
            <w:hideMark/>
          </w:tcPr>
          <w:p w14:paraId="2197C673"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w:t>
            </w:r>
          </w:p>
        </w:tc>
        <w:tc>
          <w:tcPr>
            <w:tcW w:w="936" w:type="dxa"/>
            <w:tcBorders>
              <w:top w:val="nil"/>
              <w:left w:val="nil"/>
              <w:bottom w:val="single" w:sz="4" w:space="0" w:color="auto"/>
              <w:right w:val="single" w:sz="4" w:space="0" w:color="auto"/>
            </w:tcBorders>
            <w:shd w:val="clear" w:color="auto" w:fill="auto"/>
            <w:noWrap/>
            <w:vAlign w:val="bottom"/>
            <w:hideMark/>
          </w:tcPr>
          <w:p w14:paraId="56A4DFA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936" w:type="dxa"/>
            <w:tcBorders>
              <w:top w:val="nil"/>
              <w:left w:val="nil"/>
              <w:bottom w:val="single" w:sz="4" w:space="0" w:color="auto"/>
              <w:right w:val="single" w:sz="4" w:space="0" w:color="auto"/>
            </w:tcBorders>
            <w:shd w:val="clear" w:color="auto" w:fill="auto"/>
            <w:noWrap/>
            <w:vAlign w:val="bottom"/>
            <w:hideMark/>
          </w:tcPr>
          <w:p w14:paraId="0E24D42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r>
      <w:tr w:rsidR="001A2317" w:rsidRPr="001A2317" w14:paraId="1870DD1A" w14:textId="77777777" w:rsidTr="001A2317">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65D5C5C"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outdoor</w:t>
            </w:r>
          </w:p>
        </w:tc>
        <w:tc>
          <w:tcPr>
            <w:tcW w:w="936" w:type="dxa"/>
            <w:tcBorders>
              <w:top w:val="nil"/>
              <w:left w:val="nil"/>
              <w:bottom w:val="single" w:sz="4" w:space="0" w:color="auto"/>
              <w:right w:val="single" w:sz="4" w:space="0" w:color="auto"/>
            </w:tcBorders>
            <w:shd w:val="clear" w:color="auto" w:fill="auto"/>
            <w:noWrap/>
            <w:vAlign w:val="bottom"/>
            <w:hideMark/>
          </w:tcPr>
          <w:p w14:paraId="66AD039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936" w:type="dxa"/>
            <w:tcBorders>
              <w:top w:val="nil"/>
              <w:left w:val="nil"/>
              <w:bottom w:val="single" w:sz="4" w:space="0" w:color="auto"/>
              <w:right w:val="single" w:sz="4" w:space="0" w:color="auto"/>
            </w:tcBorders>
            <w:shd w:val="clear" w:color="auto" w:fill="auto"/>
            <w:noWrap/>
            <w:vAlign w:val="bottom"/>
            <w:hideMark/>
          </w:tcPr>
          <w:p w14:paraId="166EE330"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936" w:type="dxa"/>
            <w:tcBorders>
              <w:top w:val="nil"/>
              <w:left w:val="nil"/>
              <w:bottom w:val="single" w:sz="4" w:space="0" w:color="auto"/>
              <w:right w:val="single" w:sz="4" w:space="0" w:color="auto"/>
            </w:tcBorders>
            <w:shd w:val="clear" w:color="auto" w:fill="auto"/>
            <w:noWrap/>
            <w:vAlign w:val="bottom"/>
            <w:hideMark/>
          </w:tcPr>
          <w:p w14:paraId="370E788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936" w:type="dxa"/>
            <w:tcBorders>
              <w:top w:val="nil"/>
              <w:left w:val="nil"/>
              <w:bottom w:val="single" w:sz="4" w:space="0" w:color="auto"/>
              <w:right w:val="single" w:sz="4" w:space="0" w:color="auto"/>
            </w:tcBorders>
            <w:shd w:val="clear" w:color="auto" w:fill="auto"/>
            <w:noWrap/>
            <w:vAlign w:val="bottom"/>
            <w:hideMark/>
          </w:tcPr>
          <w:p w14:paraId="4133004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936" w:type="dxa"/>
            <w:tcBorders>
              <w:top w:val="nil"/>
              <w:left w:val="nil"/>
              <w:bottom w:val="single" w:sz="4" w:space="0" w:color="auto"/>
              <w:right w:val="single" w:sz="4" w:space="0" w:color="auto"/>
            </w:tcBorders>
            <w:shd w:val="clear" w:color="auto" w:fill="auto"/>
            <w:noWrap/>
            <w:vAlign w:val="bottom"/>
            <w:hideMark/>
          </w:tcPr>
          <w:p w14:paraId="5C9E7BD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w:t>
            </w:r>
          </w:p>
        </w:tc>
        <w:tc>
          <w:tcPr>
            <w:tcW w:w="936" w:type="dxa"/>
            <w:tcBorders>
              <w:top w:val="nil"/>
              <w:left w:val="nil"/>
              <w:bottom w:val="single" w:sz="4" w:space="0" w:color="auto"/>
              <w:right w:val="single" w:sz="4" w:space="0" w:color="auto"/>
            </w:tcBorders>
            <w:shd w:val="clear" w:color="auto" w:fill="auto"/>
            <w:noWrap/>
            <w:vAlign w:val="bottom"/>
            <w:hideMark/>
          </w:tcPr>
          <w:p w14:paraId="470184A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936" w:type="dxa"/>
            <w:tcBorders>
              <w:top w:val="nil"/>
              <w:left w:val="nil"/>
              <w:bottom w:val="single" w:sz="4" w:space="0" w:color="auto"/>
              <w:right w:val="single" w:sz="4" w:space="0" w:color="auto"/>
            </w:tcBorders>
            <w:shd w:val="clear" w:color="auto" w:fill="auto"/>
            <w:noWrap/>
            <w:vAlign w:val="bottom"/>
            <w:hideMark/>
          </w:tcPr>
          <w:p w14:paraId="2049DDB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936" w:type="dxa"/>
            <w:tcBorders>
              <w:top w:val="nil"/>
              <w:left w:val="nil"/>
              <w:bottom w:val="single" w:sz="4" w:space="0" w:color="auto"/>
              <w:right w:val="single" w:sz="4" w:space="0" w:color="auto"/>
            </w:tcBorders>
            <w:shd w:val="clear" w:color="auto" w:fill="auto"/>
            <w:noWrap/>
            <w:vAlign w:val="bottom"/>
            <w:hideMark/>
          </w:tcPr>
          <w:p w14:paraId="4CCABAE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r>
      <w:tr w:rsidR="001A2317" w:rsidRPr="001A2317" w14:paraId="64EB199D" w14:textId="77777777" w:rsidTr="001A2317">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CDEF63A"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ozone</w:t>
            </w:r>
          </w:p>
        </w:tc>
        <w:tc>
          <w:tcPr>
            <w:tcW w:w="936" w:type="dxa"/>
            <w:tcBorders>
              <w:top w:val="nil"/>
              <w:left w:val="nil"/>
              <w:bottom w:val="single" w:sz="4" w:space="0" w:color="auto"/>
              <w:right w:val="single" w:sz="4" w:space="0" w:color="auto"/>
            </w:tcBorders>
            <w:shd w:val="clear" w:color="auto" w:fill="auto"/>
            <w:noWrap/>
            <w:vAlign w:val="bottom"/>
            <w:hideMark/>
          </w:tcPr>
          <w:p w14:paraId="5098E95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936" w:type="dxa"/>
            <w:tcBorders>
              <w:top w:val="nil"/>
              <w:left w:val="nil"/>
              <w:bottom w:val="single" w:sz="4" w:space="0" w:color="auto"/>
              <w:right w:val="single" w:sz="4" w:space="0" w:color="auto"/>
            </w:tcBorders>
            <w:shd w:val="clear" w:color="auto" w:fill="auto"/>
            <w:noWrap/>
            <w:vAlign w:val="bottom"/>
            <w:hideMark/>
          </w:tcPr>
          <w:p w14:paraId="153D438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936" w:type="dxa"/>
            <w:tcBorders>
              <w:top w:val="nil"/>
              <w:left w:val="nil"/>
              <w:bottom w:val="single" w:sz="4" w:space="0" w:color="auto"/>
              <w:right w:val="single" w:sz="4" w:space="0" w:color="auto"/>
            </w:tcBorders>
            <w:shd w:val="clear" w:color="auto" w:fill="auto"/>
            <w:noWrap/>
            <w:vAlign w:val="bottom"/>
            <w:hideMark/>
          </w:tcPr>
          <w:p w14:paraId="6A54EC2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936" w:type="dxa"/>
            <w:tcBorders>
              <w:top w:val="nil"/>
              <w:left w:val="nil"/>
              <w:bottom w:val="single" w:sz="4" w:space="0" w:color="auto"/>
              <w:right w:val="single" w:sz="4" w:space="0" w:color="auto"/>
            </w:tcBorders>
            <w:shd w:val="clear" w:color="auto" w:fill="auto"/>
            <w:noWrap/>
            <w:vAlign w:val="bottom"/>
            <w:hideMark/>
          </w:tcPr>
          <w:p w14:paraId="56F4B15E"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936" w:type="dxa"/>
            <w:tcBorders>
              <w:top w:val="nil"/>
              <w:left w:val="nil"/>
              <w:bottom w:val="single" w:sz="4" w:space="0" w:color="auto"/>
              <w:right w:val="single" w:sz="4" w:space="0" w:color="auto"/>
            </w:tcBorders>
            <w:shd w:val="clear" w:color="auto" w:fill="auto"/>
            <w:noWrap/>
            <w:vAlign w:val="bottom"/>
            <w:hideMark/>
          </w:tcPr>
          <w:p w14:paraId="04454023"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936" w:type="dxa"/>
            <w:tcBorders>
              <w:top w:val="nil"/>
              <w:left w:val="nil"/>
              <w:bottom w:val="single" w:sz="4" w:space="0" w:color="auto"/>
              <w:right w:val="single" w:sz="4" w:space="0" w:color="auto"/>
            </w:tcBorders>
            <w:shd w:val="clear" w:color="auto" w:fill="auto"/>
            <w:noWrap/>
            <w:vAlign w:val="bottom"/>
            <w:hideMark/>
          </w:tcPr>
          <w:p w14:paraId="6FBA422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w:t>
            </w:r>
          </w:p>
        </w:tc>
        <w:tc>
          <w:tcPr>
            <w:tcW w:w="936" w:type="dxa"/>
            <w:tcBorders>
              <w:top w:val="nil"/>
              <w:left w:val="nil"/>
              <w:bottom w:val="single" w:sz="4" w:space="0" w:color="auto"/>
              <w:right w:val="single" w:sz="4" w:space="0" w:color="auto"/>
            </w:tcBorders>
            <w:shd w:val="clear" w:color="auto" w:fill="auto"/>
            <w:noWrap/>
            <w:vAlign w:val="bottom"/>
            <w:hideMark/>
          </w:tcPr>
          <w:p w14:paraId="578897ED"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936" w:type="dxa"/>
            <w:tcBorders>
              <w:top w:val="nil"/>
              <w:left w:val="nil"/>
              <w:bottom w:val="single" w:sz="4" w:space="0" w:color="auto"/>
              <w:right w:val="single" w:sz="4" w:space="0" w:color="auto"/>
            </w:tcBorders>
            <w:shd w:val="clear" w:color="auto" w:fill="auto"/>
            <w:noWrap/>
            <w:vAlign w:val="bottom"/>
            <w:hideMark/>
          </w:tcPr>
          <w:p w14:paraId="2E393D2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r>
      <w:tr w:rsidR="001A2317" w:rsidRPr="001A2317" w14:paraId="7827CE05" w14:textId="77777777" w:rsidTr="001A2317">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A429B31"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poker</w:t>
            </w:r>
          </w:p>
        </w:tc>
        <w:tc>
          <w:tcPr>
            <w:tcW w:w="936" w:type="dxa"/>
            <w:tcBorders>
              <w:top w:val="nil"/>
              <w:left w:val="nil"/>
              <w:bottom w:val="single" w:sz="4" w:space="0" w:color="auto"/>
              <w:right w:val="single" w:sz="4" w:space="0" w:color="auto"/>
            </w:tcBorders>
            <w:shd w:val="clear" w:color="auto" w:fill="auto"/>
            <w:noWrap/>
            <w:vAlign w:val="bottom"/>
            <w:hideMark/>
          </w:tcPr>
          <w:p w14:paraId="584863A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936" w:type="dxa"/>
            <w:tcBorders>
              <w:top w:val="nil"/>
              <w:left w:val="nil"/>
              <w:bottom w:val="single" w:sz="4" w:space="0" w:color="auto"/>
              <w:right w:val="single" w:sz="4" w:space="0" w:color="auto"/>
            </w:tcBorders>
            <w:shd w:val="clear" w:color="auto" w:fill="auto"/>
            <w:noWrap/>
            <w:vAlign w:val="bottom"/>
            <w:hideMark/>
          </w:tcPr>
          <w:p w14:paraId="6C23774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936" w:type="dxa"/>
            <w:tcBorders>
              <w:top w:val="nil"/>
              <w:left w:val="nil"/>
              <w:bottom w:val="single" w:sz="4" w:space="0" w:color="auto"/>
              <w:right w:val="single" w:sz="4" w:space="0" w:color="auto"/>
            </w:tcBorders>
            <w:shd w:val="clear" w:color="auto" w:fill="auto"/>
            <w:noWrap/>
            <w:vAlign w:val="bottom"/>
            <w:hideMark/>
          </w:tcPr>
          <w:p w14:paraId="27A48DF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936" w:type="dxa"/>
            <w:tcBorders>
              <w:top w:val="nil"/>
              <w:left w:val="nil"/>
              <w:bottom w:val="single" w:sz="4" w:space="0" w:color="auto"/>
              <w:right w:val="single" w:sz="4" w:space="0" w:color="auto"/>
            </w:tcBorders>
            <w:shd w:val="clear" w:color="auto" w:fill="auto"/>
            <w:noWrap/>
            <w:vAlign w:val="bottom"/>
            <w:hideMark/>
          </w:tcPr>
          <w:p w14:paraId="6EE6A07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936" w:type="dxa"/>
            <w:tcBorders>
              <w:top w:val="nil"/>
              <w:left w:val="nil"/>
              <w:bottom w:val="single" w:sz="4" w:space="0" w:color="auto"/>
              <w:right w:val="single" w:sz="4" w:space="0" w:color="auto"/>
            </w:tcBorders>
            <w:shd w:val="clear" w:color="auto" w:fill="auto"/>
            <w:noWrap/>
            <w:vAlign w:val="bottom"/>
            <w:hideMark/>
          </w:tcPr>
          <w:p w14:paraId="20A77C8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936" w:type="dxa"/>
            <w:tcBorders>
              <w:top w:val="nil"/>
              <w:left w:val="nil"/>
              <w:bottom w:val="single" w:sz="4" w:space="0" w:color="auto"/>
              <w:right w:val="single" w:sz="4" w:space="0" w:color="auto"/>
            </w:tcBorders>
            <w:shd w:val="clear" w:color="auto" w:fill="auto"/>
            <w:noWrap/>
            <w:vAlign w:val="bottom"/>
            <w:hideMark/>
          </w:tcPr>
          <w:p w14:paraId="54612BF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w:t>
            </w:r>
          </w:p>
        </w:tc>
        <w:tc>
          <w:tcPr>
            <w:tcW w:w="936" w:type="dxa"/>
            <w:tcBorders>
              <w:top w:val="nil"/>
              <w:left w:val="nil"/>
              <w:bottom w:val="single" w:sz="4" w:space="0" w:color="auto"/>
              <w:right w:val="single" w:sz="4" w:space="0" w:color="auto"/>
            </w:tcBorders>
            <w:shd w:val="clear" w:color="auto" w:fill="auto"/>
            <w:noWrap/>
            <w:vAlign w:val="bottom"/>
            <w:hideMark/>
          </w:tcPr>
          <w:p w14:paraId="2EE0BCA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936" w:type="dxa"/>
            <w:tcBorders>
              <w:top w:val="nil"/>
              <w:left w:val="nil"/>
              <w:bottom w:val="single" w:sz="4" w:space="0" w:color="auto"/>
              <w:right w:val="single" w:sz="4" w:space="0" w:color="auto"/>
            </w:tcBorders>
            <w:shd w:val="clear" w:color="auto" w:fill="auto"/>
            <w:noWrap/>
            <w:vAlign w:val="bottom"/>
            <w:hideMark/>
          </w:tcPr>
          <w:p w14:paraId="7EB1702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r>
      <w:tr w:rsidR="001A2317" w:rsidRPr="001A2317" w14:paraId="44A49E53" w14:textId="77777777" w:rsidTr="001A2317">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A1797D2"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rialto</w:t>
            </w:r>
          </w:p>
        </w:tc>
        <w:tc>
          <w:tcPr>
            <w:tcW w:w="936" w:type="dxa"/>
            <w:tcBorders>
              <w:top w:val="nil"/>
              <w:left w:val="nil"/>
              <w:bottom w:val="single" w:sz="4" w:space="0" w:color="auto"/>
              <w:right w:val="single" w:sz="4" w:space="0" w:color="auto"/>
            </w:tcBorders>
            <w:shd w:val="clear" w:color="auto" w:fill="auto"/>
            <w:noWrap/>
            <w:vAlign w:val="bottom"/>
            <w:hideMark/>
          </w:tcPr>
          <w:p w14:paraId="66280C7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936" w:type="dxa"/>
            <w:tcBorders>
              <w:top w:val="nil"/>
              <w:left w:val="nil"/>
              <w:bottom w:val="single" w:sz="4" w:space="0" w:color="auto"/>
              <w:right w:val="single" w:sz="4" w:space="0" w:color="auto"/>
            </w:tcBorders>
            <w:shd w:val="clear" w:color="auto" w:fill="auto"/>
            <w:noWrap/>
            <w:vAlign w:val="bottom"/>
            <w:hideMark/>
          </w:tcPr>
          <w:p w14:paraId="2972D50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936" w:type="dxa"/>
            <w:tcBorders>
              <w:top w:val="nil"/>
              <w:left w:val="nil"/>
              <w:bottom w:val="single" w:sz="4" w:space="0" w:color="auto"/>
              <w:right w:val="single" w:sz="4" w:space="0" w:color="auto"/>
            </w:tcBorders>
            <w:shd w:val="clear" w:color="auto" w:fill="auto"/>
            <w:noWrap/>
            <w:vAlign w:val="bottom"/>
            <w:hideMark/>
          </w:tcPr>
          <w:p w14:paraId="3564007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936" w:type="dxa"/>
            <w:tcBorders>
              <w:top w:val="nil"/>
              <w:left w:val="nil"/>
              <w:bottom w:val="single" w:sz="4" w:space="0" w:color="auto"/>
              <w:right w:val="single" w:sz="4" w:space="0" w:color="auto"/>
            </w:tcBorders>
            <w:shd w:val="clear" w:color="auto" w:fill="auto"/>
            <w:noWrap/>
            <w:vAlign w:val="bottom"/>
            <w:hideMark/>
          </w:tcPr>
          <w:p w14:paraId="58724CD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936" w:type="dxa"/>
            <w:tcBorders>
              <w:top w:val="nil"/>
              <w:left w:val="nil"/>
              <w:bottom w:val="single" w:sz="4" w:space="0" w:color="auto"/>
              <w:right w:val="single" w:sz="4" w:space="0" w:color="auto"/>
            </w:tcBorders>
            <w:shd w:val="clear" w:color="auto" w:fill="auto"/>
            <w:noWrap/>
            <w:vAlign w:val="bottom"/>
            <w:hideMark/>
          </w:tcPr>
          <w:p w14:paraId="33FAA0C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936" w:type="dxa"/>
            <w:tcBorders>
              <w:top w:val="nil"/>
              <w:left w:val="nil"/>
              <w:bottom w:val="single" w:sz="4" w:space="0" w:color="auto"/>
              <w:right w:val="single" w:sz="4" w:space="0" w:color="auto"/>
            </w:tcBorders>
            <w:shd w:val="clear" w:color="auto" w:fill="auto"/>
            <w:noWrap/>
            <w:vAlign w:val="bottom"/>
            <w:hideMark/>
          </w:tcPr>
          <w:p w14:paraId="30F6055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w:t>
            </w:r>
          </w:p>
        </w:tc>
        <w:tc>
          <w:tcPr>
            <w:tcW w:w="936" w:type="dxa"/>
            <w:tcBorders>
              <w:top w:val="nil"/>
              <w:left w:val="nil"/>
              <w:bottom w:val="single" w:sz="4" w:space="0" w:color="auto"/>
              <w:right w:val="single" w:sz="4" w:space="0" w:color="auto"/>
            </w:tcBorders>
            <w:shd w:val="clear" w:color="auto" w:fill="auto"/>
            <w:noWrap/>
            <w:vAlign w:val="bottom"/>
            <w:hideMark/>
          </w:tcPr>
          <w:p w14:paraId="6937FD1F"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936" w:type="dxa"/>
            <w:tcBorders>
              <w:top w:val="nil"/>
              <w:left w:val="nil"/>
              <w:bottom w:val="single" w:sz="4" w:space="0" w:color="auto"/>
              <w:right w:val="single" w:sz="4" w:space="0" w:color="auto"/>
            </w:tcBorders>
            <w:shd w:val="clear" w:color="auto" w:fill="auto"/>
            <w:noWrap/>
            <w:vAlign w:val="bottom"/>
            <w:hideMark/>
          </w:tcPr>
          <w:p w14:paraId="23F68DA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r>
      <w:tr w:rsidR="001A2317" w:rsidRPr="001A2317" w14:paraId="50F32826" w14:textId="77777777" w:rsidTr="001A2317">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7A5AB682"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c>
          <w:tcPr>
            <w:tcW w:w="936" w:type="dxa"/>
            <w:tcBorders>
              <w:top w:val="nil"/>
              <w:left w:val="nil"/>
              <w:bottom w:val="single" w:sz="4" w:space="0" w:color="auto"/>
              <w:right w:val="single" w:sz="4" w:space="0" w:color="auto"/>
            </w:tcBorders>
            <w:shd w:val="clear" w:color="auto" w:fill="auto"/>
            <w:noWrap/>
            <w:vAlign w:val="bottom"/>
            <w:hideMark/>
          </w:tcPr>
          <w:p w14:paraId="051889B3"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c>
          <w:tcPr>
            <w:tcW w:w="936" w:type="dxa"/>
            <w:tcBorders>
              <w:top w:val="nil"/>
              <w:left w:val="nil"/>
              <w:bottom w:val="single" w:sz="4" w:space="0" w:color="auto"/>
              <w:right w:val="single" w:sz="4" w:space="0" w:color="auto"/>
            </w:tcBorders>
            <w:shd w:val="clear" w:color="auto" w:fill="auto"/>
            <w:noWrap/>
            <w:vAlign w:val="bottom"/>
            <w:hideMark/>
          </w:tcPr>
          <w:p w14:paraId="19673DDE"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c>
          <w:tcPr>
            <w:tcW w:w="936" w:type="dxa"/>
            <w:tcBorders>
              <w:top w:val="nil"/>
              <w:left w:val="nil"/>
              <w:bottom w:val="single" w:sz="4" w:space="0" w:color="auto"/>
              <w:right w:val="single" w:sz="4" w:space="0" w:color="auto"/>
            </w:tcBorders>
            <w:shd w:val="clear" w:color="auto" w:fill="auto"/>
            <w:noWrap/>
            <w:vAlign w:val="bottom"/>
            <w:hideMark/>
          </w:tcPr>
          <w:p w14:paraId="28BD3D13"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c>
          <w:tcPr>
            <w:tcW w:w="936" w:type="dxa"/>
            <w:tcBorders>
              <w:top w:val="nil"/>
              <w:left w:val="nil"/>
              <w:bottom w:val="single" w:sz="4" w:space="0" w:color="auto"/>
              <w:right w:val="single" w:sz="4" w:space="0" w:color="auto"/>
            </w:tcBorders>
            <w:shd w:val="clear" w:color="auto" w:fill="auto"/>
            <w:noWrap/>
            <w:vAlign w:val="bottom"/>
            <w:hideMark/>
          </w:tcPr>
          <w:p w14:paraId="7EDCCA0E"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c>
          <w:tcPr>
            <w:tcW w:w="936" w:type="dxa"/>
            <w:tcBorders>
              <w:top w:val="nil"/>
              <w:left w:val="nil"/>
              <w:bottom w:val="single" w:sz="4" w:space="0" w:color="auto"/>
              <w:right w:val="single" w:sz="4" w:space="0" w:color="auto"/>
            </w:tcBorders>
            <w:shd w:val="clear" w:color="auto" w:fill="auto"/>
            <w:noWrap/>
            <w:vAlign w:val="bottom"/>
            <w:hideMark/>
          </w:tcPr>
          <w:p w14:paraId="77407837"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c>
          <w:tcPr>
            <w:tcW w:w="936" w:type="dxa"/>
            <w:tcBorders>
              <w:top w:val="nil"/>
              <w:left w:val="nil"/>
              <w:bottom w:val="single" w:sz="4" w:space="0" w:color="auto"/>
              <w:right w:val="single" w:sz="4" w:space="0" w:color="auto"/>
            </w:tcBorders>
            <w:shd w:val="clear" w:color="auto" w:fill="auto"/>
            <w:noWrap/>
            <w:vAlign w:val="bottom"/>
            <w:hideMark/>
          </w:tcPr>
          <w:p w14:paraId="7F50BD01"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c>
          <w:tcPr>
            <w:tcW w:w="936" w:type="dxa"/>
            <w:tcBorders>
              <w:top w:val="nil"/>
              <w:left w:val="nil"/>
              <w:bottom w:val="single" w:sz="4" w:space="0" w:color="auto"/>
              <w:right w:val="single" w:sz="4" w:space="0" w:color="auto"/>
            </w:tcBorders>
            <w:shd w:val="clear" w:color="auto" w:fill="auto"/>
            <w:noWrap/>
            <w:vAlign w:val="bottom"/>
            <w:hideMark/>
          </w:tcPr>
          <w:p w14:paraId="576FC646"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c>
          <w:tcPr>
            <w:tcW w:w="936" w:type="dxa"/>
            <w:tcBorders>
              <w:top w:val="nil"/>
              <w:left w:val="nil"/>
              <w:bottom w:val="single" w:sz="4" w:space="0" w:color="auto"/>
              <w:right w:val="single" w:sz="4" w:space="0" w:color="auto"/>
            </w:tcBorders>
            <w:shd w:val="clear" w:color="auto" w:fill="auto"/>
            <w:noWrap/>
            <w:vAlign w:val="bottom"/>
            <w:hideMark/>
          </w:tcPr>
          <w:p w14:paraId="76164F75"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r>
      <w:tr w:rsidR="001A2317" w:rsidRPr="001A2317" w14:paraId="18E97180" w14:textId="77777777" w:rsidTr="001A2317">
        <w:trPr>
          <w:trHeight w:val="288"/>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1B582255"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ranking médio:</w:t>
            </w:r>
          </w:p>
        </w:tc>
        <w:tc>
          <w:tcPr>
            <w:tcW w:w="936" w:type="dxa"/>
            <w:tcBorders>
              <w:top w:val="nil"/>
              <w:left w:val="nil"/>
              <w:bottom w:val="single" w:sz="4" w:space="0" w:color="auto"/>
              <w:right w:val="single" w:sz="4" w:space="0" w:color="auto"/>
            </w:tcBorders>
            <w:shd w:val="clear" w:color="auto" w:fill="auto"/>
            <w:noWrap/>
            <w:vAlign w:val="bottom"/>
            <w:hideMark/>
          </w:tcPr>
          <w:p w14:paraId="1F29D94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936" w:type="dxa"/>
            <w:tcBorders>
              <w:top w:val="nil"/>
              <w:left w:val="nil"/>
              <w:bottom w:val="single" w:sz="4" w:space="0" w:color="auto"/>
              <w:right w:val="single" w:sz="4" w:space="0" w:color="auto"/>
            </w:tcBorders>
            <w:shd w:val="clear" w:color="auto" w:fill="auto"/>
            <w:noWrap/>
            <w:vAlign w:val="bottom"/>
            <w:hideMark/>
          </w:tcPr>
          <w:p w14:paraId="2380DCFF"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3,5455</w:t>
            </w:r>
          </w:p>
        </w:tc>
        <w:tc>
          <w:tcPr>
            <w:tcW w:w="936" w:type="dxa"/>
            <w:tcBorders>
              <w:top w:val="nil"/>
              <w:left w:val="nil"/>
              <w:bottom w:val="single" w:sz="4" w:space="0" w:color="auto"/>
              <w:right w:val="single" w:sz="4" w:space="0" w:color="auto"/>
            </w:tcBorders>
            <w:shd w:val="clear" w:color="auto" w:fill="auto"/>
            <w:noWrap/>
            <w:vAlign w:val="bottom"/>
            <w:hideMark/>
          </w:tcPr>
          <w:p w14:paraId="21AAED9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6,1818</w:t>
            </w:r>
          </w:p>
        </w:tc>
        <w:tc>
          <w:tcPr>
            <w:tcW w:w="936" w:type="dxa"/>
            <w:tcBorders>
              <w:top w:val="nil"/>
              <w:left w:val="nil"/>
              <w:bottom w:val="single" w:sz="4" w:space="0" w:color="auto"/>
              <w:right w:val="single" w:sz="4" w:space="0" w:color="auto"/>
            </w:tcBorders>
            <w:shd w:val="clear" w:color="auto" w:fill="auto"/>
            <w:noWrap/>
            <w:vAlign w:val="bottom"/>
            <w:hideMark/>
          </w:tcPr>
          <w:p w14:paraId="35689FB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4,0909</w:t>
            </w:r>
          </w:p>
        </w:tc>
        <w:tc>
          <w:tcPr>
            <w:tcW w:w="936" w:type="dxa"/>
            <w:tcBorders>
              <w:top w:val="nil"/>
              <w:left w:val="nil"/>
              <w:bottom w:val="single" w:sz="4" w:space="0" w:color="auto"/>
              <w:right w:val="single" w:sz="4" w:space="0" w:color="auto"/>
            </w:tcBorders>
            <w:shd w:val="clear" w:color="auto" w:fill="auto"/>
            <w:noWrap/>
            <w:vAlign w:val="bottom"/>
            <w:hideMark/>
          </w:tcPr>
          <w:p w14:paraId="09C48A6D"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1,7273</w:t>
            </w:r>
          </w:p>
        </w:tc>
        <w:tc>
          <w:tcPr>
            <w:tcW w:w="936" w:type="dxa"/>
            <w:tcBorders>
              <w:top w:val="nil"/>
              <w:left w:val="nil"/>
              <w:bottom w:val="single" w:sz="4" w:space="0" w:color="auto"/>
              <w:right w:val="single" w:sz="4" w:space="0" w:color="auto"/>
            </w:tcBorders>
            <w:shd w:val="clear" w:color="auto" w:fill="auto"/>
            <w:noWrap/>
            <w:vAlign w:val="bottom"/>
            <w:hideMark/>
          </w:tcPr>
          <w:p w14:paraId="53FF21A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1,4545</w:t>
            </w:r>
          </w:p>
        </w:tc>
        <w:tc>
          <w:tcPr>
            <w:tcW w:w="936" w:type="dxa"/>
            <w:tcBorders>
              <w:top w:val="nil"/>
              <w:left w:val="nil"/>
              <w:bottom w:val="single" w:sz="4" w:space="0" w:color="auto"/>
              <w:right w:val="single" w:sz="4" w:space="0" w:color="auto"/>
            </w:tcBorders>
            <w:shd w:val="clear" w:color="auto" w:fill="auto"/>
            <w:noWrap/>
            <w:vAlign w:val="bottom"/>
            <w:hideMark/>
          </w:tcPr>
          <w:p w14:paraId="7DBA19DE"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936" w:type="dxa"/>
            <w:tcBorders>
              <w:top w:val="nil"/>
              <w:left w:val="nil"/>
              <w:bottom w:val="single" w:sz="4" w:space="0" w:color="auto"/>
              <w:right w:val="single" w:sz="4" w:space="0" w:color="auto"/>
            </w:tcBorders>
            <w:shd w:val="clear" w:color="auto" w:fill="auto"/>
            <w:noWrap/>
            <w:vAlign w:val="bottom"/>
            <w:hideMark/>
          </w:tcPr>
          <w:p w14:paraId="677F479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r>
    </w:tbl>
    <w:p w14:paraId="76D61AB9" w14:textId="6DA3BB42" w:rsidR="00604DC5" w:rsidRDefault="00604DC5" w:rsidP="00E65C1A">
      <w:pPr>
        <w:ind w:firstLine="0"/>
      </w:pPr>
    </w:p>
    <w:p w14:paraId="04748644" w14:textId="77777777" w:rsidR="008E771E" w:rsidRDefault="008E771E" w:rsidP="00E65C1A">
      <w:pPr>
        <w:ind w:firstLine="0"/>
      </w:pPr>
    </w:p>
    <w:p w14:paraId="4942B18C" w14:textId="331B9342" w:rsidR="00604DC5" w:rsidRDefault="00302DE0" w:rsidP="00604DC5">
      <w:pPr>
        <w:jc w:val="both"/>
      </w:pPr>
      <w:r>
        <w:t>A</w:t>
      </w:r>
      <w:r w:rsidR="00604DC5">
        <w:t xml:space="preserve">nalisando </w:t>
      </w:r>
      <w:r>
        <w:t xml:space="preserve">a Tabela </w:t>
      </w:r>
      <w:r w:rsidR="009A46FC">
        <w:t>7</w:t>
      </w:r>
      <w:r>
        <w:t xml:space="preserve"> </w:t>
      </w:r>
      <w:r w:rsidR="00604DC5">
        <w:t>com ranking</w:t>
      </w:r>
      <w:r>
        <w:t xml:space="preserve"> de tempo</w:t>
      </w:r>
      <w:r w:rsidR="00604DC5">
        <w:t xml:space="preserve">, conseguimos confirmar mais facilmente que, em todos os casos, </w:t>
      </w:r>
      <w:r>
        <w:t>o ranking</w:t>
      </w:r>
      <w:r w:rsidR="00604DC5">
        <w:t xml:space="preserve"> de </w:t>
      </w:r>
      <w:r>
        <w:t xml:space="preserve">tempo </w:t>
      </w:r>
      <w:r w:rsidR="00604DC5">
        <w:t xml:space="preserve">dos algoritmos com a seleção de </w:t>
      </w:r>
      <w:r w:rsidR="000A2E7B">
        <w:t>instâncias</w:t>
      </w:r>
      <w:r w:rsidR="00604DC5">
        <w:t xml:space="preserve"> é </w:t>
      </w:r>
      <w:r>
        <w:t xml:space="preserve">melhor </w:t>
      </w:r>
      <w:r w:rsidR="00604DC5">
        <w:t xml:space="preserve">em todos os casos analisados, também facilitando a análise do </w:t>
      </w:r>
      <w:r w:rsidR="005207B5" w:rsidRPr="005207B5">
        <w:rPr>
          <w:i/>
          <w:iCs/>
        </w:rPr>
        <w:t>d</w:t>
      </w:r>
      <w:r w:rsidR="00604DC5" w:rsidRPr="005207B5">
        <w:rPr>
          <w:i/>
          <w:iCs/>
        </w:rPr>
        <w:t>ataset</w:t>
      </w:r>
      <w:r w:rsidR="00604DC5">
        <w:t xml:space="preserve"> “</w:t>
      </w:r>
      <w:r w:rsidR="005C6B0A">
        <w:t>kdd99</w:t>
      </w:r>
      <w:r w:rsidR="00604DC5">
        <w:t xml:space="preserve">”, onde </w:t>
      </w:r>
      <w:r w:rsidR="00821BBA">
        <w:t>é possível</w:t>
      </w:r>
      <w:r w:rsidR="00604DC5">
        <w:t xml:space="preserve"> identificar que, apenas nele, </w:t>
      </w:r>
      <w:r w:rsidR="009A46FC">
        <w:t xml:space="preserve">parte predominante dos </w:t>
      </w:r>
      <w:r w:rsidR="00604DC5">
        <w:t xml:space="preserve">algoritmos </w:t>
      </w:r>
      <w:r>
        <w:t xml:space="preserve">sem </w:t>
      </w:r>
      <w:r w:rsidR="00604DC5">
        <w:t xml:space="preserve">a seleção de </w:t>
      </w:r>
      <w:r w:rsidR="000A2E7B">
        <w:t>instância</w:t>
      </w:r>
      <w:r w:rsidR="00604DC5">
        <w:t xml:space="preserve"> foram mais rápidos, </w:t>
      </w:r>
      <w:r w:rsidR="00AA4B9D">
        <w:t>da mesma forma</w:t>
      </w:r>
      <w:r w:rsidR="00604DC5">
        <w:t xml:space="preserve"> sendo possível verificar que o Streaming</w:t>
      </w:r>
      <w:r w:rsidR="00BE658B">
        <w:t xml:space="preserve"> </w:t>
      </w:r>
      <w:r w:rsidR="00604DC5">
        <w:t>Random</w:t>
      </w:r>
      <w:r w:rsidR="00BE658B">
        <w:t xml:space="preserve"> </w:t>
      </w:r>
      <w:r w:rsidR="00604DC5">
        <w:t xml:space="preserve">Patches sem a seleção de </w:t>
      </w:r>
      <w:r w:rsidR="000A2E7B">
        <w:t>instâncias</w:t>
      </w:r>
      <w:r w:rsidR="00604DC5">
        <w:t xml:space="preserve"> foi o algoritmo mais lento na média geral e o OzaBoost com seleção de </w:t>
      </w:r>
      <w:r w:rsidR="000A2E7B">
        <w:t>instâncias</w:t>
      </w:r>
      <w:r w:rsidR="00604DC5">
        <w:t xml:space="preserve"> é o mais rápido.</w:t>
      </w:r>
    </w:p>
    <w:p w14:paraId="1EA22320" w14:textId="77777777" w:rsidR="00604DC5" w:rsidRDefault="00604DC5" w:rsidP="00604DC5"/>
    <w:p w14:paraId="4D2A3F3E" w14:textId="2F75ED1B" w:rsidR="00604DC5" w:rsidRPr="00A502D9" w:rsidRDefault="00604DC5" w:rsidP="00604DC5">
      <w:pPr>
        <w:pStyle w:val="Legenda"/>
        <w:rPr>
          <w:sz w:val="24"/>
          <w:szCs w:val="24"/>
        </w:rPr>
      </w:pPr>
      <w:bookmarkStart w:id="116" w:name="_Toc173632587"/>
      <w:r w:rsidRPr="00A502D9">
        <w:rPr>
          <w:sz w:val="24"/>
          <w:szCs w:val="24"/>
        </w:rPr>
        <w:t xml:space="preserve">FIGURA </w:t>
      </w:r>
      <w:r w:rsidR="00C94E55">
        <w:rPr>
          <w:sz w:val="24"/>
          <w:szCs w:val="24"/>
        </w:rPr>
        <w:fldChar w:fldCharType="begin"/>
      </w:r>
      <w:r w:rsidR="00C94E55">
        <w:rPr>
          <w:sz w:val="24"/>
          <w:szCs w:val="24"/>
        </w:rPr>
        <w:instrText xml:space="preserve"> SEQ Figura \* ARABIC </w:instrText>
      </w:r>
      <w:r w:rsidR="00C94E55">
        <w:rPr>
          <w:sz w:val="24"/>
          <w:szCs w:val="24"/>
        </w:rPr>
        <w:fldChar w:fldCharType="separate"/>
      </w:r>
      <w:r w:rsidR="00C94E55">
        <w:rPr>
          <w:noProof/>
          <w:sz w:val="24"/>
          <w:szCs w:val="24"/>
        </w:rPr>
        <w:t>2</w:t>
      </w:r>
      <w:r w:rsidR="00C94E55">
        <w:rPr>
          <w:sz w:val="24"/>
          <w:szCs w:val="24"/>
        </w:rPr>
        <w:fldChar w:fldCharType="end"/>
      </w:r>
      <w:r w:rsidRPr="00A502D9">
        <w:rPr>
          <w:sz w:val="24"/>
          <w:szCs w:val="24"/>
        </w:rPr>
        <w:t xml:space="preserve"> – Gráfico do </w:t>
      </w:r>
      <w:r w:rsidR="000A2E7B" w:rsidRPr="00A502D9">
        <w:rPr>
          <w:sz w:val="24"/>
          <w:szCs w:val="24"/>
        </w:rPr>
        <w:t>T</w:t>
      </w:r>
      <w:r w:rsidRPr="00A502D9">
        <w:rPr>
          <w:sz w:val="24"/>
          <w:szCs w:val="24"/>
        </w:rPr>
        <w:t>empo.</w:t>
      </w:r>
      <w:bookmarkEnd w:id="116"/>
    </w:p>
    <w:p w14:paraId="68C90556" w14:textId="580CAEBD" w:rsidR="00604DC5" w:rsidRDefault="002F4039" w:rsidP="00604DC5">
      <w:r>
        <w:rPr>
          <w:noProof/>
        </w:rPr>
        <w:drawing>
          <wp:inline distT="0" distB="0" distL="0" distR="0" wp14:anchorId="79987574" wp14:editId="6AF0B644">
            <wp:extent cx="5212080" cy="3147060"/>
            <wp:effectExtent l="0" t="0" r="7620" b="15240"/>
            <wp:docPr id="2122168369" name="Gráfico 1">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8B8FF9B" w14:textId="77777777" w:rsidR="008E771E" w:rsidRDefault="008E771E" w:rsidP="00604DC5"/>
    <w:p w14:paraId="52A2E7B7" w14:textId="77777777" w:rsidR="008E771E" w:rsidRDefault="008E771E" w:rsidP="00604DC5"/>
    <w:p w14:paraId="23744ADF" w14:textId="77777777" w:rsidR="001A2317" w:rsidRDefault="009A46FC" w:rsidP="001A2317">
      <w:pPr>
        <w:ind w:firstLine="0"/>
        <w:jc w:val="both"/>
      </w:pPr>
      <w:r>
        <w:tab/>
        <w:t xml:space="preserve">Na Figura 2 podemos analisar com mais facilidade a diferença do tempo levado em cada </w:t>
      </w:r>
      <w:r w:rsidRPr="009A46FC">
        <w:rPr>
          <w:i/>
          <w:iCs/>
        </w:rPr>
        <w:t>dataset</w:t>
      </w:r>
      <w:r>
        <w:rPr>
          <w:i/>
          <w:iCs/>
        </w:rPr>
        <w:t xml:space="preserve">, </w:t>
      </w:r>
      <w:r>
        <w:t>ressaltando o “keystroke” e “</w:t>
      </w:r>
      <w:r w:rsidR="00234E7C">
        <w:t>Luxembourg</w:t>
      </w:r>
      <w:r>
        <w:t xml:space="preserve">”, que foram os menores e o </w:t>
      </w:r>
      <w:r w:rsidRPr="009A46FC">
        <w:rPr>
          <w:i/>
          <w:iCs/>
        </w:rPr>
        <w:t>dataset</w:t>
      </w:r>
      <w:r>
        <w:rPr>
          <w:i/>
          <w:iCs/>
        </w:rPr>
        <w:t xml:space="preserve"> </w:t>
      </w:r>
      <w:r>
        <w:t>“nomao”, onde foi obtida a maior variação de tempo entre os algoritmos.</w:t>
      </w:r>
    </w:p>
    <w:p w14:paraId="57EF90AA" w14:textId="0175E8E5" w:rsidR="00B9760F" w:rsidRDefault="00604DC5" w:rsidP="001A2317">
      <w:pPr>
        <w:ind w:firstLine="0"/>
        <w:jc w:val="both"/>
      </w:pPr>
      <w:r w:rsidRPr="008734D6">
        <w:t xml:space="preserve"> </w:t>
      </w:r>
    </w:p>
    <w:p w14:paraId="00675875" w14:textId="39198A8F" w:rsidR="001A2317" w:rsidRDefault="00E305BF" w:rsidP="001A2317">
      <w:pPr>
        <w:ind w:firstLine="0"/>
      </w:pPr>
      <w:bookmarkStart w:id="117" w:name="_Toc173632599"/>
      <w:r>
        <w:rPr>
          <w:szCs w:val="24"/>
        </w:rPr>
        <w:t>TABELA</w:t>
      </w:r>
      <w:r w:rsidR="00B9760F" w:rsidRPr="00C72D64">
        <w:rPr>
          <w:szCs w:val="24"/>
        </w:rPr>
        <w:t xml:space="preserve"> </w:t>
      </w:r>
      <w:r w:rsidR="00B9760F" w:rsidRPr="00C72D64">
        <w:rPr>
          <w:szCs w:val="24"/>
        </w:rPr>
        <w:fldChar w:fldCharType="begin"/>
      </w:r>
      <w:r w:rsidR="00B9760F" w:rsidRPr="00C72D64">
        <w:rPr>
          <w:szCs w:val="24"/>
        </w:rPr>
        <w:instrText xml:space="preserve"> SEQ Tabela \* ARABIC </w:instrText>
      </w:r>
      <w:r w:rsidR="00B9760F" w:rsidRPr="00C72D64">
        <w:rPr>
          <w:szCs w:val="24"/>
        </w:rPr>
        <w:fldChar w:fldCharType="separate"/>
      </w:r>
      <w:r w:rsidR="00A942C5">
        <w:rPr>
          <w:noProof/>
          <w:szCs w:val="24"/>
        </w:rPr>
        <w:t>8</w:t>
      </w:r>
      <w:r w:rsidR="00B9760F" w:rsidRPr="00C72D64">
        <w:rPr>
          <w:szCs w:val="24"/>
        </w:rPr>
        <w:fldChar w:fldCharType="end"/>
      </w:r>
      <w:r w:rsidR="00B9760F" w:rsidRPr="00C72D64">
        <w:rPr>
          <w:szCs w:val="24"/>
        </w:rPr>
        <w:t xml:space="preserve"> - Tabela do Custo de Memória.</w:t>
      </w:r>
      <w:bookmarkEnd w:id="117"/>
    </w:p>
    <w:tbl>
      <w:tblPr>
        <w:tblW w:w="8345" w:type="dxa"/>
        <w:tblCellMar>
          <w:left w:w="70" w:type="dxa"/>
          <w:right w:w="70" w:type="dxa"/>
        </w:tblCellMar>
        <w:tblLook w:val="04A0" w:firstRow="1" w:lastRow="0" w:firstColumn="1" w:lastColumn="0" w:noHBand="0" w:noVBand="1"/>
      </w:tblPr>
      <w:tblGrid>
        <w:gridCol w:w="1215"/>
        <w:gridCol w:w="864"/>
        <w:gridCol w:w="960"/>
        <w:gridCol w:w="864"/>
        <w:gridCol w:w="864"/>
        <w:gridCol w:w="1000"/>
        <w:gridCol w:w="1180"/>
        <w:gridCol w:w="864"/>
        <w:gridCol w:w="864"/>
      </w:tblGrid>
      <w:tr w:rsidR="00E25AA6" w:rsidRPr="00E25AA6" w14:paraId="1817984B" w14:textId="77777777" w:rsidTr="00E25AA6">
        <w:trPr>
          <w:trHeight w:val="288"/>
        </w:trPr>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DF3F0F" w14:textId="77777777" w:rsidR="00E25AA6" w:rsidRPr="00E25AA6" w:rsidRDefault="00E25AA6" w:rsidP="00E25AA6">
            <w:pPr>
              <w:spacing w:line="240" w:lineRule="auto"/>
              <w:ind w:firstLine="0"/>
              <w:jc w:val="lef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Dataset</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5A830E0C" w14:textId="77777777" w:rsidR="00E25AA6" w:rsidRPr="00E25AA6" w:rsidRDefault="00E25AA6" w:rsidP="00E25AA6">
            <w:pPr>
              <w:spacing w:line="240" w:lineRule="auto"/>
              <w:ind w:firstLine="0"/>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levering</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0BEB5E7" w14:textId="77777777" w:rsidR="00E25AA6" w:rsidRPr="00E25AA6" w:rsidRDefault="00E25AA6" w:rsidP="00E25AA6">
            <w:pPr>
              <w:spacing w:line="240" w:lineRule="auto"/>
              <w:ind w:firstLine="0"/>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IS-levering</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5F554D10" w14:textId="77777777" w:rsidR="00E25AA6" w:rsidRPr="00E25AA6" w:rsidRDefault="00E25AA6" w:rsidP="00E25AA6">
            <w:pPr>
              <w:spacing w:line="240" w:lineRule="auto"/>
              <w:ind w:firstLine="0"/>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ARF</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667A3940" w14:textId="77777777" w:rsidR="00E25AA6" w:rsidRPr="00E25AA6" w:rsidRDefault="00E25AA6" w:rsidP="00E25AA6">
            <w:pPr>
              <w:spacing w:line="240" w:lineRule="auto"/>
              <w:ind w:firstLine="0"/>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IS-ARF</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79F32F4D" w14:textId="77777777" w:rsidR="00E25AA6" w:rsidRPr="00E25AA6" w:rsidRDefault="00E25AA6" w:rsidP="00E25AA6">
            <w:pPr>
              <w:spacing w:line="240" w:lineRule="auto"/>
              <w:ind w:firstLine="0"/>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OzaBoost</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016AA220" w14:textId="77777777" w:rsidR="00E25AA6" w:rsidRPr="00E25AA6" w:rsidRDefault="00E25AA6" w:rsidP="00E25AA6">
            <w:pPr>
              <w:spacing w:line="240" w:lineRule="auto"/>
              <w:ind w:firstLine="0"/>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IS-OzaBoost</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72DA508E" w14:textId="77777777" w:rsidR="00E25AA6" w:rsidRPr="00E25AA6" w:rsidRDefault="00E25AA6" w:rsidP="00E25AA6">
            <w:pPr>
              <w:spacing w:line="240" w:lineRule="auto"/>
              <w:ind w:firstLine="0"/>
              <w:rPr>
                <w:rFonts w:ascii="Calibri" w:eastAsia="Times New Roman" w:hAnsi="Calibri" w:cs="Calibri"/>
                <w:color w:val="000000"/>
                <w:sz w:val="20"/>
                <w:szCs w:val="20"/>
                <w:lang w:eastAsia="pt-BR"/>
              </w:rPr>
            </w:pPr>
            <w:r w:rsidRPr="00E25AA6">
              <w:rPr>
                <w:rFonts w:ascii="Calibri" w:eastAsia="Times New Roman" w:hAnsi="Calibri" w:cs="Calibri"/>
                <w:color w:val="000000"/>
                <w:sz w:val="20"/>
                <w:szCs w:val="20"/>
                <w:lang w:eastAsia="pt-BR"/>
              </w:rPr>
              <w:t>SRP</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3C515ADD" w14:textId="77777777" w:rsidR="00E25AA6" w:rsidRPr="00E25AA6" w:rsidRDefault="00E25AA6" w:rsidP="00E25AA6">
            <w:pPr>
              <w:spacing w:line="240" w:lineRule="auto"/>
              <w:ind w:firstLine="0"/>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IS-SRP</w:t>
            </w:r>
          </w:p>
        </w:tc>
      </w:tr>
      <w:tr w:rsidR="00E25AA6" w:rsidRPr="00E25AA6" w14:paraId="786B1CFA" w14:textId="77777777" w:rsidTr="00E25AA6">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5C3A3E13" w14:textId="77777777" w:rsidR="00E25AA6" w:rsidRPr="00E25AA6" w:rsidRDefault="00E25AA6" w:rsidP="00E25AA6">
            <w:pPr>
              <w:spacing w:line="240" w:lineRule="auto"/>
              <w:ind w:firstLine="0"/>
              <w:jc w:val="lef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airlines</w:t>
            </w:r>
          </w:p>
        </w:tc>
        <w:tc>
          <w:tcPr>
            <w:tcW w:w="860" w:type="dxa"/>
            <w:tcBorders>
              <w:top w:val="nil"/>
              <w:left w:val="nil"/>
              <w:bottom w:val="single" w:sz="4" w:space="0" w:color="auto"/>
              <w:right w:val="single" w:sz="4" w:space="0" w:color="auto"/>
            </w:tcBorders>
            <w:shd w:val="clear" w:color="auto" w:fill="auto"/>
            <w:noWrap/>
            <w:vAlign w:val="bottom"/>
            <w:hideMark/>
          </w:tcPr>
          <w:p w14:paraId="416C4E05"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0,02662</w:t>
            </w:r>
          </w:p>
        </w:tc>
        <w:tc>
          <w:tcPr>
            <w:tcW w:w="960" w:type="dxa"/>
            <w:tcBorders>
              <w:top w:val="nil"/>
              <w:left w:val="nil"/>
              <w:bottom w:val="single" w:sz="4" w:space="0" w:color="auto"/>
              <w:right w:val="single" w:sz="4" w:space="0" w:color="auto"/>
            </w:tcBorders>
            <w:shd w:val="clear" w:color="auto" w:fill="auto"/>
            <w:noWrap/>
            <w:vAlign w:val="bottom"/>
            <w:hideMark/>
          </w:tcPr>
          <w:p w14:paraId="72F9FDF7"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0,02988</w:t>
            </w:r>
          </w:p>
        </w:tc>
        <w:tc>
          <w:tcPr>
            <w:tcW w:w="800" w:type="dxa"/>
            <w:tcBorders>
              <w:top w:val="nil"/>
              <w:left w:val="nil"/>
              <w:bottom w:val="single" w:sz="4" w:space="0" w:color="auto"/>
              <w:right w:val="single" w:sz="4" w:space="0" w:color="auto"/>
            </w:tcBorders>
            <w:shd w:val="clear" w:color="auto" w:fill="auto"/>
            <w:noWrap/>
            <w:vAlign w:val="bottom"/>
            <w:hideMark/>
          </w:tcPr>
          <w:p w14:paraId="7B90D900"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0,04495</w:t>
            </w:r>
          </w:p>
        </w:tc>
        <w:tc>
          <w:tcPr>
            <w:tcW w:w="800" w:type="dxa"/>
            <w:tcBorders>
              <w:top w:val="nil"/>
              <w:left w:val="nil"/>
              <w:bottom w:val="single" w:sz="4" w:space="0" w:color="auto"/>
              <w:right w:val="single" w:sz="4" w:space="0" w:color="auto"/>
            </w:tcBorders>
            <w:shd w:val="clear" w:color="auto" w:fill="auto"/>
            <w:noWrap/>
            <w:vAlign w:val="bottom"/>
            <w:hideMark/>
          </w:tcPr>
          <w:p w14:paraId="7EE1C0F8"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0,02014</w:t>
            </w:r>
          </w:p>
        </w:tc>
        <w:tc>
          <w:tcPr>
            <w:tcW w:w="1000" w:type="dxa"/>
            <w:tcBorders>
              <w:top w:val="nil"/>
              <w:left w:val="nil"/>
              <w:bottom w:val="single" w:sz="4" w:space="0" w:color="auto"/>
              <w:right w:val="single" w:sz="4" w:space="0" w:color="auto"/>
            </w:tcBorders>
            <w:shd w:val="clear" w:color="auto" w:fill="auto"/>
            <w:noWrap/>
            <w:vAlign w:val="bottom"/>
            <w:hideMark/>
          </w:tcPr>
          <w:p w14:paraId="35B4E08E"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0,00001</w:t>
            </w:r>
          </w:p>
        </w:tc>
        <w:tc>
          <w:tcPr>
            <w:tcW w:w="1180" w:type="dxa"/>
            <w:tcBorders>
              <w:top w:val="nil"/>
              <w:left w:val="nil"/>
              <w:bottom w:val="single" w:sz="4" w:space="0" w:color="auto"/>
              <w:right w:val="single" w:sz="4" w:space="0" w:color="auto"/>
            </w:tcBorders>
            <w:shd w:val="clear" w:color="auto" w:fill="auto"/>
            <w:noWrap/>
            <w:vAlign w:val="bottom"/>
            <w:hideMark/>
          </w:tcPr>
          <w:p w14:paraId="7717882A"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0,00003</w:t>
            </w:r>
          </w:p>
        </w:tc>
        <w:tc>
          <w:tcPr>
            <w:tcW w:w="820" w:type="dxa"/>
            <w:tcBorders>
              <w:top w:val="nil"/>
              <w:left w:val="nil"/>
              <w:bottom w:val="single" w:sz="4" w:space="0" w:color="auto"/>
              <w:right w:val="single" w:sz="4" w:space="0" w:color="auto"/>
            </w:tcBorders>
            <w:shd w:val="clear" w:color="auto" w:fill="auto"/>
            <w:noWrap/>
            <w:vAlign w:val="bottom"/>
            <w:hideMark/>
          </w:tcPr>
          <w:p w14:paraId="5CCFB8A1"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0,05422</w:t>
            </w:r>
          </w:p>
        </w:tc>
        <w:tc>
          <w:tcPr>
            <w:tcW w:w="820" w:type="dxa"/>
            <w:tcBorders>
              <w:top w:val="nil"/>
              <w:left w:val="nil"/>
              <w:bottom w:val="single" w:sz="4" w:space="0" w:color="auto"/>
              <w:right w:val="single" w:sz="4" w:space="0" w:color="auto"/>
            </w:tcBorders>
            <w:shd w:val="clear" w:color="auto" w:fill="auto"/>
            <w:noWrap/>
            <w:vAlign w:val="bottom"/>
            <w:hideMark/>
          </w:tcPr>
          <w:p w14:paraId="27EADE9E"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0,02355</w:t>
            </w:r>
          </w:p>
        </w:tc>
      </w:tr>
      <w:tr w:rsidR="00E25AA6" w:rsidRPr="00E25AA6" w14:paraId="54E48386" w14:textId="77777777" w:rsidTr="00E25AA6">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40438AE5" w14:textId="77777777" w:rsidR="00E25AA6" w:rsidRPr="00E25AA6" w:rsidRDefault="00E25AA6" w:rsidP="00E25AA6">
            <w:pPr>
              <w:spacing w:line="240" w:lineRule="auto"/>
              <w:ind w:firstLine="0"/>
              <w:jc w:val="lef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kdd99</w:t>
            </w:r>
          </w:p>
        </w:tc>
        <w:tc>
          <w:tcPr>
            <w:tcW w:w="860" w:type="dxa"/>
            <w:tcBorders>
              <w:top w:val="nil"/>
              <w:left w:val="nil"/>
              <w:bottom w:val="single" w:sz="4" w:space="0" w:color="auto"/>
              <w:right w:val="single" w:sz="4" w:space="0" w:color="auto"/>
            </w:tcBorders>
            <w:shd w:val="clear" w:color="auto" w:fill="auto"/>
            <w:noWrap/>
            <w:vAlign w:val="bottom"/>
            <w:hideMark/>
          </w:tcPr>
          <w:p w14:paraId="7A345891"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0,05200</w:t>
            </w:r>
          </w:p>
        </w:tc>
        <w:tc>
          <w:tcPr>
            <w:tcW w:w="960" w:type="dxa"/>
            <w:tcBorders>
              <w:top w:val="nil"/>
              <w:left w:val="nil"/>
              <w:bottom w:val="single" w:sz="4" w:space="0" w:color="auto"/>
              <w:right w:val="single" w:sz="4" w:space="0" w:color="auto"/>
            </w:tcBorders>
            <w:shd w:val="clear" w:color="auto" w:fill="auto"/>
            <w:noWrap/>
            <w:vAlign w:val="bottom"/>
            <w:hideMark/>
          </w:tcPr>
          <w:p w14:paraId="4536A9A9"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0,14799</w:t>
            </w:r>
          </w:p>
        </w:tc>
        <w:tc>
          <w:tcPr>
            <w:tcW w:w="800" w:type="dxa"/>
            <w:tcBorders>
              <w:top w:val="nil"/>
              <w:left w:val="nil"/>
              <w:bottom w:val="single" w:sz="4" w:space="0" w:color="auto"/>
              <w:right w:val="single" w:sz="4" w:space="0" w:color="auto"/>
            </w:tcBorders>
            <w:shd w:val="clear" w:color="auto" w:fill="auto"/>
            <w:noWrap/>
            <w:vAlign w:val="bottom"/>
            <w:hideMark/>
          </w:tcPr>
          <w:p w14:paraId="5D17A351"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0,18297</w:t>
            </w:r>
          </w:p>
        </w:tc>
        <w:tc>
          <w:tcPr>
            <w:tcW w:w="800" w:type="dxa"/>
            <w:tcBorders>
              <w:top w:val="nil"/>
              <w:left w:val="nil"/>
              <w:bottom w:val="single" w:sz="4" w:space="0" w:color="auto"/>
              <w:right w:val="single" w:sz="4" w:space="0" w:color="auto"/>
            </w:tcBorders>
            <w:shd w:val="clear" w:color="auto" w:fill="auto"/>
            <w:noWrap/>
            <w:vAlign w:val="bottom"/>
            <w:hideMark/>
          </w:tcPr>
          <w:p w14:paraId="6EE13BFB"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0,19728</w:t>
            </w:r>
          </w:p>
        </w:tc>
        <w:tc>
          <w:tcPr>
            <w:tcW w:w="1000" w:type="dxa"/>
            <w:tcBorders>
              <w:top w:val="nil"/>
              <w:left w:val="nil"/>
              <w:bottom w:val="single" w:sz="4" w:space="0" w:color="auto"/>
              <w:right w:val="single" w:sz="4" w:space="0" w:color="auto"/>
            </w:tcBorders>
            <w:shd w:val="clear" w:color="auto" w:fill="auto"/>
            <w:noWrap/>
            <w:vAlign w:val="bottom"/>
            <w:hideMark/>
          </w:tcPr>
          <w:p w14:paraId="51C6F90E"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0,00023</w:t>
            </w:r>
          </w:p>
        </w:tc>
        <w:tc>
          <w:tcPr>
            <w:tcW w:w="1180" w:type="dxa"/>
            <w:tcBorders>
              <w:top w:val="nil"/>
              <w:left w:val="nil"/>
              <w:bottom w:val="single" w:sz="4" w:space="0" w:color="auto"/>
              <w:right w:val="single" w:sz="4" w:space="0" w:color="auto"/>
            </w:tcBorders>
            <w:shd w:val="clear" w:color="auto" w:fill="auto"/>
            <w:noWrap/>
            <w:vAlign w:val="bottom"/>
            <w:hideMark/>
          </w:tcPr>
          <w:p w14:paraId="594D6514"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0,00183</w:t>
            </w:r>
          </w:p>
        </w:tc>
        <w:tc>
          <w:tcPr>
            <w:tcW w:w="820" w:type="dxa"/>
            <w:tcBorders>
              <w:top w:val="nil"/>
              <w:left w:val="nil"/>
              <w:bottom w:val="single" w:sz="4" w:space="0" w:color="auto"/>
              <w:right w:val="single" w:sz="4" w:space="0" w:color="auto"/>
            </w:tcBorders>
            <w:shd w:val="clear" w:color="auto" w:fill="auto"/>
            <w:noWrap/>
            <w:vAlign w:val="bottom"/>
            <w:hideMark/>
          </w:tcPr>
          <w:p w14:paraId="092B85B0"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0,26704</w:t>
            </w:r>
          </w:p>
        </w:tc>
        <w:tc>
          <w:tcPr>
            <w:tcW w:w="820" w:type="dxa"/>
            <w:tcBorders>
              <w:top w:val="nil"/>
              <w:left w:val="nil"/>
              <w:bottom w:val="single" w:sz="4" w:space="0" w:color="auto"/>
              <w:right w:val="single" w:sz="4" w:space="0" w:color="auto"/>
            </w:tcBorders>
            <w:shd w:val="clear" w:color="auto" w:fill="auto"/>
            <w:noWrap/>
            <w:vAlign w:val="bottom"/>
            <w:hideMark/>
          </w:tcPr>
          <w:p w14:paraId="65B4671C"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0,17254</w:t>
            </w:r>
          </w:p>
        </w:tc>
      </w:tr>
      <w:tr w:rsidR="00E25AA6" w:rsidRPr="00E25AA6" w14:paraId="67ABC43F" w14:textId="77777777" w:rsidTr="00E25AA6">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5D968A2A" w14:textId="77777777" w:rsidR="00E25AA6" w:rsidRPr="00E25AA6" w:rsidRDefault="00E25AA6" w:rsidP="00E25AA6">
            <w:pPr>
              <w:spacing w:line="240" w:lineRule="auto"/>
              <w:ind w:firstLine="0"/>
              <w:jc w:val="lef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kddcup</w:t>
            </w:r>
          </w:p>
        </w:tc>
        <w:tc>
          <w:tcPr>
            <w:tcW w:w="860" w:type="dxa"/>
            <w:tcBorders>
              <w:top w:val="nil"/>
              <w:left w:val="nil"/>
              <w:bottom w:val="single" w:sz="4" w:space="0" w:color="auto"/>
              <w:right w:val="single" w:sz="4" w:space="0" w:color="auto"/>
            </w:tcBorders>
            <w:shd w:val="clear" w:color="auto" w:fill="auto"/>
            <w:noWrap/>
            <w:vAlign w:val="bottom"/>
            <w:hideMark/>
          </w:tcPr>
          <w:p w14:paraId="733F48F8"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0,01162</w:t>
            </w:r>
          </w:p>
        </w:tc>
        <w:tc>
          <w:tcPr>
            <w:tcW w:w="960" w:type="dxa"/>
            <w:tcBorders>
              <w:top w:val="nil"/>
              <w:left w:val="nil"/>
              <w:bottom w:val="single" w:sz="4" w:space="0" w:color="auto"/>
              <w:right w:val="single" w:sz="4" w:space="0" w:color="auto"/>
            </w:tcBorders>
            <w:shd w:val="clear" w:color="auto" w:fill="auto"/>
            <w:noWrap/>
            <w:vAlign w:val="bottom"/>
            <w:hideMark/>
          </w:tcPr>
          <w:p w14:paraId="5DDF3885"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0,01905</w:t>
            </w:r>
          </w:p>
        </w:tc>
        <w:tc>
          <w:tcPr>
            <w:tcW w:w="800" w:type="dxa"/>
            <w:tcBorders>
              <w:top w:val="nil"/>
              <w:left w:val="nil"/>
              <w:bottom w:val="single" w:sz="4" w:space="0" w:color="auto"/>
              <w:right w:val="single" w:sz="4" w:space="0" w:color="auto"/>
            </w:tcBorders>
            <w:shd w:val="clear" w:color="auto" w:fill="auto"/>
            <w:noWrap/>
            <w:vAlign w:val="bottom"/>
            <w:hideMark/>
          </w:tcPr>
          <w:p w14:paraId="57882BD8"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0,02391</w:t>
            </w:r>
          </w:p>
        </w:tc>
        <w:tc>
          <w:tcPr>
            <w:tcW w:w="800" w:type="dxa"/>
            <w:tcBorders>
              <w:top w:val="nil"/>
              <w:left w:val="nil"/>
              <w:bottom w:val="single" w:sz="4" w:space="0" w:color="auto"/>
              <w:right w:val="single" w:sz="4" w:space="0" w:color="auto"/>
            </w:tcBorders>
            <w:shd w:val="clear" w:color="auto" w:fill="auto"/>
            <w:noWrap/>
            <w:vAlign w:val="bottom"/>
            <w:hideMark/>
          </w:tcPr>
          <w:p w14:paraId="1E06DC08"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0,01803</w:t>
            </w:r>
          </w:p>
        </w:tc>
        <w:tc>
          <w:tcPr>
            <w:tcW w:w="1000" w:type="dxa"/>
            <w:tcBorders>
              <w:top w:val="nil"/>
              <w:left w:val="nil"/>
              <w:bottom w:val="single" w:sz="4" w:space="0" w:color="auto"/>
              <w:right w:val="single" w:sz="4" w:space="0" w:color="auto"/>
            </w:tcBorders>
            <w:shd w:val="clear" w:color="auto" w:fill="auto"/>
            <w:noWrap/>
            <w:vAlign w:val="bottom"/>
            <w:hideMark/>
          </w:tcPr>
          <w:p w14:paraId="0833DB3A"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0,00005</w:t>
            </w:r>
          </w:p>
        </w:tc>
        <w:tc>
          <w:tcPr>
            <w:tcW w:w="1180" w:type="dxa"/>
            <w:tcBorders>
              <w:top w:val="nil"/>
              <w:left w:val="nil"/>
              <w:bottom w:val="single" w:sz="4" w:space="0" w:color="auto"/>
              <w:right w:val="single" w:sz="4" w:space="0" w:color="auto"/>
            </w:tcBorders>
            <w:shd w:val="clear" w:color="auto" w:fill="auto"/>
            <w:noWrap/>
            <w:vAlign w:val="bottom"/>
            <w:hideMark/>
          </w:tcPr>
          <w:p w14:paraId="486DFC03"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0,00018</w:t>
            </w:r>
          </w:p>
        </w:tc>
        <w:tc>
          <w:tcPr>
            <w:tcW w:w="820" w:type="dxa"/>
            <w:tcBorders>
              <w:top w:val="nil"/>
              <w:left w:val="nil"/>
              <w:bottom w:val="single" w:sz="4" w:space="0" w:color="auto"/>
              <w:right w:val="single" w:sz="4" w:space="0" w:color="auto"/>
            </w:tcBorders>
            <w:shd w:val="clear" w:color="auto" w:fill="auto"/>
            <w:noWrap/>
            <w:vAlign w:val="bottom"/>
            <w:hideMark/>
          </w:tcPr>
          <w:p w14:paraId="3E69E4EB"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0,03081</w:t>
            </w:r>
          </w:p>
        </w:tc>
        <w:tc>
          <w:tcPr>
            <w:tcW w:w="820" w:type="dxa"/>
            <w:tcBorders>
              <w:top w:val="nil"/>
              <w:left w:val="nil"/>
              <w:bottom w:val="single" w:sz="4" w:space="0" w:color="auto"/>
              <w:right w:val="single" w:sz="4" w:space="0" w:color="auto"/>
            </w:tcBorders>
            <w:shd w:val="clear" w:color="auto" w:fill="auto"/>
            <w:noWrap/>
            <w:vAlign w:val="bottom"/>
            <w:hideMark/>
          </w:tcPr>
          <w:p w14:paraId="7F7FDF70"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0,01961</w:t>
            </w:r>
          </w:p>
        </w:tc>
      </w:tr>
      <w:tr w:rsidR="00E25AA6" w:rsidRPr="00E25AA6" w14:paraId="16363304" w14:textId="77777777" w:rsidTr="00E25AA6">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439488C4" w14:textId="77777777" w:rsidR="00E25AA6" w:rsidRPr="00E25AA6" w:rsidRDefault="00E25AA6" w:rsidP="00E25AA6">
            <w:pPr>
              <w:spacing w:line="240" w:lineRule="auto"/>
              <w:ind w:firstLine="0"/>
              <w:jc w:val="lef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keystroke</w:t>
            </w:r>
          </w:p>
        </w:tc>
        <w:tc>
          <w:tcPr>
            <w:tcW w:w="860" w:type="dxa"/>
            <w:tcBorders>
              <w:top w:val="nil"/>
              <w:left w:val="nil"/>
              <w:bottom w:val="single" w:sz="4" w:space="0" w:color="auto"/>
              <w:right w:val="single" w:sz="4" w:space="0" w:color="auto"/>
            </w:tcBorders>
            <w:shd w:val="clear" w:color="auto" w:fill="auto"/>
            <w:noWrap/>
            <w:vAlign w:val="bottom"/>
            <w:hideMark/>
          </w:tcPr>
          <w:p w14:paraId="344FA5EA"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0,00003</w:t>
            </w:r>
          </w:p>
        </w:tc>
        <w:tc>
          <w:tcPr>
            <w:tcW w:w="960" w:type="dxa"/>
            <w:tcBorders>
              <w:top w:val="nil"/>
              <w:left w:val="nil"/>
              <w:bottom w:val="single" w:sz="4" w:space="0" w:color="auto"/>
              <w:right w:val="single" w:sz="4" w:space="0" w:color="auto"/>
            </w:tcBorders>
            <w:shd w:val="clear" w:color="auto" w:fill="auto"/>
            <w:noWrap/>
            <w:vAlign w:val="bottom"/>
            <w:hideMark/>
          </w:tcPr>
          <w:p w14:paraId="6E9CCC42"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0,00002</w:t>
            </w:r>
          </w:p>
        </w:tc>
        <w:tc>
          <w:tcPr>
            <w:tcW w:w="800" w:type="dxa"/>
            <w:tcBorders>
              <w:top w:val="nil"/>
              <w:left w:val="nil"/>
              <w:bottom w:val="single" w:sz="4" w:space="0" w:color="auto"/>
              <w:right w:val="single" w:sz="4" w:space="0" w:color="auto"/>
            </w:tcBorders>
            <w:shd w:val="clear" w:color="auto" w:fill="auto"/>
            <w:noWrap/>
            <w:vAlign w:val="bottom"/>
            <w:hideMark/>
          </w:tcPr>
          <w:p w14:paraId="10550068"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0,00009</w:t>
            </w:r>
          </w:p>
        </w:tc>
        <w:tc>
          <w:tcPr>
            <w:tcW w:w="800" w:type="dxa"/>
            <w:tcBorders>
              <w:top w:val="nil"/>
              <w:left w:val="nil"/>
              <w:bottom w:val="single" w:sz="4" w:space="0" w:color="auto"/>
              <w:right w:val="single" w:sz="4" w:space="0" w:color="auto"/>
            </w:tcBorders>
            <w:shd w:val="clear" w:color="auto" w:fill="auto"/>
            <w:noWrap/>
            <w:vAlign w:val="bottom"/>
            <w:hideMark/>
          </w:tcPr>
          <w:p w14:paraId="27FD5625"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0,00003</w:t>
            </w:r>
          </w:p>
        </w:tc>
        <w:tc>
          <w:tcPr>
            <w:tcW w:w="1000" w:type="dxa"/>
            <w:tcBorders>
              <w:top w:val="nil"/>
              <w:left w:val="nil"/>
              <w:bottom w:val="single" w:sz="4" w:space="0" w:color="auto"/>
              <w:right w:val="single" w:sz="4" w:space="0" w:color="auto"/>
            </w:tcBorders>
            <w:shd w:val="clear" w:color="auto" w:fill="auto"/>
            <w:noWrap/>
            <w:vAlign w:val="bottom"/>
            <w:hideMark/>
          </w:tcPr>
          <w:p w14:paraId="3CDEA468"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0,00000</w:t>
            </w:r>
          </w:p>
        </w:tc>
        <w:tc>
          <w:tcPr>
            <w:tcW w:w="1180" w:type="dxa"/>
            <w:tcBorders>
              <w:top w:val="nil"/>
              <w:left w:val="nil"/>
              <w:bottom w:val="single" w:sz="4" w:space="0" w:color="auto"/>
              <w:right w:val="single" w:sz="4" w:space="0" w:color="auto"/>
            </w:tcBorders>
            <w:shd w:val="clear" w:color="auto" w:fill="auto"/>
            <w:noWrap/>
            <w:vAlign w:val="bottom"/>
            <w:hideMark/>
          </w:tcPr>
          <w:p w14:paraId="4455F0E3"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0,00000</w:t>
            </w:r>
          </w:p>
        </w:tc>
        <w:tc>
          <w:tcPr>
            <w:tcW w:w="820" w:type="dxa"/>
            <w:tcBorders>
              <w:top w:val="nil"/>
              <w:left w:val="nil"/>
              <w:bottom w:val="single" w:sz="4" w:space="0" w:color="auto"/>
              <w:right w:val="single" w:sz="4" w:space="0" w:color="auto"/>
            </w:tcBorders>
            <w:shd w:val="clear" w:color="auto" w:fill="auto"/>
            <w:noWrap/>
            <w:vAlign w:val="bottom"/>
            <w:hideMark/>
          </w:tcPr>
          <w:p w14:paraId="30071CC4"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0,00009</w:t>
            </w:r>
          </w:p>
        </w:tc>
        <w:tc>
          <w:tcPr>
            <w:tcW w:w="820" w:type="dxa"/>
            <w:tcBorders>
              <w:top w:val="nil"/>
              <w:left w:val="nil"/>
              <w:bottom w:val="single" w:sz="4" w:space="0" w:color="auto"/>
              <w:right w:val="single" w:sz="4" w:space="0" w:color="auto"/>
            </w:tcBorders>
            <w:shd w:val="clear" w:color="auto" w:fill="auto"/>
            <w:noWrap/>
            <w:vAlign w:val="bottom"/>
            <w:hideMark/>
          </w:tcPr>
          <w:p w14:paraId="1BE75F0D"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0,00003</w:t>
            </w:r>
          </w:p>
        </w:tc>
      </w:tr>
      <w:tr w:rsidR="00E25AA6" w:rsidRPr="00E25AA6" w14:paraId="64DA9473" w14:textId="77777777" w:rsidTr="00E25AA6">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384FEA42" w14:textId="77777777" w:rsidR="00E25AA6" w:rsidRPr="00E25AA6" w:rsidRDefault="00E25AA6" w:rsidP="00E25AA6">
            <w:pPr>
              <w:spacing w:line="240" w:lineRule="auto"/>
              <w:ind w:firstLine="0"/>
              <w:jc w:val="lef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luxembourg</w:t>
            </w:r>
          </w:p>
        </w:tc>
        <w:tc>
          <w:tcPr>
            <w:tcW w:w="860" w:type="dxa"/>
            <w:tcBorders>
              <w:top w:val="nil"/>
              <w:left w:val="nil"/>
              <w:bottom w:val="single" w:sz="4" w:space="0" w:color="auto"/>
              <w:right w:val="single" w:sz="4" w:space="0" w:color="auto"/>
            </w:tcBorders>
            <w:shd w:val="clear" w:color="auto" w:fill="auto"/>
            <w:noWrap/>
            <w:vAlign w:val="bottom"/>
            <w:hideMark/>
          </w:tcPr>
          <w:p w14:paraId="6CDABC97"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0,00003</w:t>
            </w:r>
          </w:p>
        </w:tc>
        <w:tc>
          <w:tcPr>
            <w:tcW w:w="960" w:type="dxa"/>
            <w:tcBorders>
              <w:top w:val="nil"/>
              <w:left w:val="nil"/>
              <w:bottom w:val="single" w:sz="4" w:space="0" w:color="auto"/>
              <w:right w:val="single" w:sz="4" w:space="0" w:color="auto"/>
            </w:tcBorders>
            <w:shd w:val="clear" w:color="auto" w:fill="auto"/>
            <w:noWrap/>
            <w:vAlign w:val="bottom"/>
            <w:hideMark/>
          </w:tcPr>
          <w:p w14:paraId="1E81EC29"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0,00003</w:t>
            </w:r>
          </w:p>
        </w:tc>
        <w:tc>
          <w:tcPr>
            <w:tcW w:w="800" w:type="dxa"/>
            <w:tcBorders>
              <w:top w:val="nil"/>
              <w:left w:val="nil"/>
              <w:bottom w:val="single" w:sz="4" w:space="0" w:color="auto"/>
              <w:right w:val="single" w:sz="4" w:space="0" w:color="auto"/>
            </w:tcBorders>
            <w:shd w:val="clear" w:color="auto" w:fill="auto"/>
            <w:noWrap/>
            <w:vAlign w:val="bottom"/>
            <w:hideMark/>
          </w:tcPr>
          <w:p w14:paraId="794DABBF"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0,00004</w:t>
            </w:r>
          </w:p>
        </w:tc>
        <w:tc>
          <w:tcPr>
            <w:tcW w:w="800" w:type="dxa"/>
            <w:tcBorders>
              <w:top w:val="nil"/>
              <w:left w:val="nil"/>
              <w:bottom w:val="single" w:sz="4" w:space="0" w:color="auto"/>
              <w:right w:val="single" w:sz="4" w:space="0" w:color="auto"/>
            </w:tcBorders>
            <w:shd w:val="clear" w:color="auto" w:fill="auto"/>
            <w:noWrap/>
            <w:vAlign w:val="bottom"/>
            <w:hideMark/>
          </w:tcPr>
          <w:p w14:paraId="33C2A9D6"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0,00002</w:t>
            </w:r>
          </w:p>
        </w:tc>
        <w:tc>
          <w:tcPr>
            <w:tcW w:w="1000" w:type="dxa"/>
            <w:tcBorders>
              <w:top w:val="nil"/>
              <w:left w:val="nil"/>
              <w:bottom w:val="single" w:sz="4" w:space="0" w:color="auto"/>
              <w:right w:val="single" w:sz="4" w:space="0" w:color="auto"/>
            </w:tcBorders>
            <w:shd w:val="clear" w:color="auto" w:fill="auto"/>
            <w:noWrap/>
            <w:vAlign w:val="bottom"/>
            <w:hideMark/>
          </w:tcPr>
          <w:p w14:paraId="4DFA3C80"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0,00000</w:t>
            </w:r>
          </w:p>
        </w:tc>
        <w:tc>
          <w:tcPr>
            <w:tcW w:w="1180" w:type="dxa"/>
            <w:tcBorders>
              <w:top w:val="nil"/>
              <w:left w:val="nil"/>
              <w:bottom w:val="single" w:sz="4" w:space="0" w:color="auto"/>
              <w:right w:val="single" w:sz="4" w:space="0" w:color="auto"/>
            </w:tcBorders>
            <w:shd w:val="clear" w:color="auto" w:fill="auto"/>
            <w:noWrap/>
            <w:vAlign w:val="bottom"/>
            <w:hideMark/>
          </w:tcPr>
          <w:p w14:paraId="13EFD877"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0,00000</w:t>
            </w:r>
          </w:p>
        </w:tc>
        <w:tc>
          <w:tcPr>
            <w:tcW w:w="820" w:type="dxa"/>
            <w:tcBorders>
              <w:top w:val="nil"/>
              <w:left w:val="nil"/>
              <w:bottom w:val="single" w:sz="4" w:space="0" w:color="auto"/>
              <w:right w:val="single" w:sz="4" w:space="0" w:color="auto"/>
            </w:tcBorders>
            <w:shd w:val="clear" w:color="auto" w:fill="auto"/>
            <w:noWrap/>
            <w:vAlign w:val="bottom"/>
            <w:hideMark/>
          </w:tcPr>
          <w:p w14:paraId="734FF829"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0,00015</w:t>
            </w:r>
          </w:p>
        </w:tc>
        <w:tc>
          <w:tcPr>
            <w:tcW w:w="820" w:type="dxa"/>
            <w:tcBorders>
              <w:top w:val="nil"/>
              <w:left w:val="nil"/>
              <w:bottom w:val="single" w:sz="4" w:space="0" w:color="auto"/>
              <w:right w:val="single" w:sz="4" w:space="0" w:color="auto"/>
            </w:tcBorders>
            <w:shd w:val="clear" w:color="auto" w:fill="auto"/>
            <w:noWrap/>
            <w:vAlign w:val="bottom"/>
            <w:hideMark/>
          </w:tcPr>
          <w:p w14:paraId="5DF0402B"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0,00003</w:t>
            </w:r>
          </w:p>
        </w:tc>
      </w:tr>
      <w:tr w:rsidR="00E25AA6" w:rsidRPr="00E25AA6" w14:paraId="34C9391F" w14:textId="77777777" w:rsidTr="00E25AA6">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307DF005" w14:textId="77777777" w:rsidR="00E25AA6" w:rsidRPr="00E25AA6" w:rsidRDefault="00E25AA6" w:rsidP="00E25AA6">
            <w:pPr>
              <w:spacing w:line="240" w:lineRule="auto"/>
              <w:ind w:firstLine="0"/>
              <w:jc w:val="lef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NOAA</w:t>
            </w:r>
          </w:p>
        </w:tc>
        <w:tc>
          <w:tcPr>
            <w:tcW w:w="860" w:type="dxa"/>
            <w:tcBorders>
              <w:top w:val="nil"/>
              <w:left w:val="nil"/>
              <w:bottom w:val="single" w:sz="4" w:space="0" w:color="auto"/>
              <w:right w:val="single" w:sz="4" w:space="0" w:color="auto"/>
            </w:tcBorders>
            <w:shd w:val="clear" w:color="auto" w:fill="auto"/>
            <w:noWrap/>
            <w:vAlign w:val="bottom"/>
            <w:hideMark/>
          </w:tcPr>
          <w:p w14:paraId="6A6DCD66"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0,00016</w:t>
            </w:r>
          </w:p>
        </w:tc>
        <w:tc>
          <w:tcPr>
            <w:tcW w:w="960" w:type="dxa"/>
            <w:tcBorders>
              <w:top w:val="nil"/>
              <w:left w:val="nil"/>
              <w:bottom w:val="single" w:sz="4" w:space="0" w:color="auto"/>
              <w:right w:val="single" w:sz="4" w:space="0" w:color="auto"/>
            </w:tcBorders>
            <w:shd w:val="clear" w:color="auto" w:fill="auto"/>
            <w:noWrap/>
            <w:vAlign w:val="bottom"/>
            <w:hideMark/>
          </w:tcPr>
          <w:p w14:paraId="116DBD3D"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0,00013</w:t>
            </w:r>
          </w:p>
        </w:tc>
        <w:tc>
          <w:tcPr>
            <w:tcW w:w="800" w:type="dxa"/>
            <w:tcBorders>
              <w:top w:val="nil"/>
              <w:left w:val="nil"/>
              <w:bottom w:val="single" w:sz="4" w:space="0" w:color="auto"/>
              <w:right w:val="single" w:sz="4" w:space="0" w:color="auto"/>
            </w:tcBorders>
            <w:shd w:val="clear" w:color="auto" w:fill="auto"/>
            <w:noWrap/>
            <w:vAlign w:val="bottom"/>
            <w:hideMark/>
          </w:tcPr>
          <w:p w14:paraId="3A019850"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0,00084</w:t>
            </w:r>
          </w:p>
        </w:tc>
        <w:tc>
          <w:tcPr>
            <w:tcW w:w="800" w:type="dxa"/>
            <w:tcBorders>
              <w:top w:val="nil"/>
              <w:left w:val="nil"/>
              <w:bottom w:val="single" w:sz="4" w:space="0" w:color="auto"/>
              <w:right w:val="single" w:sz="4" w:space="0" w:color="auto"/>
            </w:tcBorders>
            <w:shd w:val="clear" w:color="auto" w:fill="auto"/>
            <w:noWrap/>
            <w:vAlign w:val="bottom"/>
            <w:hideMark/>
          </w:tcPr>
          <w:p w14:paraId="6A3D1604"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0,00021</w:t>
            </w:r>
          </w:p>
        </w:tc>
        <w:tc>
          <w:tcPr>
            <w:tcW w:w="1000" w:type="dxa"/>
            <w:tcBorders>
              <w:top w:val="nil"/>
              <w:left w:val="nil"/>
              <w:bottom w:val="single" w:sz="4" w:space="0" w:color="auto"/>
              <w:right w:val="single" w:sz="4" w:space="0" w:color="auto"/>
            </w:tcBorders>
            <w:shd w:val="clear" w:color="auto" w:fill="auto"/>
            <w:noWrap/>
            <w:vAlign w:val="bottom"/>
            <w:hideMark/>
          </w:tcPr>
          <w:p w14:paraId="4482994E"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0,00000</w:t>
            </w:r>
          </w:p>
        </w:tc>
        <w:tc>
          <w:tcPr>
            <w:tcW w:w="1180" w:type="dxa"/>
            <w:tcBorders>
              <w:top w:val="nil"/>
              <w:left w:val="nil"/>
              <w:bottom w:val="single" w:sz="4" w:space="0" w:color="auto"/>
              <w:right w:val="single" w:sz="4" w:space="0" w:color="auto"/>
            </w:tcBorders>
            <w:shd w:val="clear" w:color="auto" w:fill="auto"/>
            <w:noWrap/>
            <w:vAlign w:val="bottom"/>
            <w:hideMark/>
          </w:tcPr>
          <w:p w14:paraId="614016DB"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0,00000</w:t>
            </w:r>
          </w:p>
        </w:tc>
        <w:tc>
          <w:tcPr>
            <w:tcW w:w="820" w:type="dxa"/>
            <w:tcBorders>
              <w:top w:val="nil"/>
              <w:left w:val="nil"/>
              <w:bottom w:val="single" w:sz="4" w:space="0" w:color="auto"/>
              <w:right w:val="single" w:sz="4" w:space="0" w:color="auto"/>
            </w:tcBorders>
            <w:shd w:val="clear" w:color="auto" w:fill="auto"/>
            <w:noWrap/>
            <w:vAlign w:val="bottom"/>
            <w:hideMark/>
          </w:tcPr>
          <w:p w14:paraId="72B9C15F"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0,00093</w:t>
            </w:r>
          </w:p>
        </w:tc>
        <w:tc>
          <w:tcPr>
            <w:tcW w:w="820" w:type="dxa"/>
            <w:tcBorders>
              <w:top w:val="nil"/>
              <w:left w:val="nil"/>
              <w:bottom w:val="single" w:sz="4" w:space="0" w:color="auto"/>
              <w:right w:val="single" w:sz="4" w:space="0" w:color="auto"/>
            </w:tcBorders>
            <w:shd w:val="clear" w:color="auto" w:fill="auto"/>
            <w:noWrap/>
            <w:vAlign w:val="bottom"/>
            <w:hideMark/>
          </w:tcPr>
          <w:p w14:paraId="5B3C5657"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0,00026</w:t>
            </w:r>
          </w:p>
        </w:tc>
      </w:tr>
      <w:tr w:rsidR="00E25AA6" w:rsidRPr="00E25AA6" w14:paraId="7D468103" w14:textId="77777777" w:rsidTr="00E25AA6">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26A13B39" w14:textId="77777777" w:rsidR="00E25AA6" w:rsidRPr="00E25AA6" w:rsidRDefault="00E25AA6" w:rsidP="00E25AA6">
            <w:pPr>
              <w:spacing w:line="240" w:lineRule="auto"/>
              <w:ind w:firstLine="0"/>
              <w:jc w:val="lef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nomao</w:t>
            </w:r>
          </w:p>
        </w:tc>
        <w:tc>
          <w:tcPr>
            <w:tcW w:w="860" w:type="dxa"/>
            <w:tcBorders>
              <w:top w:val="nil"/>
              <w:left w:val="nil"/>
              <w:bottom w:val="single" w:sz="4" w:space="0" w:color="auto"/>
              <w:right w:val="single" w:sz="4" w:space="0" w:color="auto"/>
            </w:tcBorders>
            <w:shd w:val="clear" w:color="auto" w:fill="auto"/>
            <w:noWrap/>
            <w:vAlign w:val="bottom"/>
            <w:hideMark/>
          </w:tcPr>
          <w:p w14:paraId="1269AED6"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0,00211</w:t>
            </w:r>
          </w:p>
        </w:tc>
        <w:tc>
          <w:tcPr>
            <w:tcW w:w="960" w:type="dxa"/>
            <w:tcBorders>
              <w:top w:val="nil"/>
              <w:left w:val="nil"/>
              <w:bottom w:val="single" w:sz="4" w:space="0" w:color="auto"/>
              <w:right w:val="single" w:sz="4" w:space="0" w:color="auto"/>
            </w:tcBorders>
            <w:shd w:val="clear" w:color="auto" w:fill="auto"/>
            <w:noWrap/>
            <w:vAlign w:val="bottom"/>
            <w:hideMark/>
          </w:tcPr>
          <w:p w14:paraId="7B64F2E6"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0,00040</w:t>
            </w:r>
          </w:p>
        </w:tc>
        <w:tc>
          <w:tcPr>
            <w:tcW w:w="800" w:type="dxa"/>
            <w:tcBorders>
              <w:top w:val="nil"/>
              <w:left w:val="nil"/>
              <w:bottom w:val="single" w:sz="4" w:space="0" w:color="auto"/>
              <w:right w:val="single" w:sz="4" w:space="0" w:color="auto"/>
            </w:tcBorders>
            <w:shd w:val="clear" w:color="auto" w:fill="auto"/>
            <w:noWrap/>
            <w:vAlign w:val="bottom"/>
            <w:hideMark/>
          </w:tcPr>
          <w:p w14:paraId="6AC7535E"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0,00552</w:t>
            </w:r>
          </w:p>
        </w:tc>
        <w:tc>
          <w:tcPr>
            <w:tcW w:w="800" w:type="dxa"/>
            <w:tcBorders>
              <w:top w:val="nil"/>
              <w:left w:val="nil"/>
              <w:bottom w:val="single" w:sz="4" w:space="0" w:color="auto"/>
              <w:right w:val="single" w:sz="4" w:space="0" w:color="auto"/>
            </w:tcBorders>
            <w:shd w:val="clear" w:color="auto" w:fill="auto"/>
            <w:noWrap/>
            <w:vAlign w:val="bottom"/>
            <w:hideMark/>
          </w:tcPr>
          <w:p w14:paraId="7BD63A0D"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0,00059</w:t>
            </w:r>
          </w:p>
        </w:tc>
        <w:tc>
          <w:tcPr>
            <w:tcW w:w="1000" w:type="dxa"/>
            <w:tcBorders>
              <w:top w:val="nil"/>
              <w:left w:val="nil"/>
              <w:bottom w:val="single" w:sz="4" w:space="0" w:color="auto"/>
              <w:right w:val="single" w:sz="4" w:space="0" w:color="auto"/>
            </w:tcBorders>
            <w:shd w:val="clear" w:color="auto" w:fill="auto"/>
            <w:noWrap/>
            <w:vAlign w:val="bottom"/>
            <w:hideMark/>
          </w:tcPr>
          <w:p w14:paraId="647DFD21"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0,00001</w:t>
            </w:r>
          </w:p>
        </w:tc>
        <w:tc>
          <w:tcPr>
            <w:tcW w:w="1180" w:type="dxa"/>
            <w:tcBorders>
              <w:top w:val="nil"/>
              <w:left w:val="nil"/>
              <w:bottom w:val="single" w:sz="4" w:space="0" w:color="auto"/>
              <w:right w:val="single" w:sz="4" w:space="0" w:color="auto"/>
            </w:tcBorders>
            <w:shd w:val="clear" w:color="auto" w:fill="auto"/>
            <w:noWrap/>
            <w:vAlign w:val="bottom"/>
            <w:hideMark/>
          </w:tcPr>
          <w:p w14:paraId="5064D74B"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0,00001</w:t>
            </w:r>
          </w:p>
        </w:tc>
        <w:tc>
          <w:tcPr>
            <w:tcW w:w="820" w:type="dxa"/>
            <w:tcBorders>
              <w:top w:val="nil"/>
              <w:left w:val="nil"/>
              <w:bottom w:val="single" w:sz="4" w:space="0" w:color="auto"/>
              <w:right w:val="single" w:sz="4" w:space="0" w:color="auto"/>
            </w:tcBorders>
            <w:shd w:val="clear" w:color="auto" w:fill="auto"/>
            <w:noWrap/>
            <w:vAlign w:val="bottom"/>
            <w:hideMark/>
          </w:tcPr>
          <w:p w14:paraId="47A43F33"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0,00982</w:t>
            </w:r>
          </w:p>
        </w:tc>
        <w:tc>
          <w:tcPr>
            <w:tcW w:w="820" w:type="dxa"/>
            <w:tcBorders>
              <w:top w:val="nil"/>
              <w:left w:val="nil"/>
              <w:bottom w:val="single" w:sz="4" w:space="0" w:color="auto"/>
              <w:right w:val="single" w:sz="4" w:space="0" w:color="auto"/>
            </w:tcBorders>
            <w:shd w:val="clear" w:color="auto" w:fill="auto"/>
            <w:noWrap/>
            <w:vAlign w:val="bottom"/>
            <w:hideMark/>
          </w:tcPr>
          <w:p w14:paraId="03195109"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0,00122</w:t>
            </w:r>
          </w:p>
        </w:tc>
      </w:tr>
      <w:tr w:rsidR="00E25AA6" w:rsidRPr="00E25AA6" w14:paraId="7CE40307" w14:textId="77777777" w:rsidTr="00E25AA6">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14D03985" w14:textId="77777777" w:rsidR="00E25AA6" w:rsidRPr="00E25AA6" w:rsidRDefault="00E25AA6" w:rsidP="00E25AA6">
            <w:pPr>
              <w:spacing w:line="240" w:lineRule="auto"/>
              <w:ind w:firstLine="0"/>
              <w:jc w:val="lef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outdoor</w:t>
            </w:r>
          </w:p>
        </w:tc>
        <w:tc>
          <w:tcPr>
            <w:tcW w:w="860" w:type="dxa"/>
            <w:tcBorders>
              <w:top w:val="nil"/>
              <w:left w:val="nil"/>
              <w:bottom w:val="single" w:sz="4" w:space="0" w:color="auto"/>
              <w:right w:val="single" w:sz="4" w:space="0" w:color="auto"/>
            </w:tcBorders>
            <w:shd w:val="clear" w:color="auto" w:fill="auto"/>
            <w:noWrap/>
            <w:vAlign w:val="bottom"/>
            <w:hideMark/>
          </w:tcPr>
          <w:p w14:paraId="133B5D3D"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0,00054</w:t>
            </w:r>
          </w:p>
        </w:tc>
        <w:tc>
          <w:tcPr>
            <w:tcW w:w="960" w:type="dxa"/>
            <w:tcBorders>
              <w:top w:val="nil"/>
              <w:left w:val="nil"/>
              <w:bottom w:val="single" w:sz="4" w:space="0" w:color="auto"/>
              <w:right w:val="single" w:sz="4" w:space="0" w:color="auto"/>
            </w:tcBorders>
            <w:shd w:val="clear" w:color="auto" w:fill="auto"/>
            <w:noWrap/>
            <w:vAlign w:val="bottom"/>
            <w:hideMark/>
          </w:tcPr>
          <w:p w14:paraId="6774B04B"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0,00058</w:t>
            </w:r>
          </w:p>
        </w:tc>
        <w:tc>
          <w:tcPr>
            <w:tcW w:w="800" w:type="dxa"/>
            <w:tcBorders>
              <w:top w:val="nil"/>
              <w:left w:val="nil"/>
              <w:bottom w:val="single" w:sz="4" w:space="0" w:color="auto"/>
              <w:right w:val="single" w:sz="4" w:space="0" w:color="auto"/>
            </w:tcBorders>
            <w:shd w:val="clear" w:color="auto" w:fill="auto"/>
            <w:noWrap/>
            <w:vAlign w:val="bottom"/>
            <w:hideMark/>
          </w:tcPr>
          <w:p w14:paraId="029C23DD"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0,00138</w:t>
            </w:r>
          </w:p>
        </w:tc>
        <w:tc>
          <w:tcPr>
            <w:tcW w:w="800" w:type="dxa"/>
            <w:tcBorders>
              <w:top w:val="nil"/>
              <w:left w:val="nil"/>
              <w:bottom w:val="single" w:sz="4" w:space="0" w:color="auto"/>
              <w:right w:val="single" w:sz="4" w:space="0" w:color="auto"/>
            </w:tcBorders>
            <w:shd w:val="clear" w:color="auto" w:fill="auto"/>
            <w:noWrap/>
            <w:vAlign w:val="bottom"/>
            <w:hideMark/>
          </w:tcPr>
          <w:p w14:paraId="3B187701"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0,00108</w:t>
            </w:r>
          </w:p>
        </w:tc>
        <w:tc>
          <w:tcPr>
            <w:tcW w:w="1000" w:type="dxa"/>
            <w:tcBorders>
              <w:top w:val="nil"/>
              <w:left w:val="nil"/>
              <w:bottom w:val="single" w:sz="4" w:space="0" w:color="auto"/>
              <w:right w:val="single" w:sz="4" w:space="0" w:color="auto"/>
            </w:tcBorders>
            <w:shd w:val="clear" w:color="auto" w:fill="auto"/>
            <w:noWrap/>
            <w:vAlign w:val="bottom"/>
            <w:hideMark/>
          </w:tcPr>
          <w:p w14:paraId="349A312A"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0,00000</w:t>
            </w:r>
          </w:p>
        </w:tc>
        <w:tc>
          <w:tcPr>
            <w:tcW w:w="1180" w:type="dxa"/>
            <w:tcBorders>
              <w:top w:val="nil"/>
              <w:left w:val="nil"/>
              <w:bottom w:val="single" w:sz="4" w:space="0" w:color="auto"/>
              <w:right w:val="single" w:sz="4" w:space="0" w:color="auto"/>
            </w:tcBorders>
            <w:shd w:val="clear" w:color="auto" w:fill="auto"/>
            <w:noWrap/>
            <w:vAlign w:val="bottom"/>
            <w:hideMark/>
          </w:tcPr>
          <w:p w14:paraId="1A5CF3E6"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0,00001</w:t>
            </w:r>
          </w:p>
        </w:tc>
        <w:tc>
          <w:tcPr>
            <w:tcW w:w="820" w:type="dxa"/>
            <w:tcBorders>
              <w:top w:val="nil"/>
              <w:left w:val="nil"/>
              <w:bottom w:val="single" w:sz="4" w:space="0" w:color="auto"/>
              <w:right w:val="single" w:sz="4" w:space="0" w:color="auto"/>
            </w:tcBorders>
            <w:shd w:val="clear" w:color="auto" w:fill="auto"/>
            <w:noWrap/>
            <w:vAlign w:val="bottom"/>
            <w:hideMark/>
          </w:tcPr>
          <w:p w14:paraId="7B0577A6"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0,00198</w:t>
            </w:r>
          </w:p>
        </w:tc>
        <w:tc>
          <w:tcPr>
            <w:tcW w:w="820" w:type="dxa"/>
            <w:tcBorders>
              <w:top w:val="nil"/>
              <w:left w:val="nil"/>
              <w:bottom w:val="single" w:sz="4" w:space="0" w:color="auto"/>
              <w:right w:val="single" w:sz="4" w:space="0" w:color="auto"/>
            </w:tcBorders>
            <w:shd w:val="clear" w:color="auto" w:fill="auto"/>
            <w:noWrap/>
            <w:vAlign w:val="bottom"/>
            <w:hideMark/>
          </w:tcPr>
          <w:p w14:paraId="1BCC04E2"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0,00114</w:t>
            </w:r>
          </w:p>
        </w:tc>
      </w:tr>
      <w:tr w:rsidR="00E25AA6" w:rsidRPr="00E25AA6" w14:paraId="6E861E46" w14:textId="77777777" w:rsidTr="00E25AA6">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525514D5" w14:textId="77777777" w:rsidR="00E25AA6" w:rsidRPr="00E25AA6" w:rsidRDefault="00E25AA6" w:rsidP="00E25AA6">
            <w:pPr>
              <w:spacing w:line="240" w:lineRule="auto"/>
              <w:ind w:firstLine="0"/>
              <w:jc w:val="lef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ozone</w:t>
            </w:r>
          </w:p>
        </w:tc>
        <w:tc>
          <w:tcPr>
            <w:tcW w:w="860" w:type="dxa"/>
            <w:tcBorders>
              <w:top w:val="nil"/>
              <w:left w:val="nil"/>
              <w:bottom w:val="single" w:sz="4" w:space="0" w:color="auto"/>
              <w:right w:val="single" w:sz="4" w:space="0" w:color="auto"/>
            </w:tcBorders>
            <w:shd w:val="clear" w:color="auto" w:fill="auto"/>
            <w:noWrap/>
            <w:vAlign w:val="bottom"/>
            <w:hideMark/>
          </w:tcPr>
          <w:p w14:paraId="250D21CC"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0,00013</w:t>
            </w:r>
          </w:p>
        </w:tc>
        <w:tc>
          <w:tcPr>
            <w:tcW w:w="960" w:type="dxa"/>
            <w:tcBorders>
              <w:top w:val="nil"/>
              <w:left w:val="nil"/>
              <w:bottom w:val="single" w:sz="4" w:space="0" w:color="auto"/>
              <w:right w:val="single" w:sz="4" w:space="0" w:color="auto"/>
            </w:tcBorders>
            <w:shd w:val="clear" w:color="auto" w:fill="auto"/>
            <w:noWrap/>
            <w:vAlign w:val="bottom"/>
            <w:hideMark/>
          </w:tcPr>
          <w:p w14:paraId="03D6509A"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0,00005</w:t>
            </w:r>
          </w:p>
        </w:tc>
        <w:tc>
          <w:tcPr>
            <w:tcW w:w="800" w:type="dxa"/>
            <w:tcBorders>
              <w:top w:val="nil"/>
              <w:left w:val="nil"/>
              <w:bottom w:val="single" w:sz="4" w:space="0" w:color="auto"/>
              <w:right w:val="single" w:sz="4" w:space="0" w:color="auto"/>
            </w:tcBorders>
            <w:shd w:val="clear" w:color="auto" w:fill="auto"/>
            <w:noWrap/>
            <w:vAlign w:val="bottom"/>
            <w:hideMark/>
          </w:tcPr>
          <w:p w14:paraId="4FDECDFB"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0,00060</w:t>
            </w:r>
          </w:p>
        </w:tc>
        <w:tc>
          <w:tcPr>
            <w:tcW w:w="800" w:type="dxa"/>
            <w:tcBorders>
              <w:top w:val="nil"/>
              <w:left w:val="nil"/>
              <w:bottom w:val="single" w:sz="4" w:space="0" w:color="auto"/>
              <w:right w:val="single" w:sz="4" w:space="0" w:color="auto"/>
            </w:tcBorders>
            <w:shd w:val="clear" w:color="auto" w:fill="auto"/>
            <w:noWrap/>
            <w:vAlign w:val="bottom"/>
            <w:hideMark/>
          </w:tcPr>
          <w:p w14:paraId="3190EC34"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0,00009</w:t>
            </w:r>
          </w:p>
        </w:tc>
        <w:tc>
          <w:tcPr>
            <w:tcW w:w="1000" w:type="dxa"/>
            <w:tcBorders>
              <w:top w:val="nil"/>
              <w:left w:val="nil"/>
              <w:bottom w:val="single" w:sz="4" w:space="0" w:color="auto"/>
              <w:right w:val="single" w:sz="4" w:space="0" w:color="auto"/>
            </w:tcBorders>
            <w:shd w:val="clear" w:color="auto" w:fill="auto"/>
            <w:noWrap/>
            <w:vAlign w:val="bottom"/>
            <w:hideMark/>
          </w:tcPr>
          <w:p w14:paraId="1FC24E73"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0,00000</w:t>
            </w:r>
          </w:p>
        </w:tc>
        <w:tc>
          <w:tcPr>
            <w:tcW w:w="1180" w:type="dxa"/>
            <w:tcBorders>
              <w:top w:val="nil"/>
              <w:left w:val="nil"/>
              <w:bottom w:val="single" w:sz="4" w:space="0" w:color="auto"/>
              <w:right w:val="single" w:sz="4" w:space="0" w:color="auto"/>
            </w:tcBorders>
            <w:shd w:val="clear" w:color="auto" w:fill="auto"/>
            <w:noWrap/>
            <w:vAlign w:val="bottom"/>
            <w:hideMark/>
          </w:tcPr>
          <w:p w14:paraId="7C485728"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0,00000</w:t>
            </w:r>
          </w:p>
        </w:tc>
        <w:tc>
          <w:tcPr>
            <w:tcW w:w="820" w:type="dxa"/>
            <w:tcBorders>
              <w:top w:val="nil"/>
              <w:left w:val="nil"/>
              <w:bottom w:val="single" w:sz="4" w:space="0" w:color="auto"/>
              <w:right w:val="single" w:sz="4" w:space="0" w:color="auto"/>
            </w:tcBorders>
            <w:shd w:val="clear" w:color="auto" w:fill="auto"/>
            <w:noWrap/>
            <w:vAlign w:val="bottom"/>
            <w:hideMark/>
          </w:tcPr>
          <w:p w14:paraId="7E44A15F"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0,00048</w:t>
            </w:r>
          </w:p>
        </w:tc>
        <w:tc>
          <w:tcPr>
            <w:tcW w:w="820" w:type="dxa"/>
            <w:tcBorders>
              <w:top w:val="nil"/>
              <w:left w:val="nil"/>
              <w:bottom w:val="single" w:sz="4" w:space="0" w:color="auto"/>
              <w:right w:val="single" w:sz="4" w:space="0" w:color="auto"/>
            </w:tcBorders>
            <w:shd w:val="clear" w:color="auto" w:fill="auto"/>
            <w:noWrap/>
            <w:vAlign w:val="bottom"/>
            <w:hideMark/>
          </w:tcPr>
          <w:p w14:paraId="29EFC5DB"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0,00011</w:t>
            </w:r>
          </w:p>
        </w:tc>
      </w:tr>
      <w:tr w:rsidR="00E25AA6" w:rsidRPr="00E25AA6" w14:paraId="54F53535" w14:textId="77777777" w:rsidTr="00E25AA6">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2A445AB8" w14:textId="77777777" w:rsidR="00E25AA6" w:rsidRPr="00E25AA6" w:rsidRDefault="00E25AA6" w:rsidP="00E25AA6">
            <w:pPr>
              <w:spacing w:line="240" w:lineRule="auto"/>
              <w:ind w:firstLine="0"/>
              <w:jc w:val="lef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poker</w:t>
            </w:r>
          </w:p>
        </w:tc>
        <w:tc>
          <w:tcPr>
            <w:tcW w:w="860" w:type="dxa"/>
            <w:tcBorders>
              <w:top w:val="nil"/>
              <w:left w:val="nil"/>
              <w:bottom w:val="single" w:sz="4" w:space="0" w:color="auto"/>
              <w:right w:val="single" w:sz="4" w:space="0" w:color="auto"/>
            </w:tcBorders>
            <w:shd w:val="clear" w:color="auto" w:fill="auto"/>
            <w:noWrap/>
            <w:vAlign w:val="bottom"/>
            <w:hideMark/>
          </w:tcPr>
          <w:p w14:paraId="1B58FEEA"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0,00719</w:t>
            </w:r>
          </w:p>
        </w:tc>
        <w:tc>
          <w:tcPr>
            <w:tcW w:w="960" w:type="dxa"/>
            <w:tcBorders>
              <w:top w:val="nil"/>
              <w:left w:val="nil"/>
              <w:bottom w:val="single" w:sz="4" w:space="0" w:color="auto"/>
              <w:right w:val="single" w:sz="4" w:space="0" w:color="auto"/>
            </w:tcBorders>
            <w:shd w:val="clear" w:color="auto" w:fill="auto"/>
            <w:noWrap/>
            <w:vAlign w:val="bottom"/>
            <w:hideMark/>
          </w:tcPr>
          <w:p w14:paraId="40382815"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0,00570</w:t>
            </w:r>
          </w:p>
        </w:tc>
        <w:tc>
          <w:tcPr>
            <w:tcW w:w="800" w:type="dxa"/>
            <w:tcBorders>
              <w:top w:val="nil"/>
              <w:left w:val="nil"/>
              <w:bottom w:val="single" w:sz="4" w:space="0" w:color="auto"/>
              <w:right w:val="single" w:sz="4" w:space="0" w:color="auto"/>
            </w:tcBorders>
            <w:shd w:val="clear" w:color="auto" w:fill="auto"/>
            <w:noWrap/>
            <w:vAlign w:val="bottom"/>
            <w:hideMark/>
          </w:tcPr>
          <w:p w14:paraId="456675A3"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0,06453</w:t>
            </w:r>
          </w:p>
        </w:tc>
        <w:tc>
          <w:tcPr>
            <w:tcW w:w="800" w:type="dxa"/>
            <w:tcBorders>
              <w:top w:val="nil"/>
              <w:left w:val="nil"/>
              <w:bottom w:val="single" w:sz="4" w:space="0" w:color="auto"/>
              <w:right w:val="single" w:sz="4" w:space="0" w:color="auto"/>
            </w:tcBorders>
            <w:shd w:val="clear" w:color="auto" w:fill="auto"/>
            <w:noWrap/>
            <w:vAlign w:val="bottom"/>
            <w:hideMark/>
          </w:tcPr>
          <w:p w14:paraId="06BBB70D"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0,00739</w:t>
            </w:r>
          </w:p>
        </w:tc>
        <w:tc>
          <w:tcPr>
            <w:tcW w:w="1000" w:type="dxa"/>
            <w:tcBorders>
              <w:top w:val="nil"/>
              <w:left w:val="nil"/>
              <w:bottom w:val="single" w:sz="4" w:space="0" w:color="auto"/>
              <w:right w:val="single" w:sz="4" w:space="0" w:color="auto"/>
            </w:tcBorders>
            <w:shd w:val="clear" w:color="auto" w:fill="auto"/>
            <w:noWrap/>
            <w:vAlign w:val="bottom"/>
            <w:hideMark/>
          </w:tcPr>
          <w:p w14:paraId="6A6A101D"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0,00002</w:t>
            </w:r>
          </w:p>
        </w:tc>
        <w:tc>
          <w:tcPr>
            <w:tcW w:w="1180" w:type="dxa"/>
            <w:tcBorders>
              <w:top w:val="nil"/>
              <w:left w:val="nil"/>
              <w:bottom w:val="single" w:sz="4" w:space="0" w:color="auto"/>
              <w:right w:val="single" w:sz="4" w:space="0" w:color="auto"/>
            </w:tcBorders>
            <w:shd w:val="clear" w:color="auto" w:fill="auto"/>
            <w:noWrap/>
            <w:vAlign w:val="bottom"/>
            <w:hideMark/>
          </w:tcPr>
          <w:p w14:paraId="01F910B1"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0,00004</w:t>
            </w:r>
          </w:p>
        </w:tc>
        <w:tc>
          <w:tcPr>
            <w:tcW w:w="820" w:type="dxa"/>
            <w:tcBorders>
              <w:top w:val="nil"/>
              <w:left w:val="nil"/>
              <w:bottom w:val="single" w:sz="4" w:space="0" w:color="auto"/>
              <w:right w:val="single" w:sz="4" w:space="0" w:color="auto"/>
            </w:tcBorders>
            <w:shd w:val="clear" w:color="auto" w:fill="auto"/>
            <w:noWrap/>
            <w:vAlign w:val="bottom"/>
            <w:hideMark/>
          </w:tcPr>
          <w:p w14:paraId="4B01F5D8"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0,10560</w:t>
            </w:r>
          </w:p>
        </w:tc>
        <w:tc>
          <w:tcPr>
            <w:tcW w:w="820" w:type="dxa"/>
            <w:tcBorders>
              <w:top w:val="nil"/>
              <w:left w:val="nil"/>
              <w:bottom w:val="single" w:sz="4" w:space="0" w:color="auto"/>
              <w:right w:val="single" w:sz="4" w:space="0" w:color="auto"/>
            </w:tcBorders>
            <w:shd w:val="clear" w:color="auto" w:fill="auto"/>
            <w:noWrap/>
            <w:vAlign w:val="bottom"/>
            <w:hideMark/>
          </w:tcPr>
          <w:p w14:paraId="25414B5F"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0,01452</w:t>
            </w:r>
          </w:p>
        </w:tc>
      </w:tr>
      <w:tr w:rsidR="00E25AA6" w:rsidRPr="00E25AA6" w14:paraId="67AB931D" w14:textId="77777777" w:rsidTr="00E25AA6">
        <w:trPr>
          <w:trHeight w:val="288"/>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14:paraId="5E0706D9" w14:textId="77777777" w:rsidR="00E25AA6" w:rsidRPr="00E25AA6" w:rsidRDefault="00E25AA6" w:rsidP="00E25AA6">
            <w:pPr>
              <w:spacing w:line="240" w:lineRule="auto"/>
              <w:ind w:firstLine="0"/>
              <w:jc w:val="lef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rialto</w:t>
            </w:r>
          </w:p>
        </w:tc>
        <w:tc>
          <w:tcPr>
            <w:tcW w:w="860" w:type="dxa"/>
            <w:tcBorders>
              <w:top w:val="nil"/>
              <w:left w:val="nil"/>
              <w:bottom w:val="single" w:sz="4" w:space="0" w:color="auto"/>
              <w:right w:val="single" w:sz="4" w:space="0" w:color="auto"/>
            </w:tcBorders>
            <w:shd w:val="clear" w:color="auto" w:fill="auto"/>
            <w:noWrap/>
            <w:vAlign w:val="bottom"/>
            <w:hideMark/>
          </w:tcPr>
          <w:p w14:paraId="4E9E8F71"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0,00230</w:t>
            </w:r>
          </w:p>
        </w:tc>
        <w:tc>
          <w:tcPr>
            <w:tcW w:w="960" w:type="dxa"/>
            <w:tcBorders>
              <w:top w:val="nil"/>
              <w:left w:val="nil"/>
              <w:bottom w:val="single" w:sz="4" w:space="0" w:color="auto"/>
              <w:right w:val="single" w:sz="4" w:space="0" w:color="auto"/>
            </w:tcBorders>
            <w:shd w:val="clear" w:color="auto" w:fill="auto"/>
            <w:noWrap/>
            <w:vAlign w:val="bottom"/>
            <w:hideMark/>
          </w:tcPr>
          <w:p w14:paraId="33F1CF5F"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0,00250</w:t>
            </w:r>
          </w:p>
        </w:tc>
        <w:tc>
          <w:tcPr>
            <w:tcW w:w="800" w:type="dxa"/>
            <w:tcBorders>
              <w:top w:val="nil"/>
              <w:left w:val="nil"/>
              <w:bottom w:val="single" w:sz="4" w:space="0" w:color="auto"/>
              <w:right w:val="single" w:sz="4" w:space="0" w:color="auto"/>
            </w:tcBorders>
            <w:shd w:val="clear" w:color="auto" w:fill="auto"/>
            <w:noWrap/>
            <w:vAlign w:val="bottom"/>
            <w:hideMark/>
          </w:tcPr>
          <w:p w14:paraId="5EAD49E0"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0,00745</w:t>
            </w:r>
          </w:p>
        </w:tc>
        <w:tc>
          <w:tcPr>
            <w:tcW w:w="800" w:type="dxa"/>
            <w:tcBorders>
              <w:top w:val="nil"/>
              <w:left w:val="nil"/>
              <w:bottom w:val="single" w:sz="4" w:space="0" w:color="auto"/>
              <w:right w:val="single" w:sz="4" w:space="0" w:color="auto"/>
            </w:tcBorders>
            <w:shd w:val="clear" w:color="auto" w:fill="auto"/>
            <w:noWrap/>
            <w:vAlign w:val="bottom"/>
            <w:hideMark/>
          </w:tcPr>
          <w:p w14:paraId="38F7F276"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0,00260</w:t>
            </w:r>
          </w:p>
        </w:tc>
        <w:tc>
          <w:tcPr>
            <w:tcW w:w="1000" w:type="dxa"/>
            <w:tcBorders>
              <w:top w:val="nil"/>
              <w:left w:val="nil"/>
              <w:bottom w:val="single" w:sz="4" w:space="0" w:color="auto"/>
              <w:right w:val="single" w:sz="4" w:space="0" w:color="auto"/>
            </w:tcBorders>
            <w:shd w:val="clear" w:color="auto" w:fill="auto"/>
            <w:noWrap/>
            <w:vAlign w:val="bottom"/>
            <w:hideMark/>
          </w:tcPr>
          <w:p w14:paraId="1B1D7BC6"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0,00001</w:t>
            </w:r>
          </w:p>
        </w:tc>
        <w:tc>
          <w:tcPr>
            <w:tcW w:w="1180" w:type="dxa"/>
            <w:tcBorders>
              <w:top w:val="nil"/>
              <w:left w:val="nil"/>
              <w:bottom w:val="single" w:sz="4" w:space="0" w:color="auto"/>
              <w:right w:val="single" w:sz="4" w:space="0" w:color="auto"/>
            </w:tcBorders>
            <w:shd w:val="clear" w:color="auto" w:fill="auto"/>
            <w:noWrap/>
            <w:vAlign w:val="bottom"/>
            <w:hideMark/>
          </w:tcPr>
          <w:p w14:paraId="55222BC7"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0,00002</w:t>
            </w:r>
          </w:p>
        </w:tc>
        <w:tc>
          <w:tcPr>
            <w:tcW w:w="820" w:type="dxa"/>
            <w:tcBorders>
              <w:top w:val="nil"/>
              <w:left w:val="nil"/>
              <w:bottom w:val="single" w:sz="4" w:space="0" w:color="auto"/>
              <w:right w:val="single" w:sz="4" w:space="0" w:color="auto"/>
            </w:tcBorders>
            <w:shd w:val="clear" w:color="auto" w:fill="auto"/>
            <w:noWrap/>
            <w:vAlign w:val="bottom"/>
            <w:hideMark/>
          </w:tcPr>
          <w:p w14:paraId="1AF64AC3"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0,01245</w:t>
            </w:r>
          </w:p>
        </w:tc>
        <w:tc>
          <w:tcPr>
            <w:tcW w:w="820" w:type="dxa"/>
            <w:tcBorders>
              <w:top w:val="nil"/>
              <w:left w:val="nil"/>
              <w:bottom w:val="single" w:sz="4" w:space="0" w:color="auto"/>
              <w:right w:val="single" w:sz="4" w:space="0" w:color="auto"/>
            </w:tcBorders>
            <w:shd w:val="clear" w:color="auto" w:fill="auto"/>
            <w:noWrap/>
            <w:vAlign w:val="bottom"/>
            <w:hideMark/>
          </w:tcPr>
          <w:p w14:paraId="759EC9AB" w14:textId="77777777" w:rsidR="00E25AA6" w:rsidRPr="00E25AA6" w:rsidRDefault="00E25AA6" w:rsidP="00E25AA6">
            <w:pPr>
              <w:spacing w:line="240" w:lineRule="auto"/>
              <w:ind w:firstLine="0"/>
              <w:jc w:val="right"/>
              <w:rPr>
                <w:rFonts w:ascii="Calibri" w:eastAsia="Times New Roman" w:hAnsi="Calibri" w:cs="Calibri"/>
                <w:color w:val="000000"/>
                <w:sz w:val="22"/>
                <w:lang w:eastAsia="pt-BR"/>
              </w:rPr>
            </w:pPr>
            <w:r w:rsidRPr="00E25AA6">
              <w:rPr>
                <w:rFonts w:ascii="Calibri" w:eastAsia="Times New Roman" w:hAnsi="Calibri" w:cs="Calibri"/>
                <w:color w:val="000000"/>
                <w:sz w:val="22"/>
                <w:lang w:eastAsia="pt-BR"/>
              </w:rPr>
              <w:t>0,00550</w:t>
            </w:r>
          </w:p>
        </w:tc>
      </w:tr>
    </w:tbl>
    <w:p w14:paraId="047592F3" w14:textId="2480CCF1" w:rsidR="00604DC5" w:rsidRDefault="00E25AA6">
      <w:pPr>
        <w:ind w:firstLine="0"/>
        <w:jc w:val="both"/>
        <w:rPr>
          <w:sz w:val="20"/>
          <w:szCs w:val="20"/>
        </w:rPr>
      </w:pPr>
      <w:r w:rsidRPr="004A4E0B">
        <w:rPr>
          <w:sz w:val="20"/>
          <w:szCs w:val="20"/>
        </w:rPr>
        <w:t>Obs.: os resultados da tabela foram multiplicados por 100</w:t>
      </w:r>
      <w:r w:rsidR="00816822">
        <w:rPr>
          <w:sz w:val="20"/>
          <w:szCs w:val="20"/>
        </w:rPr>
        <w:t>.</w:t>
      </w:r>
    </w:p>
    <w:p w14:paraId="7309A307" w14:textId="77777777" w:rsidR="008E771E" w:rsidRDefault="008E771E">
      <w:pPr>
        <w:ind w:firstLine="0"/>
        <w:jc w:val="both"/>
        <w:rPr>
          <w:sz w:val="20"/>
          <w:szCs w:val="20"/>
        </w:rPr>
      </w:pPr>
    </w:p>
    <w:p w14:paraId="0EF16ACC" w14:textId="77777777" w:rsidR="008E771E" w:rsidRPr="004A4E0B" w:rsidRDefault="008E771E">
      <w:pPr>
        <w:ind w:firstLine="0"/>
        <w:jc w:val="both"/>
        <w:rPr>
          <w:sz w:val="20"/>
          <w:szCs w:val="20"/>
        </w:rPr>
      </w:pPr>
    </w:p>
    <w:p w14:paraId="7FBF7BEC" w14:textId="78364BC0" w:rsidR="00604DC5" w:rsidRDefault="007921B4" w:rsidP="00C72D64">
      <w:pPr>
        <w:ind w:firstLine="0"/>
        <w:jc w:val="both"/>
      </w:pPr>
      <w:r>
        <w:lastRenderedPageBreak/>
        <w:t xml:space="preserve">Analisando a tabela </w:t>
      </w:r>
      <w:r w:rsidR="009A46FC">
        <w:t>8</w:t>
      </w:r>
      <w:r>
        <w:t xml:space="preserve">, podemos reparar que os valores muito baixos acabam sendo difíceis de serem analisados, </w:t>
      </w:r>
      <w:r w:rsidR="002720F7">
        <w:t>podemos reparar que o OzaBoost tem um custo de memória mais eficiente que os outros algoritmos</w:t>
      </w:r>
      <w:r w:rsidR="00C72D64">
        <w:t>.</w:t>
      </w:r>
      <w:r w:rsidR="002720F7">
        <w:t xml:space="preserve"> </w:t>
      </w:r>
      <w:r w:rsidR="00C72D64">
        <w:t>Um</w:t>
      </w:r>
      <w:r w:rsidR="002720F7">
        <w:t xml:space="preserve"> caso interessante </w:t>
      </w:r>
      <w:r w:rsidR="00C72D64">
        <w:t>a se</w:t>
      </w:r>
      <w:r w:rsidR="002720F7">
        <w:t xml:space="preserve"> ressaltar é que o OzaBoost foi o único algoritmo em que, sua versão sem a seleção de instâncias se mostrou superior a versão com seleção.</w:t>
      </w:r>
    </w:p>
    <w:p w14:paraId="0334D679" w14:textId="77777777" w:rsidR="00C72D64" w:rsidRDefault="00C72D64" w:rsidP="00C72D64">
      <w:pPr>
        <w:ind w:firstLine="0"/>
        <w:jc w:val="both"/>
      </w:pPr>
    </w:p>
    <w:p w14:paraId="35DCE203" w14:textId="1DF5BD99" w:rsidR="00C72D64" w:rsidRPr="00C72D64" w:rsidRDefault="00E305BF" w:rsidP="00C72D64">
      <w:pPr>
        <w:pStyle w:val="Legenda"/>
        <w:keepNext/>
        <w:rPr>
          <w:sz w:val="24"/>
          <w:szCs w:val="24"/>
        </w:rPr>
      </w:pPr>
      <w:bookmarkStart w:id="118" w:name="_Toc173632600"/>
      <w:r>
        <w:rPr>
          <w:sz w:val="24"/>
          <w:szCs w:val="24"/>
        </w:rPr>
        <w:t>TABELA</w:t>
      </w:r>
      <w:r w:rsidR="00C72D64" w:rsidRPr="00C72D64">
        <w:rPr>
          <w:sz w:val="24"/>
          <w:szCs w:val="24"/>
        </w:rPr>
        <w:t xml:space="preserve"> </w:t>
      </w:r>
      <w:r w:rsidR="00C72D64" w:rsidRPr="00C72D64">
        <w:rPr>
          <w:sz w:val="24"/>
          <w:szCs w:val="24"/>
        </w:rPr>
        <w:fldChar w:fldCharType="begin"/>
      </w:r>
      <w:r w:rsidR="00C72D64" w:rsidRPr="00C72D64">
        <w:rPr>
          <w:sz w:val="24"/>
          <w:szCs w:val="24"/>
        </w:rPr>
        <w:instrText xml:space="preserve"> SEQ Tabela \* ARABIC </w:instrText>
      </w:r>
      <w:r w:rsidR="00C72D64" w:rsidRPr="00C72D64">
        <w:rPr>
          <w:sz w:val="24"/>
          <w:szCs w:val="24"/>
        </w:rPr>
        <w:fldChar w:fldCharType="separate"/>
      </w:r>
      <w:r w:rsidR="00A942C5">
        <w:rPr>
          <w:noProof/>
          <w:sz w:val="24"/>
          <w:szCs w:val="24"/>
        </w:rPr>
        <w:t>9</w:t>
      </w:r>
      <w:r w:rsidR="00C72D64" w:rsidRPr="00C72D64">
        <w:rPr>
          <w:sz w:val="24"/>
          <w:szCs w:val="24"/>
        </w:rPr>
        <w:fldChar w:fldCharType="end"/>
      </w:r>
      <w:r w:rsidR="00C72D64" w:rsidRPr="00C72D64">
        <w:rPr>
          <w:sz w:val="24"/>
          <w:szCs w:val="24"/>
        </w:rPr>
        <w:t xml:space="preserve"> - Tabela de Ranking do Custo de Memória.</w:t>
      </w:r>
      <w:bookmarkEnd w:id="118"/>
    </w:p>
    <w:tbl>
      <w:tblPr>
        <w:tblW w:w="8627" w:type="dxa"/>
        <w:tblCellMar>
          <w:left w:w="70" w:type="dxa"/>
          <w:right w:w="70" w:type="dxa"/>
        </w:tblCellMar>
        <w:tblLook w:val="04A0" w:firstRow="1" w:lastRow="0" w:firstColumn="1" w:lastColumn="0" w:noHBand="0" w:noVBand="1"/>
      </w:tblPr>
      <w:tblGrid>
        <w:gridCol w:w="1492"/>
        <w:gridCol w:w="929"/>
        <w:gridCol w:w="929"/>
        <w:gridCol w:w="760"/>
        <w:gridCol w:w="847"/>
        <w:gridCol w:w="1075"/>
        <w:gridCol w:w="1075"/>
        <w:gridCol w:w="760"/>
        <w:gridCol w:w="760"/>
      </w:tblGrid>
      <w:tr w:rsidR="001A2317" w:rsidRPr="001A2317" w14:paraId="5BDA6768" w14:textId="77777777" w:rsidTr="008E771E">
        <w:trPr>
          <w:trHeight w:val="288"/>
        </w:trPr>
        <w:tc>
          <w:tcPr>
            <w:tcW w:w="14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B17E9"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Dataset</w:t>
            </w:r>
          </w:p>
        </w:tc>
        <w:tc>
          <w:tcPr>
            <w:tcW w:w="929" w:type="dxa"/>
            <w:tcBorders>
              <w:top w:val="single" w:sz="4" w:space="0" w:color="auto"/>
              <w:left w:val="nil"/>
              <w:bottom w:val="single" w:sz="4" w:space="0" w:color="auto"/>
              <w:right w:val="single" w:sz="4" w:space="0" w:color="auto"/>
            </w:tcBorders>
            <w:shd w:val="clear" w:color="auto" w:fill="auto"/>
            <w:noWrap/>
            <w:vAlign w:val="bottom"/>
            <w:hideMark/>
          </w:tcPr>
          <w:p w14:paraId="1E70F66D"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levering</w:t>
            </w:r>
          </w:p>
        </w:tc>
        <w:tc>
          <w:tcPr>
            <w:tcW w:w="929" w:type="dxa"/>
            <w:tcBorders>
              <w:top w:val="single" w:sz="4" w:space="0" w:color="auto"/>
              <w:left w:val="nil"/>
              <w:bottom w:val="single" w:sz="4" w:space="0" w:color="auto"/>
              <w:right w:val="single" w:sz="4" w:space="0" w:color="auto"/>
            </w:tcBorders>
            <w:shd w:val="clear" w:color="auto" w:fill="auto"/>
            <w:noWrap/>
            <w:vAlign w:val="bottom"/>
            <w:hideMark/>
          </w:tcPr>
          <w:p w14:paraId="6EAA7096"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IS-levering</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1BAE2527"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ARF</w:t>
            </w:r>
          </w:p>
        </w:tc>
        <w:tc>
          <w:tcPr>
            <w:tcW w:w="847" w:type="dxa"/>
            <w:tcBorders>
              <w:top w:val="single" w:sz="4" w:space="0" w:color="auto"/>
              <w:left w:val="nil"/>
              <w:bottom w:val="single" w:sz="4" w:space="0" w:color="auto"/>
              <w:right w:val="single" w:sz="4" w:space="0" w:color="auto"/>
            </w:tcBorders>
            <w:shd w:val="clear" w:color="auto" w:fill="auto"/>
            <w:noWrap/>
            <w:vAlign w:val="bottom"/>
            <w:hideMark/>
          </w:tcPr>
          <w:p w14:paraId="02D409FC"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IS-ARF</w:t>
            </w:r>
          </w:p>
        </w:tc>
        <w:tc>
          <w:tcPr>
            <w:tcW w:w="1075" w:type="dxa"/>
            <w:tcBorders>
              <w:top w:val="single" w:sz="4" w:space="0" w:color="auto"/>
              <w:left w:val="nil"/>
              <w:bottom w:val="single" w:sz="4" w:space="0" w:color="auto"/>
              <w:right w:val="single" w:sz="4" w:space="0" w:color="auto"/>
            </w:tcBorders>
            <w:shd w:val="clear" w:color="auto" w:fill="auto"/>
            <w:noWrap/>
            <w:vAlign w:val="bottom"/>
            <w:hideMark/>
          </w:tcPr>
          <w:p w14:paraId="1B8FC099"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OzaBoost</w:t>
            </w:r>
          </w:p>
        </w:tc>
        <w:tc>
          <w:tcPr>
            <w:tcW w:w="1075" w:type="dxa"/>
            <w:tcBorders>
              <w:top w:val="single" w:sz="4" w:space="0" w:color="auto"/>
              <w:left w:val="nil"/>
              <w:bottom w:val="single" w:sz="4" w:space="0" w:color="auto"/>
              <w:right w:val="single" w:sz="4" w:space="0" w:color="auto"/>
            </w:tcBorders>
            <w:shd w:val="clear" w:color="auto" w:fill="auto"/>
            <w:noWrap/>
            <w:vAlign w:val="bottom"/>
            <w:hideMark/>
          </w:tcPr>
          <w:p w14:paraId="74DC5BF6"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IS-OzaBoost</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44C0EDEB" w14:textId="77777777" w:rsidR="001A2317" w:rsidRPr="001A2317" w:rsidRDefault="001A2317" w:rsidP="001A2317">
            <w:pPr>
              <w:spacing w:line="240" w:lineRule="auto"/>
              <w:ind w:firstLine="0"/>
              <w:jc w:val="left"/>
              <w:rPr>
                <w:rFonts w:ascii="Calibri" w:eastAsia="Times New Roman" w:hAnsi="Calibri" w:cs="Calibri"/>
                <w:color w:val="000000"/>
                <w:sz w:val="20"/>
                <w:szCs w:val="20"/>
                <w:lang w:eastAsia="pt-BR"/>
              </w:rPr>
            </w:pPr>
            <w:r w:rsidRPr="001A2317">
              <w:rPr>
                <w:rFonts w:ascii="Calibri" w:eastAsia="Times New Roman" w:hAnsi="Calibri" w:cs="Calibri"/>
                <w:color w:val="000000"/>
                <w:sz w:val="20"/>
                <w:szCs w:val="20"/>
                <w:lang w:eastAsia="pt-BR"/>
              </w:rPr>
              <w:t>SRP</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38742C75" w14:textId="77777777" w:rsidR="001A2317" w:rsidRPr="001A2317" w:rsidRDefault="001A2317" w:rsidP="001A2317">
            <w:pPr>
              <w:spacing w:line="240" w:lineRule="auto"/>
              <w:ind w:firstLine="0"/>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IS-SRP</w:t>
            </w:r>
          </w:p>
        </w:tc>
      </w:tr>
      <w:tr w:rsidR="001A2317" w:rsidRPr="001A2317" w14:paraId="4ADF3714" w14:textId="77777777" w:rsidTr="008E771E">
        <w:trPr>
          <w:trHeight w:val="288"/>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64BDF7FE"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airlines</w:t>
            </w:r>
          </w:p>
        </w:tc>
        <w:tc>
          <w:tcPr>
            <w:tcW w:w="929" w:type="dxa"/>
            <w:tcBorders>
              <w:top w:val="nil"/>
              <w:left w:val="nil"/>
              <w:bottom w:val="single" w:sz="4" w:space="0" w:color="auto"/>
              <w:right w:val="single" w:sz="4" w:space="0" w:color="auto"/>
            </w:tcBorders>
            <w:shd w:val="clear" w:color="auto" w:fill="auto"/>
            <w:noWrap/>
            <w:vAlign w:val="bottom"/>
            <w:hideMark/>
          </w:tcPr>
          <w:p w14:paraId="66DFA4B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c>
          <w:tcPr>
            <w:tcW w:w="929" w:type="dxa"/>
            <w:tcBorders>
              <w:top w:val="nil"/>
              <w:left w:val="nil"/>
              <w:bottom w:val="single" w:sz="4" w:space="0" w:color="auto"/>
              <w:right w:val="single" w:sz="4" w:space="0" w:color="auto"/>
            </w:tcBorders>
            <w:shd w:val="clear" w:color="auto" w:fill="auto"/>
            <w:noWrap/>
            <w:vAlign w:val="bottom"/>
            <w:hideMark/>
          </w:tcPr>
          <w:p w14:paraId="2CBFBBD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760" w:type="dxa"/>
            <w:tcBorders>
              <w:top w:val="nil"/>
              <w:left w:val="nil"/>
              <w:bottom w:val="single" w:sz="4" w:space="0" w:color="auto"/>
              <w:right w:val="single" w:sz="4" w:space="0" w:color="auto"/>
            </w:tcBorders>
            <w:shd w:val="clear" w:color="auto" w:fill="auto"/>
            <w:noWrap/>
            <w:vAlign w:val="bottom"/>
            <w:hideMark/>
          </w:tcPr>
          <w:p w14:paraId="52968830"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847" w:type="dxa"/>
            <w:tcBorders>
              <w:top w:val="nil"/>
              <w:left w:val="nil"/>
              <w:bottom w:val="single" w:sz="4" w:space="0" w:color="auto"/>
              <w:right w:val="single" w:sz="4" w:space="0" w:color="auto"/>
            </w:tcBorders>
            <w:shd w:val="clear" w:color="auto" w:fill="auto"/>
            <w:noWrap/>
            <w:vAlign w:val="bottom"/>
            <w:hideMark/>
          </w:tcPr>
          <w:p w14:paraId="73F38C2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1075" w:type="dxa"/>
            <w:tcBorders>
              <w:top w:val="nil"/>
              <w:left w:val="nil"/>
              <w:bottom w:val="single" w:sz="4" w:space="0" w:color="auto"/>
              <w:right w:val="single" w:sz="4" w:space="0" w:color="auto"/>
            </w:tcBorders>
            <w:shd w:val="clear" w:color="auto" w:fill="auto"/>
            <w:noWrap/>
            <w:vAlign w:val="bottom"/>
            <w:hideMark/>
          </w:tcPr>
          <w:p w14:paraId="6154918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w:t>
            </w:r>
          </w:p>
        </w:tc>
        <w:tc>
          <w:tcPr>
            <w:tcW w:w="1075" w:type="dxa"/>
            <w:tcBorders>
              <w:top w:val="nil"/>
              <w:left w:val="nil"/>
              <w:bottom w:val="single" w:sz="4" w:space="0" w:color="auto"/>
              <w:right w:val="single" w:sz="4" w:space="0" w:color="auto"/>
            </w:tcBorders>
            <w:shd w:val="clear" w:color="auto" w:fill="auto"/>
            <w:noWrap/>
            <w:vAlign w:val="bottom"/>
            <w:hideMark/>
          </w:tcPr>
          <w:p w14:paraId="045FCE7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760" w:type="dxa"/>
            <w:tcBorders>
              <w:top w:val="nil"/>
              <w:left w:val="nil"/>
              <w:bottom w:val="single" w:sz="4" w:space="0" w:color="auto"/>
              <w:right w:val="single" w:sz="4" w:space="0" w:color="auto"/>
            </w:tcBorders>
            <w:shd w:val="clear" w:color="auto" w:fill="auto"/>
            <w:noWrap/>
            <w:vAlign w:val="bottom"/>
            <w:hideMark/>
          </w:tcPr>
          <w:p w14:paraId="6A80B70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760" w:type="dxa"/>
            <w:tcBorders>
              <w:top w:val="nil"/>
              <w:left w:val="nil"/>
              <w:bottom w:val="single" w:sz="4" w:space="0" w:color="auto"/>
              <w:right w:val="single" w:sz="4" w:space="0" w:color="auto"/>
            </w:tcBorders>
            <w:shd w:val="clear" w:color="auto" w:fill="auto"/>
            <w:noWrap/>
            <w:vAlign w:val="bottom"/>
            <w:hideMark/>
          </w:tcPr>
          <w:p w14:paraId="66FB1EF3"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r>
      <w:tr w:rsidR="001A2317" w:rsidRPr="001A2317" w14:paraId="7F9510DC" w14:textId="77777777" w:rsidTr="008E771E">
        <w:trPr>
          <w:trHeight w:val="288"/>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7050DC32"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kdd99</w:t>
            </w:r>
          </w:p>
        </w:tc>
        <w:tc>
          <w:tcPr>
            <w:tcW w:w="929" w:type="dxa"/>
            <w:tcBorders>
              <w:top w:val="nil"/>
              <w:left w:val="nil"/>
              <w:bottom w:val="single" w:sz="4" w:space="0" w:color="auto"/>
              <w:right w:val="single" w:sz="4" w:space="0" w:color="auto"/>
            </w:tcBorders>
            <w:shd w:val="clear" w:color="auto" w:fill="auto"/>
            <w:noWrap/>
            <w:vAlign w:val="bottom"/>
            <w:hideMark/>
          </w:tcPr>
          <w:p w14:paraId="691C5383"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929" w:type="dxa"/>
            <w:tcBorders>
              <w:top w:val="nil"/>
              <w:left w:val="nil"/>
              <w:bottom w:val="single" w:sz="4" w:space="0" w:color="auto"/>
              <w:right w:val="single" w:sz="4" w:space="0" w:color="auto"/>
            </w:tcBorders>
            <w:shd w:val="clear" w:color="auto" w:fill="auto"/>
            <w:noWrap/>
            <w:vAlign w:val="bottom"/>
            <w:hideMark/>
          </w:tcPr>
          <w:p w14:paraId="7EBCB16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760" w:type="dxa"/>
            <w:tcBorders>
              <w:top w:val="nil"/>
              <w:left w:val="nil"/>
              <w:bottom w:val="single" w:sz="4" w:space="0" w:color="auto"/>
              <w:right w:val="single" w:sz="4" w:space="0" w:color="auto"/>
            </w:tcBorders>
            <w:shd w:val="clear" w:color="auto" w:fill="auto"/>
            <w:noWrap/>
            <w:vAlign w:val="bottom"/>
            <w:hideMark/>
          </w:tcPr>
          <w:p w14:paraId="27EF0DC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c>
          <w:tcPr>
            <w:tcW w:w="847" w:type="dxa"/>
            <w:tcBorders>
              <w:top w:val="nil"/>
              <w:left w:val="nil"/>
              <w:bottom w:val="single" w:sz="4" w:space="0" w:color="auto"/>
              <w:right w:val="single" w:sz="4" w:space="0" w:color="auto"/>
            </w:tcBorders>
            <w:shd w:val="clear" w:color="auto" w:fill="auto"/>
            <w:noWrap/>
            <w:vAlign w:val="bottom"/>
            <w:hideMark/>
          </w:tcPr>
          <w:p w14:paraId="18F0058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1075" w:type="dxa"/>
            <w:tcBorders>
              <w:top w:val="nil"/>
              <w:left w:val="nil"/>
              <w:bottom w:val="single" w:sz="4" w:space="0" w:color="auto"/>
              <w:right w:val="single" w:sz="4" w:space="0" w:color="auto"/>
            </w:tcBorders>
            <w:shd w:val="clear" w:color="auto" w:fill="auto"/>
            <w:noWrap/>
            <w:vAlign w:val="bottom"/>
            <w:hideMark/>
          </w:tcPr>
          <w:p w14:paraId="4B10C00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w:t>
            </w:r>
          </w:p>
        </w:tc>
        <w:tc>
          <w:tcPr>
            <w:tcW w:w="1075" w:type="dxa"/>
            <w:tcBorders>
              <w:top w:val="nil"/>
              <w:left w:val="nil"/>
              <w:bottom w:val="single" w:sz="4" w:space="0" w:color="auto"/>
              <w:right w:val="single" w:sz="4" w:space="0" w:color="auto"/>
            </w:tcBorders>
            <w:shd w:val="clear" w:color="auto" w:fill="auto"/>
            <w:noWrap/>
            <w:vAlign w:val="bottom"/>
            <w:hideMark/>
          </w:tcPr>
          <w:p w14:paraId="5CA4421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760" w:type="dxa"/>
            <w:tcBorders>
              <w:top w:val="nil"/>
              <w:left w:val="nil"/>
              <w:bottom w:val="single" w:sz="4" w:space="0" w:color="auto"/>
              <w:right w:val="single" w:sz="4" w:space="0" w:color="auto"/>
            </w:tcBorders>
            <w:shd w:val="clear" w:color="auto" w:fill="auto"/>
            <w:noWrap/>
            <w:vAlign w:val="bottom"/>
            <w:hideMark/>
          </w:tcPr>
          <w:p w14:paraId="2488028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760" w:type="dxa"/>
            <w:tcBorders>
              <w:top w:val="nil"/>
              <w:left w:val="nil"/>
              <w:bottom w:val="single" w:sz="4" w:space="0" w:color="auto"/>
              <w:right w:val="single" w:sz="4" w:space="0" w:color="auto"/>
            </w:tcBorders>
            <w:shd w:val="clear" w:color="auto" w:fill="auto"/>
            <w:noWrap/>
            <w:vAlign w:val="bottom"/>
            <w:hideMark/>
          </w:tcPr>
          <w:p w14:paraId="10D6129F"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r>
      <w:tr w:rsidR="001A2317" w:rsidRPr="001A2317" w14:paraId="5BB86C9F" w14:textId="77777777" w:rsidTr="008E771E">
        <w:trPr>
          <w:trHeight w:val="288"/>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14B4C37B"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kddcup</w:t>
            </w:r>
          </w:p>
        </w:tc>
        <w:tc>
          <w:tcPr>
            <w:tcW w:w="929" w:type="dxa"/>
            <w:tcBorders>
              <w:top w:val="nil"/>
              <w:left w:val="nil"/>
              <w:bottom w:val="single" w:sz="4" w:space="0" w:color="auto"/>
              <w:right w:val="single" w:sz="4" w:space="0" w:color="auto"/>
            </w:tcBorders>
            <w:shd w:val="clear" w:color="auto" w:fill="auto"/>
            <w:noWrap/>
            <w:vAlign w:val="bottom"/>
            <w:hideMark/>
          </w:tcPr>
          <w:p w14:paraId="75BC0D63"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929" w:type="dxa"/>
            <w:tcBorders>
              <w:top w:val="nil"/>
              <w:left w:val="nil"/>
              <w:bottom w:val="single" w:sz="4" w:space="0" w:color="auto"/>
              <w:right w:val="single" w:sz="4" w:space="0" w:color="auto"/>
            </w:tcBorders>
            <w:shd w:val="clear" w:color="auto" w:fill="auto"/>
            <w:noWrap/>
            <w:vAlign w:val="bottom"/>
            <w:hideMark/>
          </w:tcPr>
          <w:p w14:paraId="4A5A88A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c>
          <w:tcPr>
            <w:tcW w:w="760" w:type="dxa"/>
            <w:tcBorders>
              <w:top w:val="nil"/>
              <w:left w:val="nil"/>
              <w:bottom w:val="single" w:sz="4" w:space="0" w:color="auto"/>
              <w:right w:val="single" w:sz="4" w:space="0" w:color="auto"/>
            </w:tcBorders>
            <w:shd w:val="clear" w:color="auto" w:fill="auto"/>
            <w:noWrap/>
            <w:vAlign w:val="bottom"/>
            <w:hideMark/>
          </w:tcPr>
          <w:p w14:paraId="0E39218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847" w:type="dxa"/>
            <w:tcBorders>
              <w:top w:val="nil"/>
              <w:left w:val="nil"/>
              <w:bottom w:val="single" w:sz="4" w:space="0" w:color="auto"/>
              <w:right w:val="single" w:sz="4" w:space="0" w:color="auto"/>
            </w:tcBorders>
            <w:shd w:val="clear" w:color="auto" w:fill="auto"/>
            <w:noWrap/>
            <w:vAlign w:val="bottom"/>
            <w:hideMark/>
          </w:tcPr>
          <w:p w14:paraId="40C8B82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1075" w:type="dxa"/>
            <w:tcBorders>
              <w:top w:val="nil"/>
              <w:left w:val="nil"/>
              <w:bottom w:val="single" w:sz="4" w:space="0" w:color="auto"/>
              <w:right w:val="single" w:sz="4" w:space="0" w:color="auto"/>
            </w:tcBorders>
            <w:shd w:val="clear" w:color="auto" w:fill="auto"/>
            <w:noWrap/>
            <w:vAlign w:val="bottom"/>
            <w:hideMark/>
          </w:tcPr>
          <w:p w14:paraId="6F4D5DC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w:t>
            </w:r>
          </w:p>
        </w:tc>
        <w:tc>
          <w:tcPr>
            <w:tcW w:w="1075" w:type="dxa"/>
            <w:tcBorders>
              <w:top w:val="nil"/>
              <w:left w:val="nil"/>
              <w:bottom w:val="single" w:sz="4" w:space="0" w:color="auto"/>
              <w:right w:val="single" w:sz="4" w:space="0" w:color="auto"/>
            </w:tcBorders>
            <w:shd w:val="clear" w:color="auto" w:fill="auto"/>
            <w:noWrap/>
            <w:vAlign w:val="bottom"/>
            <w:hideMark/>
          </w:tcPr>
          <w:p w14:paraId="06144CB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760" w:type="dxa"/>
            <w:tcBorders>
              <w:top w:val="nil"/>
              <w:left w:val="nil"/>
              <w:bottom w:val="single" w:sz="4" w:space="0" w:color="auto"/>
              <w:right w:val="single" w:sz="4" w:space="0" w:color="auto"/>
            </w:tcBorders>
            <w:shd w:val="clear" w:color="auto" w:fill="auto"/>
            <w:noWrap/>
            <w:vAlign w:val="bottom"/>
            <w:hideMark/>
          </w:tcPr>
          <w:p w14:paraId="53CF56F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760" w:type="dxa"/>
            <w:tcBorders>
              <w:top w:val="nil"/>
              <w:left w:val="nil"/>
              <w:bottom w:val="single" w:sz="4" w:space="0" w:color="auto"/>
              <w:right w:val="single" w:sz="4" w:space="0" w:color="auto"/>
            </w:tcBorders>
            <w:shd w:val="clear" w:color="auto" w:fill="auto"/>
            <w:noWrap/>
            <w:vAlign w:val="bottom"/>
            <w:hideMark/>
          </w:tcPr>
          <w:p w14:paraId="5447A60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r>
      <w:tr w:rsidR="001A2317" w:rsidRPr="001A2317" w14:paraId="33C5E2A9" w14:textId="77777777" w:rsidTr="008E771E">
        <w:trPr>
          <w:trHeight w:val="288"/>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4D2BFE0E"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keystroke</w:t>
            </w:r>
          </w:p>
        </w:tc>
        <w:tc>
          <w:tcPr>
            <w:tcW w:w="929" w:type="dxa"/>
            <w:tcBorders>
              <w:top w:val="nil"/>
              <w:left w:val="nil"/>
              <w:bottom w:val="single" w:sz="4" w:space="0" w:color="auto"/>
              <w:right w:val="single" w:sz="4" w:space="0" w:color="auto"/>
            </w:tcBorders>
            <w:shd w:val="clear" w:color="auto" w:fill="auto"/>
            <w:noWrap/>
            <w:vAlign w:val="bottom"/>
            <w:hideMark/>
          </w:tcPr>
          <w:p w14:paraId="2BBE4750"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c>
          <w:tcPr>
            <w:tcW w:w="929" w:type="dxa"/>
            <w:tcBorders>
              <w:top w:val="nil"/>
              <w:left w:val="nil"/>
              <w:bottom w:val="single" w:sz="4" w:space="0" w:color="auto"/>
              <w:right w:val="single" w:sz="4" w:space="0" w:color="auto"/>
            </w:tcBorders>
            <w:shd w:val="clear" w:color="auto" w:fill="auto"/>
            <w:noWrap/>
            <w:vAlign w:val="bottom"/>
            <w:hideMark/>
          </w:tcPr>
          <w:p w14:paraId="3DC294F0"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760" w:type="dxa"/>
            <w:tcBorders>
              <w:top w:val="nil"/>
              <w:left w:val="nil"/>
              <w:bottom w:val="single" w:sz="4" w:space="0" w:color="auto"/>
              <w:right w:val="single" w:sz="4" w:space="0" w:color="auto"/>
            </w:tcBorders>
            <w:shd w:val="clear" w:color="auto" w:fill="auto"/>
            <w:noWrap/>
            <w:vAlign w:val="bottom"/>
            <w:hideMark/>
          </w:tcPr>
          <w:p w14:paraId="6CD8A2F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847" w:type="dxa"/>
            <w:tcBorders>
              <w:top w:val="nil"/>
              <w:left w:val="nil"/>
              <w:bottom w:val="single" w:sz="4" w:space="0" w:color="auto"/>
              <w:right w:val="single" w:sz="4" w:space="0" w:color="auto"/>
            </w:tcBorders>
            <w:shd w:val="clear" w:color="auto" w:fill="auto"/>
            <w:noWrap/>
            <w:vAlign w:val="bottom"/>
            <w:hideMark/>
          </w:tcPr>
          <w:p w14:paraId="4DF0A72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1075" w:type="dxa"/>
            <w:tcBorders>
              <w:top w:val="nil"/>
              <w:left w:val="nil"/>
              <w:bottom w:val="single" w:sz="4" w:space="0" w:color="auto"/>
              <w:right w:val="single" w:sz="4" w:space="0" w:color="auto"/>
            </w:tcBorders>
            <w:shd w:val="clear" w:color="auto" w:fill="auto"/>
            <w:noWrap/>
            <w:vAlign w:val="bottom"/>
            <w:hideMark/>
          </w:tcPr>
          <w:p w14:paraId="2449AA0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w:t>
            </w:r>
          </w:p>
        </w:tc>
        <w:tc>
          <w:tcPr>
            <w:tcW w:w="1075" w:type="dxa"/>
            <w:tcBorders>
              <w:top w:val="nil"/>
              <w:left w:val="nil"/>
              <w:bottom w:val="single" w:sz="4" w:space="0" w:color="auto"/>
              <w:right w:val="single" w:sz="4" w:space="0" w:color="auto"/>
            </w:tcBorders>
            <w:shd w:val="clear" w:color="auto" w:fill="auto"/>
            <w:noWrap/>
            <w:vAlign w:val="bottom"/>
            <w:hideMark/>
          </w:tcPr>
          <w:p w14:paraId="390CE27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760" w:type="dxa"/>
            <w:tcBorders>
              <w:top w:val="nil"/>
              <w:left w:val="nil"/>
              <w:bottom w:val="single" w:sz="4" w:space="0" w:color="auto"/>
              <w:right w:val="single" w:sz="4" w:space="0" w:color="auto"/>
            </w:tcBorders>
            <w:shd w:val="clear" w:color="auto" w:fill="auto"/>
            <w:noWrap/>
            <w:vAlign w:val="bottom"/>
            <w:hideMark/>
          </w:tcPr>
          <w:p w14:paraId="3E58450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760" w:type="dxa"/>
            <w:tcBorders>
              <w:top w:val="nil"/>
              <w:left w:val="nil"/>
              <w:bottom w:val="single" w:sz="4" w:space="0" w:color="auto"/>
              <w:right w:val="single" w:sz="4" w:space="0" w:color="auto"/>
            </w:tcBorders>
            <w:shd w:val="clear" w:color="auto" w:fill="auto"/>
            <w:noWrap/>
            <w:vAlign w:val="bottom"/>
            <w:hideMark/>
          </w:tcPr>
          <w:p w14:paraId="5B5DAD1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r>
      <w:tr w:rsidR="001A2317" w:rsidRPr="001A2317" w14:paraId="07CD24C4" w14:textId="77777777" w:rsidTr="008E771E">
        <w:trPr>
          <w:trHeight w:val="288"/>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499533AD"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luxembourg</w:t>
            </w:r>
          </w:p>
        </w:tc>
        <w:tc>
          <w:tcPr>
            <w:tcW w:w="929" w:type="dxa"/>
            <w:tcBorders>
              <w:top w:val="nil"/>
              <w:left w:val="nil"/>
              <w:bottom w:val="single" w:sz="4" w:space="0" w:color="auto"/>
              <w:right w:val="single" w:sz="4" w:space="0" w:color="auto"/>
            </w:tcBorders>
            <w:shd w:val="clear" w:color="auto" w:fill="auto"/>
            <w:noWrap/>
            <w:vAlign w:val="bottom"/>
            <w:hideMark/>
          </w:tcPr>
          <w:p w14:paraId="7BEC5C3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929" w:type="dxa"/>
            <w:tcBorders>
              <w:top w:val="nil"/>
              <w:left w:val="nil"/>
              <w:bottom w:val="single" w:sz="4" w:space="0" w:color="auto"/>
              <w:right w:val="single" w:sz="4" w:space="0" w:color="auto"/>
            </w:tcBorders>
            <w:shd w:val="clear" w:color="auto" w:fill="auto"/>
            <w:noWrap/>
            <w:vAlign w:val="bottom"/>
            <w:hideMark/>
          </w:tcPr>
          <w:p w14:paraId="359AD18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c>
          <w:tcPr>
            <w:tcW w:w="760" w:type="dxa"/>
            <w:tcBorders>
              <w:top w:val="nil"/>
              <w:left w:val="nil"/>
              <w:bottom w:val="single" w:sz="4" w:space="0" w:color="auto"/>
              <w:right w:val="single" w:sz="4" w:space="0" w:color="auto"/>
            </w:tcBorders>
            <w:shd w:val="clear" w:color="auto" w:fill="auto"/>
            <w:noWrap/>
            <w:vAlign w:val="bottom"/>
            <w:hideMark/>
          </w:tcPr>
          <w:p w14:paraId="0F64BAD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847" w:type="dxa"/>
            <w:tcBorders>
              <w:top w:val="nil"/>
              <w:left w:val="nil"/>
              <w:bottom w:val="single" w:sz="4" w:space="0" w:color="auto"/>
              <w:right w:val="single" w:sz="4" w:space="0" w:color="auto"/>
            </w:tcBorders>
            <w:shd w:val="clear" w:color="auto" w:fill="auto"/>
            <w:noWrap/>
            <w:vAlign w:val="bottom"/>
            <w:hideMark/>
          </w:tcPr>
          <w:p w14:paraId="26610760"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1075" w:type="dxa"/>
            <w:tcBorders>
              <w:top w:val="nil"/>
              <w:left w:val="nil"/>
              <w:bottom w:val="single" w:sz="4" w:space="0" w:color="auto"/>
              <w:right w:val="single" w:sz="4" w:space="0" w:color="auto"/>
            </w:tcBorders>
            <w:shd w:val="clear" w:color="auto" w:fill="auto"/>
            <w:noWrap/>
            <w:vAlign w:val="bottom"/>
            <w:hideMark/>
          </w:tcPr>
          <w:p w14:paraId="7364C0F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w:t>
            </w:r>
          </w:p>
        </w:tc>
        <w:tc>
          <w:tcPr>
            <w:tcW w:w="1075" w:type="dxa"/>
            <w:tcBorders>
              <w:top w:val="nil"/>
              <w:left w:val="nil"/>
              <w:bottom w:val="single" w:sz="4" w:space="0" w:color="auto"/>
              <w:right w:val="single" w:sz="4" w:space="0" w:color="auto"/>
            </w:tcBorders>
            <w:shd w:val="clear" w:color="auto" w:fill="auto"/>
            <w:noWrap/>
            <w:vAlign w:val="bottom"/>
            <w:hideMark/>
          </w:tcPr>
          <w:p w14:paraId="7B4BD4C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760" w:type="dxa"/>
            <w:tcBorders>
              <w:top w:val="nil"/>
              <w:left w:val="nil"/>
              <w:bottom w:val="single" w:sz="4" w:space="0" w:color="auto"/>
              <w:right w:val="single" w:sz="4" w:space="0" w:color="auto"/>
            </w:tcBorders>
            <w:shd w:val="clear" w:color="auto" w:fill="auto"/>
            <w:noWrap/>
            <w:vAlign w:val="bottom"/>
            <w:hideMark/>
          </w:tcPr>
          <w:p w14:paraId="272F3C6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760" w:type="dxa"/>
            <w:tcBorders>
              <w:top w:val="nil"/>
              <w:left w:val="nil"/>
              <w:bottom w:val="single" w:sz="4" w:space="0" w:color="auto"/>
              <w:right w:val="single" w:sz="4" w:space="0" w:color="auto"/>
            </w:tcBorders>
            <w:shd w:val="clear" w:color="auto" w:fill="auto"/>
            <w:noWrap/>
            <w:vAlign w:val="bottom"/>
            <w:hideMark/>
          </w:tcPr>
          <w:p w14:paraId="5A2CE800"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r>
      <w:tr w:rsidR="001A2317" w:rsidRPr="001A2317" w14:paraId="085FD057" w14:textId="77777777" w:rsidTr="008E771E">
        <w:trPr>
          <w:trHeight w:val="288"/>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640821BB"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NOAA</w:t>
            </w:r>
          </w:p>
        </w:tc>
        <w:tc>
          <w:tcPr>
            <w:tcW w:w="929" w:type="dxa"/>
            <w:tcBorders>
              <w:top w:val="nil"/>
              <w:left w:val="nil"/>
              <w:bottom w:val="single" w:sz="4" w:space="0" w:color="auto"/>
              <w:right w:val="single" w:sz="4" w:space="0" w:color="auto"/>
            </w:tcBorders>
            <w:shd w:val="clear" w:color="auto" w:fill="auto"/>
            <w:noWrap/>
            <w:vAlign w:val="bottom"/>
            <w:hideMark/>
          </w:tcPr>
          <w:p w14:paraId="2702FB6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929" w:type="dxa"/>
            <w:tcBorders>
              <w:top w:val="nil"/>
              <w:left w:val="nil"/>
              <w:bottom w:val="single" w:sz="4" w:space="0" w:color="auto"/>
              <w:right w:val="single" w:sz="4" w:space="0" w:color="auto"/>
            </w:tcBorders>
            <w:shd w:val="clear" w:color="auto" w:fill="auto"/>
            <w:noWrap/>
            <w:vAlign w:val="bottom"/>
            <w:hideMark/>
          </w:tcPr>
          <w:p w14:paraId="387414B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760" w:type="dxa"/>
            <w:tcBorders>
              <w:top w:val="nil"/>
              <w:left w:val="nil"/>
              <w:bottom w:val="single" w:sz="4" w:space="0" w:color="auto"/>
              <w:right w:val="single" w:sz="4" w:space="0" w:color="auto"/>
            </w:tcBorders>
            <w:shd w:val="clear" w:color="auto" w:fill="auto"/>
            <w:noWrap/>
            <w:vAlign w:val="bottom"/>
            <w:hideMark/>
          </w:tcPr>
          <w:p w14:paraId="584B3F9D"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847" w:type="dxa"/>
            <w:tcBorders>
              <w:top w:val="nil"/>
              <w:left w:val="nil"/>
              <w:bottom w:val="single" w:sz="4" w:space="0" w:color="auto"/>
              <w:right w:val="single" w:sz="4" w:space="0" w:color="auto"/>
            </w:tcBorders>
            <w:shd w:val="clear" w:color="auto" w:fill="auto"/>
            <w:noWrap/>
            <w:vAlign w:val="bottom"/>
            <w:hideMark/>
          </w:tcPr>
          <w:p w14:paraId="59D45E6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c>
          <w:tcPr>
            <w:tcW w:w="1075" w:type="dxa"/>
            <w:tcBorders>
              <w:top w:val="nil"/>
              <w:left w:val="nil"/>
              <w:bottom w:val="single" w:sz="4" w:space="0" w:color="auto"/>
              <w:right w:val="single" w:sz="4" w:space="0" w:color="auto"/>
            </w:tcBorders>
            <w:shd w:val="clear" w:color="auto" w:fill="auto"/>
            <w:noWrap/>
            <w:vAlign w:val="bottom"/>
            <w:hideMark/>
          </w:tcPr>
          <w:p w14:paraId="43364C4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w:t>
            </w:r>
          </w:p>
        </w:tc>
        <w:tc>
          <w:tcPr>
            <w:tcW w:w="1075" w:type="dxa"/>
            <w:tcBorders>
              <w:top w:val="nil"/>
              <w:left w:val="nil"/>
              <w:bottom w:val="single" w:sz="4" w:space="0" w:color="auto"/>
              <w:right w:val="single" w:sz="4" w:space="0" w:color="auto"/>
            </w:tcBorders>
            <w:shd w:val="clear" w:color="auto" w:fill="auto"/>
            <w:noWrap/>
            <w:vAlign w:val="bottom"/>
            <w:hideMark/>
          </w:tcPr>
          <w:p w14:paraId="1518A50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760" w:type="dxa"/>
            <w:tcBorders>
              <w:top w:val="nil"/>
              <w:left w:val="nil"/>
              <w:bottom w:val="single" w:sz="4" w:space="0" w:color="auto"/>
              <w:right w:val="single" w:sz="4" w:space="0" w:color="auto"/>
            </w:tcBorders>
            <w:shd w:val="clear" w:color="auto" w:fill="auto"/>
            <w:noWrap/>
            <w:vAlign w:val="bottom"/>
            <w:hideMark/>
          </w:tcPr>
          <w:p w14:paraId="6D8076C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760" w:type="dxa"/>
            <w:tcBorders>
              <w:top w:val="nil"/>
              <w:left w:val="nil"/>
              <w:bottom w:val="single" w:sz="4" w:space="0" w:color="auto"/>
              <w:right w:val="single" w:sz="4" w:space="0" w:color="auto"/>
            </w:tcBorders>
            <w:shd w:val="clear" w:color="auto" w:fill="auto"/>
            <w:noWrap/>
            <w:vAlign w:val="bottom"/>
            <w:hideMark/>
          </w:tcPr>
          <w:p w14:paraId="7458A93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r>
      <w:tr w:rsidR="001A2317" w:rsidRPr="001A2317" w14:paraId="4183434F" w14:textId="77777777" w:rsidTr="008E771E">
        <w:trPr>
          <w:trHeight w:val="288"/>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5EC83FBE"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nomao</w:t>
            </w:r>
          </w:p>
        </w:tc>
        <w:tc>
          <w:tcPr>
            <w:tcW w:w="929" w:type="dxa"/>
            <w:tcBorders>
              <w:top w:val="nil"/>
              <w:left w:val="nil"/>
              <w:bottom w:val="single" w:sz="4" w:space="0" w:color="auto"/>
              <w:right w:val="single" w:sz="4" w:space="0" w:color="auto"/>
            </w:tcBorders>
            <w:shd w:val="clear" w:color="auto" w:fill="auto"/>
            <w:noWrap/>
            <w:vAlign w:val="bottom"/>
            <w:hideMark/>
          </w:tcPr>
          <w:p w14:paraId="4342475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929" w:type="dxa"/>
            <w:tcBorders>
              <w:top w:val="nil"/>
              <w:left w:val="nil"/>
              <w:bottom w:val="single" w:sz="4" w:space="0" w:color="auto"/>
              <w:right w:val="single" w:sz="4" w:space="0" w:color="auto"/>
            </w:tcBorders>
            <w:shd w:val="clear" w:color="auto" w:fill="auto"/>
            <w:noWrap/>
            <w:vAlign w:val="bottom"/>
            <w:hideMark/>
          </w:tcPr>
          <w:p w14:paraId="60B6F2D3"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760" w:type="dxa"/>
            <w:tcBorders>
              <w:top w:val="nil"/>
              <w:left w:val="nil"/>
              <w:bottom w:val="single" w:sz="4" w:space="0" w:color="auto"/>
              <w:right w:val="single" w:sz="4" w:space="0" w:color="auto"/>
            </w:tcBorders>
            <w:shd w:val="clear" w:color="auto" w:fill="auto"/>
            <w:noWrap/>
            <w:vAlign w:val="bottom"/>
            <w:hideMark/>
          </w:tcPr>
          <w:p w14:paraId="658E60E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847" w:type="dxa"/>
            <w:tcBorders>
              <w:top w:val="nil"/>
              <w:left w:val="nil"/>
              <w:bottom w:val="single" w:sz="4" w:space="0" w:color="auto"/>
              <w:right w:val="single" w:sz="4" w:space="0" w:color="auto"/>
            </w:tcBorders>
            <w:shd w:val="clear" w:color="auto" w:fill="auto"/>
            <w:noWrap/>
            <w:vAlign w:val="bottom"/>
            <w:hideMark/>
          </w:tcPr>
          <w:p w14:paraId="2228F02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1075" w:type="dxa"/>
            <w:tcBorders>
              <w:top w:val="nil"/>
              <w:left w:val="nil"/>
              <w:bottom w:val="single" w:sz="4" w:space="0" w:color="auto"/>
              <w:right w:val="single" w:sz="4" w:space="0" w:color="auto"/>
            </w:tcBorders>
            <w:shd w:val="clear" w:color="auto" w:fill="auto"/>
            <w:noWrap/>
            <w:vAlign w:val="bottom"/>
            <w:hideMark/>
          </w:tcPr>
          <w:p w14:paraId="1792381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1075" w:type="dxa"/>
            <w:tcBorders>
              <w:top w:val="nil"/>
              <w:left w:val="nil"/>
              <w:bottom w:val="single" w:sz="4" w:space="0" w:color="auto"/>
              <w:right w:val="single" w:sz="4" w:space="0" w:color="auto"/>
            </w:tcBorders>
            <w:shd w:val="clear" w:color="auto" w:fill="auto"/>
            <w:noWrap/>
            <w:vAlign w:val="bottom"/>
            <w:hideMark/>
          </w:tcPr>
          <w:p w14:paraId="5F7F03CD"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w:t>
            </w:r>
          </w:p>
        </w:tc>
        <w:tc>
          <w:tcPr>
            <w:tcW w:w="760" w:type="dxa"/>
            <w:tcBorders>
              <w:top w:val="nil"/>
              <w:left w:val="nil"/>
              <w:bottom w:val="single" w:sz="4" w:space="0" w:color="auto"/>
              <w:right w:val="single" w:sz="4" w:space="0" w:color="auto"/>
            </w:tcBorders>
            <w:shd w:val="clear" w:color="auto" w:fill="auto"/>
            <w:noWrap/>
            <w:vAlign w:val="bottom"/>
            <w:hideMark/>
          </w:tcPr>
          <w:p w14:paraId="26C1BED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760" w:type="dxa"/>
            <w:tcBorders>
              <w:top w:val="nil"/>
              <w:left w:val="nil"/>
              <w:bottom w:val="single" w:sz="4" w:space="0" w:color="auto"/>
              <w:right w:val="single" w:sz="4" w:space="0" w:color="auto"/>
            </w:tcBorders>
            <w:shd w:val="clear" w:color="auto" w:fill="auto"/>
            <w:noWrap/>
            <w:vAlign w:val="bottom"/>
            <w:hideMark/>
          </w:tcPr>
          <w:p w14:paraId="71C22E9D"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r>
      <w:tr w:rsidR="001A2317" w:rsidRPr="001A2317" w14:paraId="0F06926D" w14:textId="77777777" w:rsidTr="008E771E">
        <w:trPr>
          <w:trHeight w:val="288"/>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63B9F45B"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outdoor</w:t>
            </w:r>
          </w:p>
        </w:tc>
        <w:tc>
          <w:tcPr>
            <w:tcW w:w="929" w:type="dxa"/>
            <w:tcBorders>
              <w:top w:val="nil"/>
              <w:left w:val="nil"/>
              <w:bottom w:val="single" w:sz="4" w:space="0" w:color="auto"/>
              <w:right w:val="single" w:sz="4" w:space="0" w:color="auto"/>
            </w:tcBorders>
            <w:shd w:val="clear" w:color="auto" w:fill="auto"/>
            <w:noWrap/>
            <w:vAlign w:val="bottom"/>
            <w:hideMark/>
          </w:tcPr>
          <w:p w14:paraId="6FE02BE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929" w:type="dxa"/>
            <w:tcBorders>
              <w:top w:val="nil"/>
              <w:left w:val="nil"/>
              <w:bottom w:val="single" w:sz="4" w:space="0" w:color="auto"/>
              <w:right w:val="single" w:sz="4" w:space="0" w:color="auto"/>
            </w:tcBorders>
            <w:shd w:val="clear" w:color="auto" w:fill="auto"/>
            <w:noWrap/>
            <w:vAlign w:val="bottom"/>
            <w:hideMark/>
          </w:tcPr>
          <w:p w14:paraId="0601763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760" w:type="dxa"/>
            <w:tcBorders>
              <w:top w:val="nil"/>
              <w:left w:val="nil"/>
              <w:bottom w:val="single" w:sz="4" w:space="0" w:color="auto"/>
              <w:right w:val="single" w:sz="4" w:space="0" w:color="auto"/>
            </w:tcBorders>
            <w:shd w:val="clear" w:color="auto" w:fill="auto"/>
            <w:noWrap/>
            <w:vAlign w:val="bottom"/>
            <w:hideMark/>
          </w:tcPr>
          <w:p w14:paraId="0120FD7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847" w:type="dxa"/>
            <w:tcBorders>
              <w:top w:val="nil"/>
              <w:left w:val="nil"/>
              <w:bottom w:val="single" w:sz="4" w:space="0" w:color="auto"/>
              <w:right w:val="single" w:sz="4" w:space="0" w:color="auto"/>
            </w:tcBorders>
            <w:shd w:val="clear" w:color="auto" w:fill="auto"/>
            <w:noWrap/>
            <w:vAlign w:val="bottom"/>
            <w:hideMark/>
          </w:tcPr>
          <w:p w14:paraId="69A87DC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c>
          <w:tcPr>
            <w:tcW w:w="1075" w:type="dxa"/>
            <w:tcBorders>
              <w:top w:val="nil"/>
              <w:left w:val="nil"/>
              <w:bottom w:val="single" w:sz="4" w:space="0" w:color="auto"/>
              <w:right w:val="single" w:sz="4" w:space="0" w:color="auto"/>
            </w:tcBorders>
            <w:shd w:val="clear" w:color="auto" w:fill="auto"/>
            <w:noWrap/>
            <w:vAlign w:val="bottom"/>
            <w:hideMark/>
          </w:tcPr>
          <w:p w14:paraId="7FEDC99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w:t>
            </w:r>
          </w:p>
        </w:tc>
        <w:tc>
          <w:tcPr>
            <w:tcW w:w="1075" w:type="dxa"/>
            <w:tcBorders>
              <w:top w:val="nil"/>
              <w:left w:val="nil"/>
              <w:bottom w:val="single" w:sz="4" w:space="0" w:color="auto"/>
              <w:right w:val="single" w:sz="4" w:space="0" w:color="auto"/>
            </w:tcBorders>
            <w:shd w:val="clear" w:color="auto" w:fill="auto"/>
            <w:noWrap/>
            <w:vAlign w:val="bottom"/>
            <w:hideMark/>
          </w:tcPr>
          <w:p w14:paraId="605C18D9"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760" w:type="dxa"/>
            <w:tcBorders>
              <w:top w:val="nil"/>
              <w:left w:val="nil"/>
              <w:bottom w:val="single" w:sz="4" w:space="0" w:color="auto"/>
              <w:right w:val="single" w:sz="4" w:space="0" w:color="auto"/>
            </w:tcBorders>
            <w:shd w:val="clear" w:color="auto" w:fill="auto"/>
            <w:noWrap/>
            <w:vAlign w:val="bottom"/>
            <w:hideMark/>
          </w:tcPr>
          <w:p w14:paraId="4832191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760" w:type="dxa"/>
            <w:tcBorders>
              <w:top w:val="nil"/>
              <w:left w:val="nil"/>
              <w:bottom w:val="single" w:sz="4" w:space="0" w:color="auto"/>
              <w:right w:val="single" w:sz="4" w:space="0" w:color="auto"/>
            </w:tcBorders>
            <w:shd w:val="clear" w:color="auto" w:fill="auto"/>
            <w:noWrap/>
            <w:vAlign w:val="bottom"/>
            <w:hideMark/>
          </w:tcPr>
          <w:p w14:paraId="44F8920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r>
      <w:tr w:rsidR="001A2317" w:rsidRPr="001A2317" w14:paraId="62A4FB46" w14:textId="77777777" w:rsidTr="008E771E">
        <w:trPr>
          <w:trHeight w:val="288"/>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0A2C1374"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ozone</w:t>
            </w:r>
          </w:p>
        </w:tc>
        <w:tc>
          <w:tcPr>
            <w:tcW w:w="929" w:type="dxa"/>
            <w:tcBorders>
              <w:top w:val="nil"/>
              <w:left w:val="nil"/>
              <w:bottom w:val="single" w:sz="4" w:space="0" w:color="auto"/>
              <w:right w:val="single" w:sz="4" w:space="0" w:color="auto"/>
            </w:tcBorders>
            <w:shd w:val="clear" w:color="auto" w:fill="auto"/>
            <w:noWrap/>
            <w:vAlign w:val="bottom"/>
            <w:hideMark/>
          </w:tcPr>
          <w:p w14:paraId="57F2F0ED"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c>
          <w:tcPr>
            <w:tcW w:w="929" w:type="dxa"/>
            <w:tcBorders>
              <w:top w:val="nil"/>
              <w:left w:val="nil"/>
              <w:bottom w:val="single" w:sz="4" w:space="0" w:color="auto"/>
              <w:right w:val="single" w:sz="4" w:space="0" w:color="auto"/>
            </w:tcBorders>
            <w:shd w:val="clear" w:color="auto" w:fill="auto"/>
            <w:noWrap/>
            <w:vAlign w:val="bottom"/>
            <w:hideMark/>
          </w:tcPr>
          <w:p w14:paraId="1E119F3F"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760" w:type="dxa"/>
            <w:tcBorders>
              <w:top w:val="nil"/>
              <w:left w:val="nil"/>
              <w:bottom w:val="single" w:sz="4" w:space="0" w:color="auto"/>
              <w:right w:val="single" w:sz="4" w:space="0" w:color="auto"/>
            </w:tcBorders>
            <w:shd w:val="clear" w:color="auto" w:fill="auto"/>
            <w:noWrap/>
            <w:vAlign w:val="bottom"/>
            <w:hideMark/>
          </w:tcPr>
          <w:p w14:paraId="251703FD"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847" w:type="dxa"/>
            <w:tcBorders>
              <w:top w:val="nil"/>
              <w:left w:val="nil"/>
              <w:bottom w:val="single" w:sz="4" w:space="0" w:color="auto"/>
              <w:right w:val="single" w:sz="4" w:space="0" w:color="auto"/>
            </w:tcBorders>
            <w:shd w:val="clear" w:color="auto" w:fill="auto"/>
            <w:noWrap/>
            <w:vAlign w:val="bottom"/>
            <w:hideMark/>
          </w:tcPr>
          <w:p w14:paraId="7F00BB0D"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1075" w:type="dxa"/>
            <w:tcBorders>
              <w:top w:val="nil"/>
              <w:left w:val="nil"/>
              <w:bottom w:val="single" w:sz="4" w:space="0" w:color="auto"/>
              <w:right w:val="single" w:sz="4" w:space="0" w:color="auto"/>
            </w:tcBorders>
            <w:shd w:val="clear" w:color="auto" w:fill="auto"/>
            <w:noWrap/>
            <w:vAlign w:val="bottom"/>
            <w:hideMark/>
          </w:tcPr>
          <w:p w14:paraId="5A14E020"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w:t>
            </w:r>
          </w:p>
        </w:tc>
        <w:tc>
          <w:tcPr>
            <w:tcW w:w="1075" w:type="dxa"/>
            <w:tcBorders>
              <w:top w:val="nil"/>
              <w:left w:val="nil"/>
              <w:bottom w:val="single" w:sz="4" w:space="0" w:color="auto"/>
              <w:right w:val="single" w:sz="4" w:space="0" w:color="auto"/>
            </w:tcBorders>
            <w:shd w:val="clear" w:color="auto" w:fill="auto"/>
            <w:noWrap/>
            <w:vAlign w:val="bottom"/>
            <w:hideMark/>
          </w:tcPr>
          <w:p w14:paraId="6DE715F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760" w:type="dxa"/>
            <w:tcBorders>
              <w:top w:val="nil"/>
              <w:left w:val="nil"/>
              <w:bottom w:val="single" w:sz="4" w:space="0" w:color="auto"/>
              <w:right w:val="single" w:sz="4" w:space="0" w:color="auto"/>
            </w:tcBorders>
            <w:shd w:val="clear" w:color="auto" w:fill="auto"/>
            <w:noWrap/>
            <w:vAlign w:val="bottom"/>
            <w:hideMark/>
          </w:tcPr>
          <w:p w14:paraId="5541DB73"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760" w:type="dxa"/>
            <w:tcBorders>
              <w:top w:val="nil"/>
              <w:left w:val="nil"/>
              <w:bottom w:val="single" w:sz="4" w:space="0" w:color="auto"/>
              <w:right w:val="single" w:sz="4" w:space="0" w:color="auto"/>
            </w:tcBorders>
            <w:shd w:val="clear" w:color="auto" w:fill="auto"/>
            <w:noWrap/>
            <w:vAlign w:val="bottom"/>
            <w:hideMark/>
          </w:tcPr>
          <w:p w14:paraId="5A8CB26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r>
      <w:tr w:rsidR="001A2317" w:rsidRPr="001A2317" w14:paraId="5FF08A96" w14:textId="77777777" w:rsidTr="008E771E">
        <w:trPr>
          <w:trHeight w:val="288"/>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6E488ECF"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poker</w:t>
            </w:r>
          </w:p>
        </w:tc>
        <w:tc>
          <w:tcPr>
            <w:tcW w:w="929" w:type="dxa"/>
            <w:tcBorders>
              <w:top w:val="nil"/>
              <w:left w:val="nil"/>
              <w:bottom w:val="single" w:sz="4" w:space="0" w:color="auto"/>
              <w:right w:val="single" w:sz="4" w:space="0" w:color="auto"/>
            </w:tcBorders>
            <w:shd w:val="clear" w:color="auto" w:fill="auto"/>
            <w:noWrap/>
            <w:vAlign w:val="bottom"/>
            <w:hideMark/>
          </w:tcPr>
          <w:p w14:paraId="709B87FE"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929" w:type="dxa"/>
            <w:tcBorders>
              <w:top w:val="nil"/>
              <w:left w:val="nil"/>
              <w:bottom w:val="single" w:sz="4" w:space="0" w:color="auto"/>
              <w:right w:val="single" w:sz="4" w:space="0" w:color="auto"/>
            </w:tcBorders>
            <w:shd w:val="clear" w:color="auto" w:fill="auto"/>
            <w:noWrap/>
            <w:vAlign w:val="bottom"/>
            <w:hideMark/>
          </w:tcPr>
          <w:p w14:paraId="19BD119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760" w:type="dxa"/>
            <w:tcBorders>
              <w:top w:val="nil"/>
              <w:left w:val="nil"/>
              <w:bottom w:val="single" w:sz="4" w:space="0" w:color="auto"/>
              <w:right w:val="single" w:sz="4" w:space="0" w:color="auto"/>
            </w:tcBorders>
            <w:shd w:val="clear" w:color="auto" w:fill="auto"/>
            <w:noWrap/>
            <w:vAlign w:val="bottom"/>
            <w:hideMark/>
          </w:tcPr>
          <w:p w14:paraId="05587A2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847" w:type="dxa"/>
            <w:tcBorders>
              <w:top w:val="nil"/>
              <w:left w:val="nil"/>
              <w:bottom w:val="single" w:sz="4" w:space="0" w:color="auto"/>
              <w:right w:val="single" w:sz="4" w:space="0" w:color="auto"/>
            </w:tcBorders>
            <w:shd w:val="clear" w:color="auto" w:fill="auto"/>
            <w:noWrap/>
            <w:vAlign w:val="bottom"/>
            <w:hideMark/>
          </w:tcPr>
          <w:p w14:paraId="2E5277F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c>
          <w:tcPr>
            <w:tcW w:w="1075" w:type="dxa"/>
            <w:tcBorders>
              <w:top w:val="nil"/>
              <w:left w:val="nil"/>
              <w:bottom w:val="single" w:sz="4" w:space="0" w:color="auto"/>
              <w:right w:val="single" w:sz="4" w:space="0" w:color="auto"/>
            </w:tcBorders>
            <w:shd w:val="clear" w:color="auto" w:fill="auto"/>
            <w:noWrap/>
            <w:vAlign w:val="bottom"/>
            <w:hideMark/>
          </w:tcPr>
          <w:p w14:paraId="2CD1241C"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w:t>
            </w:r>
          </w:p>
        </w:tc>
        <w:tc>
          <w:tcPr>
            <w:tcW w:w="1075" w:type="dxa"/>
            <w:tcBorders>
              <w:top w:val="nil"/>
              <w:left w:val="nil"/>
              <w:bottom w:val="single" w:sz="4" w:space="0" w:color="auto"/>
              <w:right w:val="single" w:sz="4" w:space="0" w:color="auto"/>
            </w:tcBorders>
            <w:shd w:val="clear" w:color="auto" w:fill="auto"/>
            <w:noWrap/>
            <w:vAlign w:val="bottom"/>
            <w:hideMark/>
          </w:tcPr>
          <w:p w14:paraId="6E6316C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760" w:type="dxa"/>
            <w:tcBorders>
              <w:top w:val="nil"/>
              <w:left w:val="nil"/>
              <w:bottom w:val="single" w:sz="4" w:space="0" w:color="auto"/>
              <w:right w:val="single" w:sz="4" w:space="0" w:color="auto"/>
            </w:tcBorders>
            <w:shd w:val="clear" w:color="auto" w:fill="auto"/>
            <w:noWrap/>
            <w:vAlign w:val="bottom"/>
            <w:hideMark/>
          </w:tcPr>
          <w:p w14:paraId="6A6E54AB"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760" w:type="dxa"/>
            <w:tcBorders>
              <w:top w:val="nil"/>
              <w:left w:val="nil"/>
              <w:bottom w:val="single" w:sz="4" w:space="0" w:color="auto"/>
              <w:right w:val="single" w:sz="4" w:space="0" w:color="auto"/>
            </w:tcBorders>
            <w:shd w:val="clear" w:color="auto" w:fill="auto"/>
            <w:noWrap/>
            <w:vAlign w:val="bottom"/>
            <w:hideMark/>
          </w:tcPr>
          <w:p w14:paraId="25B305C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r>
      <w:tr w:rsidR="001A2317" w:rsidRPr="001A2317" w14:paraId="5E6272E6" w14:textId="77777777" w:rsidTr="008E771E">
        <w:trPr>
          <w:trHeight w:val="288"/>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2A0195A7"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rialto</w:t>
            </w:r>
          </w:p>
        </w:tc>
        <w:tc>
          <w:tcPr>
            <w:tcW w:w="929" w:type="dxa"/>
            <w:tcBorders>
              <w:top w:val="nil"/>
              <w:left w:val="nil"/>
              <w:bottom w:val="single" w:sz="4" w:space="0" w:color="auto"/>
              <w:right w:val="single" w:sz="4" w:space="0" w:color="auto"/>
            </w:tcBorders>
            <w:shd w:val="clear" w:color="auto" w:fill="auto"/>
            <w:noWrap/>
            <w:vAlign w:val="bottom"/>
            <w:hideMark/>
          </w:tcPr>
          <w:p w14:paraId="19D6F67F"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w:t>
            </w:r>
          </w:p>
        </w:tc>
        <w:tc>
          <w:tcPr>
            <w:tcW w:w="929" w:type="dxa"/>
            <w:tcBorders>
              <w:top w:val="nil"/>
              <w:left w:val="nil"/>
              <w:bottom w:val="single" w:sz="4" w:space="0" w:color="auto"/>
              <w:right w:val="single" w:sz="4" w:space="0" w:color="auto"/>
            </w:tcBorders>
            <w:shd w:val="clear" w:color="auto" w:fill="auto"/>
            <w:noWrap/>
            <w:vAlign w:val="bottom"/>
            <w:hideMark/>
          </w:tcPr>
          <w:p w14:paraId="66BB1CE8"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w:t>
            </w:r>
          </w:p>
        </w:tc>
        <w:tc>
          <w:tcPr>
            <w:tcW w:w="760" w:type="dxa"/>
            <w:tcBorders>
              <w:top w:val="nil"/>
              <w:left w:val="nil"/>
              <w:bottom w:val="single" w:sz="4" w:space="0" w:color="auto"/>
              <w:right w:val="single" w:sz="4" w:space="0" w:color="auto"/>
            </w:tcBorders>
            <w:shd w:val="clear" w:color="auto" w:fill="auto"/>
            <w:noWrap/>
            <w:vAlign w:val="bottom"/>
            <w:hideMark/>
          </w:tcPr>
          <w:p w14:paraId="3350E80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w:t>
            </w:r>
          </w:p>
        </w:tc>
        <w:tc>
          <w:tcPr>
            <w:tcW w:w="847" w:type="dxa"/>
            <w:tcBorders>
              <w:top w:val="nil"/>
              <w:left w:val="nil"/>
              <w:bottom w:val="single" w:sz="4" w:space="0" w:color="auto"/>
              <w:right w:val="single" w:sz="4" w:space="0" w:color="auto"/>
            </w:tcBorders>
            <w:shd w:val="clear" w:color="auto" w:fill="auto"/>
            <w:noWrap/>
            <w:vAlign w:val="bottom"/>
            <w:hideMark/>
          </w:tcPr>
          <w:p w14:paraId="41E1C55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w:t>
            </w:r>
          </w:p>
        </w:tc>
        <w:tc>
          <w:tcPr>
            <w:tcW w:w="1075" w:type="dxa"/>
            <w:tcBorders>
              <w:top w:val="nil"/>
              <w:left w:val="nil"/>
              <w:bottom w:val="single" w:sz="4" w:space="0" w:color="auto"/>
              <w:right w:val="single" w:sz="4" w:space="0" w:color="auto"/>
            </w:tcBorders>
            <w:shd w:val="clear" w:color="auto" w:fill="auto"/>
            <w:noWrap/>
            <w:vAlign w:val="bottom"/>
            <w:hideMark/>
          </w:tcPr>
          <w:p w14:paraId="0D5C2C97"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w:t>
            </w:r>
          </w:p>
        </w:tc>
        <w:tc>
          <w:tcPr>
            <w:tcW w:w="1075" w:type="dxa"/>
            <w:tcBorders>
              <w:top w:val="nil"/>
              <w:left w:val="nil"/>
              <w:bottom w:val="single" w:sz="4" w:space="0" w:color="auto"/>
              <w:right w:val="single" w:sz="4" w:space="0" w:color="auto"/>
            </w:tcBorders>
            <w:shd w:val="clear" w:color="auto" w:fill="auto"/>
            <w:noWrap/>
            <w:vAlign w:val="bottom"/>
            <w:hideMark/>
          </w:tcPr>
          <w:p w14:paraId="2427671D"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2</w:t>
            </w:r>
          </w:p>
        </w:tc>
        <w:tc>
          <w:tcPr>
            <w:tcW w:w="760" w:type="dxa"/>
            <w:tcBorders>
              <w:top w:val="nil"/>
              <w:left w:val="nil"/>
              <w:bottom w:val="single" w:sz="4" w:space="0" w:color="auto"/>
              <w:right w:val="single" w:sz="4" w:space="0" w:color="auto"/>
            </w:tcBorders>
            <w:shd w:val="clear" w:color="auto" w:fill="auto"/>
            <w:noWrap/>
            <w:vAlign w:val="bottom"/>
            <w:hideMark/>
          </w:tcPr>
          <w:p w14:paraId="16AB773D"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8</w:t>
            </w:r>
          </w:p>
        </w:tc>
        <w:tc>
          <w:tcPr>
            <w:tcW w:w="760" w:type="dxa"/>
            <w:tcBorders>
              <w:top w:val="nil"/>
              <w:left w:val="nil"/>
              <w:bottom w:val="single" w:sz="4" w:space="0" w:color="auto"/>
              <w:right w:val="single" w:sz="4" w:space="0" w:color="auto"/>
            </w:tcBorders>
            <w:shd w:val="clear" w:color="auto" w:fill="auto"/>
            <w:noWrap/>
            <w:vAlign w:val="bottom"/>
            <w:hideMark/>
          </w:tcPr>
          <w:p w14:paraId="4B0A1F60"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w:t>
            </w:r>
          </w:p>
        </w:tc>
      </w:tr>
      <w:tr w:rsidR="001A2317" w:rsidRPr="001A2317" w14:paraId="41BF2B49" w14:textId="77777777" w:rsidTr="008E771E">
        <w:trPr>
          <w:trHeight w:val="288"/>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01DED745"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c>
          <w:tcPr>
            <w:tcW w:w="929" w:type="dxa"/>
            <w:tcBorders>
              <w:top w:val="nil"/>
              <w:left w:val="nil"/>
              <w:bottom w:val="single" w:sz="4" w:space="0" w:color="auto"/>
              <w:right w:val="single" w:sz="4" w:space="0" w:color="auto"/>
            </w:tcBorders>
            <w:shd w:val="clear" w:color="auto" w:fill="auto"/>
            <w:noWrap/>
            <w:vAlign w:val="bottom"/>
            <w:hideMark/>
          </w:tcPr>
          <w:p w14:paraId="5CF53341"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c>
          <w:tcPr>
            <w:tcW w:w="929" w:type="dxa"/>
            <w:tcBorders>
              <w:top w:val="nil"/>
              <w:left w:val="nil"/>
              <w:bottom w:val="single" w:sz="4" w:space="0" w:color="auto"/>
              <w:right w:val="single" w:sz="4" w:space="0" w:color="auto"/>
            </w:tcBorders>
            <w:shd w:val="clear" w:color="auto" w:fill="auto"/>
            <w:noWrap/>
            <w:vAlign w:val="bottom"/>
            <w:hideMark/>
          </w:tcPr>
          <w:p w14:paraId="45BC1F81"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c>
          <w:tcPr>
            <w:tcW w:w="760" w:type="dxa"/>
            <w:tcBorders>
              <w:top w:val="nil"/>
              <w:left w:val="nil"/>
              <w:bottom w:val="single" w:sz="4" w:space="0" w:color="auto"/>
              <w:right w:val="single" w:sz="4" w:space="0" w:color="auto"/>
            </w:tcBorders>
            <w:shd w:val="clear" w:color="auto" w:fill="auto"/>
            <w:noWrap/>
            <w:vAlign w:val="bottom"/>
            <w:hideMark/>
          </w:tcPr>
          <w:p w14:paraId="5D116F01"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c>
          <w:tcPr>
            <w:tcW w:w="847" w:type="dxa"/>
            <w:tcBorders>
              <w:top w:val="nil"/>
              <w:left w:val="nil"/>
              <w:bottom w:val="single" w:sz="4" w:space="0" w:color="auto"/>
              <w:right w:val="single" w:sz="4" w:space="0" w:color="auto"/>
            </w:tcBorders>
            <w:shd w:val="clear" w:color="auto" w:fill="auto"/>
            <w:noWrap/>
            <w:vAlign w:val="bottom"/>
            <w:hideMark/>
          </w:tcPr>
          <w:p w14:paraId="00DC5CB9"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c>
          <w:tcPr>
            <w:tcW w:w="1075" w:type="dxa"/>
            <w:tcBorders>
              <w:top w:val="nil"/>
              <w:left w:val="nil"/>
              <w:bottom w:val="single" w:sz="4" w:space="0" w:color="auto"/>
              <w:right w:val="single" w:sz="4" w:space="0" w:color="auto"/>
            </w:tcBorders>
            <w:shd w:val="clear" w:color="auto" w:fill="auto"/>
            <w:noWrap/>
            <w:vAlign w:val="bottom"/>
            <w:hideMark/>
          </w:tcPr>
          <w:p w14:paraId="20DDD324"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c>
          <w:tcPr>
            <w:tcW w:w="1075" w:type="dxa"/>
            <w:tcBorders>
              <w:top w:val="nil"/>
              <w:left w:val="nil"/>
              <w:bottom w:val="single" w:sz="4" w:space="0" w:color="auto"/>
              <w:right w:val="single" w:sz="4" w:space="0" w:color="auto"/>
            </w:tcBorders>
            <w:shd w:val="clear" w:color="auto" w:fill="auto"/>
            <w:noWrap/>
            <w:vAlign w:val="bottom"/>
            <w:hideMark/>
          </w:tcPr>
          <w:p w14:paraId="78F9CCD0"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c>
          <w:tcPr>
            <w:tcW w:w="760" w:type="dxa"/>
            <w:tcBorders>
              <w:top w:val="nil"/>
              <w:left w:val="nil"/>
              <w:bottom w:val="single" w:sz="4" w:space="0" w:color="auto"/>
              <w:right w:val="single" w:sz="4" w:space="0" w:color="auto"/>
            </w:tcBorders>
            <w:shd w:val="clear" w:color="auto" w:fill="auto"/>
            <w:noWrap/>
            <w:vAlign w:val="bottom"/>
            <w:hideMark/>
          </w:tcPr>
          <w:p w14:paraId="223350DF"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c>
          <w:tcPr>
            <w:tcW w:w="760" w:type="dxa"/>
            <w:tcBorders>
              <w:top w:val="nil"/>
              <w:left w:val="nil"/>
              <w:bottom w:val="single" w:sz="4" w:space="0" w:color="auto"/>
              <w:right w:val="single" w:sz="4" w:space="0" w:color="auto"/>
            </w:tcBorders>
            <w:shd w:val="clear" w:color="auto" w:fill="auto"/>
            <w:noWrap/>
            <w:vAlign w:val="bottom"/>
            <w:hideMark/>
          </w:tcPr>
          <w:p w14:paraId="25B23C47"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 </w:t>
            </w:r>
          </w:p>
        </w:tc>
      </w:tr>
      <w:tr w:rsidR="001A2317" w:rsidRPr="001A2317" w14:paraId="6F924C29" w14:textId="77777777" w:rsidTr="008E771E">
        <w:trPr>
          <w:trHeight w:val="288"/>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5DEC71E6" w14:textId="77777777" w:rsidR="001A2317" w:rsidRPr="001A2317" w:rsidRDefault="001A2317" w:rsidP="001A2317">
            <w:pPr>
              <w:spacing w:line="240" w:lineRule="auto"/>
              <w:ind w:firstLine="0"/>
              <w:jc w:val="lef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ranking médio:</w:t>
            </w:r>
          </w:p>
        </w:tc>
        <w:tc>
          <w:tcPr>
            <w:tcW w:w="929" w:type="dxa"/>
            <w:tcBorders>
              <w:top w:val="nil"/>
              <w:left w:val="nil"/>
              <w:bottom w:val="single" w:sz="4" w:space="0" w:color="auto"/>
              <w:right w:val="single" w:sz="4" w:space="0" w:color="auto"/>
            </w:tcBorders>
            <w:shd w:val="clear" w:color="auto" w:fill="auto"/>
            <w:noWrap/>
            <w:vAlign w:val="bottom"/>
            <w:hideMark/>
          </w:tcPr>
          <w:p w14:paraId="52DA715A"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4,182</w:t>
            </w:r>
          </w:p>
        </w:tc>
        <w:tc>
          <w:tcPr>
            <w:tcW w:w="929" w:type="dxa"/>
            <w:tcBorders>
              <w:top w:val="nil"/>
              <w:left w:val="nil"/>
              <w:bottom w:val="single" w:sz="4" w:space="0" w:color="auto"/>
              <w:right w:val="single" w:sz="4" w:space="0" w:color="auto"/>
            </w:tcBorders>
            <w:shd w:val="clear" w:color="auto" w:fill="auto"/>
            <w:noWrap/>
            <w:vAlign w:val="bottom"/>
            <w:hideMark/>
          </w:tcPr>
          <w:p w14:paraId="213B59A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3,909</w:t>
            </w:r>
          </w:p>
        </w:tc>
        <w:tc>
          <w:tcPr>
            <w:tcW w:w="760" w:type="dxa"/>
            <w:tcBorders>
              <w:top w:val="nil"/>
              <w:left w:val="nil"/>
              <w:bottom w:val="single" w:sz="4" w:space="0" w:color="auto"/>
              <w:right w:val="single" w:sz="4" w:space="0" w:color="auto"/>
            </w:tcBorders>
            <w:shd w:val="clear" w:color="auto" w:fill="auto"/>
            <w:noWrap/>
            <w:vAlign w:val="bottom"/>
            <w:hideMark/>
          </w:tcPr>
          <w:p w14:paraId="7CEAE182"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6,909</w:t>
            </w:r>
          </w:p>
        </w:tc>
        <w:tc>
          <w:tcPr>
            <w:tcW w:w="847" w:type="dxa"/>
            <w:tcBorders>
              <w:top w:val="nil"/>
              <w:left w:val="nil"/>
              <w:bottom w:val="single" w:sz="4" w:space="0" w:color="auto"/>
              <w:right w:val="single" w:sz="4" w:space="0" w:color="auto"/>
            </w:tcBorders>
            <w:shd w:val="clear" w:color="auto" w:fill="auto"/>
            <w:noWrap/>
            <w:vAlign w:val="bottom"/>
            <w:hideMark/>
          </w:tcPr>
          <w:p w14:paraId="59DA3EDF"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4,364</w:t>
            </w:r>
          </w:p>
        </w:tc>
        <w:tc>
          <w:tcPr>
            <w:tcW w:w="1075" w:type="dxa"/>
            <w:tcBorders>
              <w:top w:val="nil"/>
              <w:left w:val="nil"/>
              <w:bottom w:val="single" w:sz="4" w:space="0" w:color="auto"/>
              <w:right w:val="single" w:sz="4" w:space="0" w:color="auto"/>
            </w:tcBorders>
            <w:shd w:val="clear" w:color="auto" w:fill="auto"/>
            <w:noWrap/>
            <w:vAlign w:val="bottom"/>
            <w:hideMark/>
          </w:tcPr>
          <w:p w14:paraId="24AADA96"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1,091</w:t>
            </w:r>
          </w:p>
        </w:tc>
        <w:tc>
          <w:tcPr>
            <w:tcW w:w="1075" w:type="dxa"/>
            <w:tcBorders>
              <w:top w:val="nil"/>
              <w:left w:val="nil"/>
              <w:bottom w:val="single" w:sz="4" w:space="0" w:color="auto"/>
              <w:right w:val="single" w:sz="4" w:space="0" w:color="auto"/>
            </w:tcBorders>
            <w:shd w:val="clear" w:color="auto" w:fill="auto"/>
            <w:noWrap/>
            <w:vAlign w:val="bottom"/>
            <w:hideMark/>
          </w:tcPr>
          <w:p w14:paraId="499083B5"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1,909</w:t>
            </w:r>
          </w:p>
        </w:tc>
        <w:tc>
          <w:tcPr>
            <w:tcW w:w="760" w:type="dxa"/>
            <w:tcBorders>
              <w:top w:val="nil"/>
              <w:left w:val="nil"/>
              <w:bottom w:val="single" w:sz="4" w:space="0" w:color="auto"/>
              <w:right w:val="single" w:sz="4" w:space="0" w:color="auto"/>
            </w:tcBorders>
            <w:shd w:val="clear" w:color="auto" w:fill="auto"/>
            <w:noWrap/>
            <w:vAlign w:val="bottom"/>
            <w:hideMark/>
          </w:tcPr>
          <w:p w14:paraId="4819A114"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7,818</w:t>
            </w:r>
          </w:p>
        </w:tc>
        <w:tc>
          <w:tcPr>
            <w:tcW w:w="760" w:type="dxa"/>
            <w:tcBorders>
              <w:top w:val="nil"/>
              <w:left w:val="nil"/>
              <w:bottom w:val="single" w:sz="4" w:space="0" w:color="auto"/>
              <w:right w:val="single" w:sz="4" w:space="0" w:color="auto"/>
            </w:tcBorders>
            <w:shd w:val="clear" w:color="auto" w:fill="auto"/>
            <w:noWrap/>
            <w:vAlign w:val="bottom"/>
            <w:hideMark/>
          </w:tcPr>
          <w:p w14:paraId="1A454C71" w14:textId="77777777" w:rsidR="001A2317" w:rsidRPr="001A2317" w:rsidRDefault="001A2317" w:rsidP="001A2317">
            <w:pPr>
              <w:spacing w:line="240" w:lineRule="auto"/>
              <w:ind w:firstLine="0"/>
              <w:jc w:val="right"/>
              <w:rPr>
                <w:rFonts w:ascii="Calibri" w:eastAsia="Times New Roman" w:hAnsi="Calibri" w:cs="Calibri"/>
                <w:color w:val="000000"/>
                <w:sz w:val="22"/>
                <w:lang w:eastAsia="pt-BR"/>
              </w:rPr>
            </w:pPr>
            <w:r w:rsidRPr="001A2317">
              <w:rPr>
                <w:rFonts w:ascii="Calibri" w:eastAsia="Times New Roman" w:hAnsi="Calibri" w:cs="Calibri"/>
                <w:color w:val="000000"/>
                <w:sz w:val="22"/>
                <w:lang w:eastAsia="pt-BR"/>
              </w:rPr>
              <w:t>5,455</w:t>
            </w:r>
          </w:p>
        </w:tc>
      </w:tr>
    </w:tbl>
    <w:p w14:paraId="70020897" w14:textId="5B4E89F8" w:rsidR="00604DC5" w:rsidRDefault="00604DC5" w:rsidP="00302DE0">
      <w:pPr>
        <w:ind w:firstLine="0"/>
        <w:jc w:val="both"/>
        <w:rPr>
          <w:rFonts w:cs="Arial"/>
          <w:szCs w:val="24"/>
        </w:rPr>
      </w:pPr>
    </w:p>
    <w:p w14:paraId="72AB39E1" w14:textId="77777777" w:rsidR="008E771E" w:rsidRPr="00604DC5" w:rsidRDefault="008E771E" w:rsidP="00302DE0">
      <w:pPr>
        <w:ind w:firstLine="0"/>
        <w:jc w:val="both"/>
        <w:rPr>
          <w:rFonts w:cs="Arial"/>
          <w:szCs w:val="24"/>
        </w:rPr>
      </w:pPr>
    </w:p>
    <w:p w14:paraId="59F8E8B4" w14:textId="29050B3B" w:rsidR="00123F71" w:rsidRPr="001A2317" w:rsidRDefault="00604DC5" w:rsidP="001A2317">
      <w:pPr>
        <w:jc w:val="both"/>
        <w:rPr>
          <w:rFonts w:cs="Arial"/>
          <w:szCs w:val="24"/>
        </w:rPr>
      </w:pPr>
      <w:r w:rsidRPr="00604DC5">
        <w:rPr>
          <w:rFonts w:cs="Arial"/>
          <w:szCs w:val="24"/>
        </w:rPr>
        <w:t xml:space="preserve">Já analisando esta </w:t>
      </w:r>
      <w:r w:rsidR="000961C0">
        <w:rPr>
          <w:rFonts w:cs="Arial"/>
          <w:szCs w:val="24"/>
        </w:rPr>
        <w:t>T</w:t>
      </w:r>
      <w:r w:rsidR="000961C0" w:rsidRPr="00604DC5">
        <w:rPr>
          <w:rFonts w:cs="Arial"/>
          <w:szCs w:val="24"/>
        </w:rPr>
        <w:t xml:space="preserve">abela </w:t>
      </w:r>
      <w:r w:rsidR="009A46FC">
        <w:rPr>
          <w:rFonts w:cs="Arial"/>
          <w:szCs w:val="24"/>
        </w:rPr>
        <w:t>9</w:t>
      </w:r>
      <w:r w:rsidR="000961C0">
        <w:rPr>
          <w:rFonts w:cs="Arial"/>
          <w:szCs w:val="24"/>
        </w:rPr>
        <w:t xml:space="preserve"> </w:t>
      </w:r>
      <w:r w:rsidRPr="00604DC5">
        <w:rPr>
          <w:rFonts w:cs="Arial"/>
          <w:szCs w:val="24"/>
        </w:rPr>
        <w:t xml:space="preserve">com o ranking, conseguimos confirmar mais facilmente que a média geral do custo computacional foi melhor com a seleção de </w:t>
      </w:r>
      <w:r w:rsidR="000A2E7B">
        <w:rPr>
          <w:rFonts w:cs="Arial"/>
          <w:szCs w:val="24"/>
        </w:rPr>
        <w:t>instâncias</w:t>
      </w:r>
      <w:r w:rsidRPr="00604DC5">
        <w:rPr>
          <w:rFonts w:cs="Arial"/>
          <w:szCs w:val="24"/>
        </w:rPr>
        <w:t xml:space="preserve"> </w:t>
      </w:r>
      <w:r w:rsidR="002720F7">
        <w:rPr>
          <w:rFonts w:cs="Arial"/>
          <w:szCs w:val="24"/>
        </w:rPr>
        <w:t>tendo como única exceção o algoritmo OzaBoost</w:t>
      </w:r>
      <w:r w:rsidRPr="00604DC5">
        <w:rPr>
          <w:rFonts w:cs="Arial"/>
          <w:szCs w:val="24"/>
        </w:rPr>
        <w:t xml:space="preserve">. Outro fato interessante para analisarmos é que, em quase </w:t>
      </w:r>
      <w:r w:rsidR="00885B7A">
        <w:rPr>
          <w:rFonts w:cs="Arial"/>
          <w:szCs w:val="24"/>
        </w:rPr>
        <w:t>90,91</w:t>
      </w:r>
      <w:r w:rsidRPr="00604DC5">
        <w:rPr>
          <w:rFonts w:cs="Arial"/>
          <w:szCs w:val="24"/>
        </w:rPr>
        <w:t>% dos casos, o OzaBoost</w:t>
      </w:r>
      <w:r w:rsidR="00C72D64">
        <w:rPr>
          <w:rFonts w:cs="Arial"/>
          <w:szCs w:val="24"/>
        </w:rPr>
        <w:t>,</w:t>
      </w:r>
      <w:r w:rsidRPr="00604DC5">
        <w:rPr>
          <w:rFonts w:cs="Arial"/>
          <w:szCs w:val="24"/>
        </w:rPr>
        <w:t xml:space="preserve"> sem a seleção de </w:t>
      </w:r>
      <w:r w:rsidR="000A2E7B">
        <w:rPr>
          <w:rFonts w:cs="Arial"/>
          <w:szCs w:val="24"/>
        </w:rPr>
        <w:t>instâncias</w:t>
      </w:r>
      <w:r w:rsidR="00C72D64">
        <w:rPr>
          <w:rFonts w:cs="Arial"/>
          <w:szCs w:val="24"/>
        </w:rPr>
        <w:t>,</w:t>
      </w:r>
      <w:r w:rsidRPr="00604DC5">
        <w:rPr>
          <w:rFonts w:cs="Arial"/>
          <w:szCs w:val="24"/>
        </w:rPr>
        <w:t xml:space="preserve"> obteve o menor custo computacional, tendo apenas uma exceção, no </w:t>
      </w:r>
      <w:r w:rsidRPr="005207B5">
        <w:rPr>
          <w:rFonts w:cs="Arial"/>
          <w:i/>
          <w:iCs/>
          <w:szCs w:val="24"/>
        </w:rPr>
        <w:t>dataset</w:t>
      </w:r>
      <w:r w:rsidRPr="00604DC5">
        <w:rPr>
          <w:rFonts w:cs="Arial"/>
          <w:szCs w:val="24"/>
        </w:rPr>
        <w:t xml:space="preserve"> “nomao”, onde o melhor desempenho foi do OzaBoost com a seleção de </w:t>
      </w:r>
      <w:r w:rsidR="000A2E7B">
        <w:rPr>
          <w:rFonts w:cs="Arial"/>
          <w:szCs w:val="24"/>
        </w:rPr>
        <w:t>instâncias</w:t>
      </w:r>
      <w:r w:rsidRPr="00604DC5">
        <w:rPr>
          <w:rFonts w:cs="Arial"/>
          <w:szCs w:val="24"/>
        </w:rPr>
        <w:t>, enquanto o algoritmo que mais possui consumo computacional é “Streaming</w:t>
      </w:r>
      <w:r w:rsidR="004A4E0B">
        <w:rPr>
          <w:rFonts w:cs="Arial"/>
          <w:szCs w:val="24"/>
        </w:rPr>
        <w:t xml:space="preserve"> </w:t>
      </w:r>
      <w:r w:rsidRPr="00604DC5">
        <w:rPr>
          <w:rFonts w:cs="Arial"/>
          <w:szCs w:val="24"/>
        </w:rPr>
        <w:t>Random</w:t>
      </w:r>
      <w:r w:rsidR="004A4E0B">
        <w:rPr>
          <w:rFonts w:cs="Arial"/>
          <w:szCs w:val="24"/>
        </w:rPr>
        <w:t xml:space="preserve"> </w:t>
      </w:r>
      <w:r w:rsidRPr="00604DC5">
        <w:rPr>
          <w:rFonts w:cs="Arial"/>
          <w:szCs w:val="24"/>
        </w:rPr>
        <w:t xml:space="preserve">Patches” sem a seleção de </w:t>
      </w:r>
      <w:r w:rsidR="000A2E7B">
        <w:rPr>
          <w:rFonts w:cs="Arial"/>
          <w:szCs w:val="24"/>
        </w:rPr>
        <w:t>instâncias</w:t>
      </w:r>
      <w:r w:rsidRPr="00604DC5">
        <w:rPr>
          <w:rFonts w:cs="Arial"/>
          <w:szCs w:val="24"/>
        </w:rPr>
        <w:t xml:space="preserve">. </w:t>
      </w:r>
    </w:p>
    <w:p w14:paraId="3D043288" w14:textId="77777777" w:rsidR="00123F71" w:rsidRDefault="00123F71" w:rsidP="00FB1305">
      <w:pPr>
        <w:ind w:firstLine="0"/>
        <w:jc w:val="both"/>
      </w:pPr>
    </w:p>
    <w:p w14:paraId="0DFE9792" w14:textId="55C95D16" w:rsidR="00B60141" w:rsidRPr="00C72D64" w:rsidRDefault="00E51001" w:rsidP="00B60141">
      <w:pPr>
        <w:pStyle w:val="Legenda"/>
        <w:keepNext/>
        <w:rPr>
          <w:sz w:val="24"/>
          <w:szCs w:val="24"/>
        </w:rPr>
      </w:pPr>
      <w:bookmarkStart w:id="119" w:name="_Toc173632588"/>
      <w:r w:rsidRPr="00C72D64">
        <w:rPr>
          <w:sz w:val="24"/>
          <w:szCs w:val="24"/>
        </w:rPr>
        <w:lastRenderedPageBreak/>
        <w:t>FIGURA</w:t>
      </w:r>
      <w:r w:rsidR="00B60141" w:rsidRPr="00C72D64">
        <w:rPr>
          <w:sz w:val="24"/>
          <w:szCs w:val="24"/>
        </w:rPr>
        <w:t xml:space="preserve"> </w:t>
      </w:r>
      <w:r w:rsidR="00C94E55">
        <w:rPr>
          <w:sz w:val="24"/>
          <w:szCs w:val="24"/>
        </w:rPr>
        <w:fldChar w:fldCharType="begin"/>
      </w:r>
      <w:r w:rsidR="00C94E55">
        <w:rPr>
          <w:sz w:val="24"/>
          <w:szCs w:val="24"/>
        </w:rPr>
        <w:instrText xml:space="preserve"> SEQ Figura \* ARABIC </w:instrText>
      </w:r>
      <w:r w:rsidR="00C94E55">
        <w:rPr>
          <w:sz w:val="24"/>
          <w:szCs w:val="24"/>
        </w:rPr>
        <w:fldChar w:fldCharType="separate"/>
      </w:r>
      <w:r w:rsidR="00C94E55">
        <w:rPr>
          <w:noProof/>
          <w:sz w:val="24"/>
          <w:szCs w:val="24"/>
        </w:rPr>
        <w:t>3</w:t>
      </w:r>
      <w:r w:rsidR="00C94E55">
        <w:rPr>
          <w:sz w:val="24"/>
          <w:szCs w:val="24"/>
        </w:rPr>
        <w:fldChar w:fldCharType="end"/>
      </w:r>
      <w:r w:rsidR="00B60141" w:rsidRPr="00C72D64">
        <w:rPr>
          <w:sz w:val="24"/>
          <w:szCs w:val="24"/>
        </w:rPr>
        <w:t xml:space="preserve"> - Gráfico do Custo de Memória.</w:t>
      </w:r>
      <w:bookmarkEnd w:id="119"/>
    </w:p>
    <w:p w14:paraId="65136FE2" w14:textId="2F8E7604" w:rsidR="00123F71" w:rsidRDefault="005F2FAA" w:rsidP="00123F71">
      <w:r>
        <w:rPr>
          <w:noProof/>
        </w:rPr>
        <w:drawing>
          <wp:inline distT="0" distB="0" distL="0" distR="0" wp14:anchorId="0752362C" wp14:editId="1D3D3A60">
            <wp:extent cx="4008120" cy="4114800"/>
            <wp:effectExtent l="0" t="0" r="11430" b="0"/>
            <wp:docPr id="251623314" name="Gráfico 1">
              <a:extLst xmlns:a="http://schemas.openxmlformats.org/drawingml/2006/main">
                <a:ext uri="{FF2B5EF4-FFF2-40B4-BE49-F238E27FC236}">
                  <a16:creationId xmlns:a16="http://schemas.microsoft.com/office/drawing/2014/main" id="{00000000-0008-0000-02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E7FBD45" w14:textId="77777777" w:rsidR="008E771E" w:rsidRDefault="008E771E" w:rsidP="00123F71"/>
    <w:p w14:paraId="6AC965D6" w14:textId="77777777" w:rsidR="008E771E" w:rsidRDefault="008E771E" w:rsidP="00123F71"/>
    <w:p w14:paraId="11F02B76" w14:textId="012DBB76" w:rsidR="00831680" w:rsidRDefault="009A46FC" w:rsidP="00CC4B71">
      <w:pPr>
        <w:pStyle w:val="Texto"/>
        <w:ind w:firstLine="0"/>
      </w:pPr>
      <w:r>
        <w:t>Analisando a Figura 3, podemos ressaltar o</w:t>
      </w:r>
      <w:r w:rsidR="005F2FAA">
        <w:t xml:space="preserve"> “kdd99”, sendo</w:t>
      </w:r>
      <w:r w:rsidR="005D43C2">
        <w:t xml:space="preserve"> este</w:t>
      </w:r>
      <w:r w:rsidR="005F2FAA">
        <w:t xml:space="preserve"> o </w:t>
      </w:r>
      <w:r w:rsidR="005F2FAA" w:rsidRPr="005F2FAA">
        <w:rPr>
          <w:i/>
          <w:iCs/>
        </w:rPr>
        <w:t>dataset</w:t>
      </w:r>
      <w:r w:rsidR="005F2FAA">
        <w:t xml:space="preserve"> com maior cu</w:t>
      </w:r>
      <w:r w:rsidR="00AA4B9D">
        <w:t>s</w:t>
      </w:r>
      <w:r w:rsidR="005F2FAA">
        <w:t>to de memória, fato que faz sentido levando em consideração ele possuir uma maior quantidade de instâncias que todos os outros</w:t>
      </w:r>
      <w:r w:rsidR="008E771E">
        <w:t>.</w:t>
      </w:r>
      <w:bookmarkStart w:id="120" w:name="_Toc257728969"/>
      <w:bookmarkStart w:id="121" w:name="_Toc257729068"/>
      <w:bookmarkStart w:id="122" w:name="_Toc257729292"/>
      <w:bookmarkStart w:id="123" w:name="_Toc257729458"/>
      <w:bookmarkStart w:id="124" w:name="_Toc257729495"/>
      <w:bookmarkStart w:id="125" w:name="_Toc257729512"/>
      <w:bookmarkStart w:id="126" w:name="_Toc257814819"/>
      <w:bookmarkStart w:id="127" w:name="_Toc266865635"/>
      <w:bookmarkStart w:id="128" w:name="_Toc459206334"/>
      <w:bookmarkStart w:id="129" w:name="_Toc459206362"/>
      <w:bookmarkStart w:id="130" w:name="_Toc510121877"/>
      <w:bookmarkStart w:id="131" w:name="_Toc510714409"/>
    </w:p>
    <w:p w14:paraId="2A142C42" w14:textId="77777777" w:rsidR="00FB1305" w:rsidRPr="00FB1305" w:rsidRDefault="00FB1305" w:rsidP="00CC4B71">
      <w:pPr>
        <w:pStyle w:val="Texto"/>
        <w:ind w:firstLine="0"/>
      </w:pPr>
    </w:p>
    <w:p w14:paraId="7F702C16" w14:textId="77777777" w:rsidR="009C6C96" w:rsidRDefault="009C6C96" w:rsidP="00CC4B71">
      <w:pPr>
        <w:pStyle w:val="Texto"/>
        <w:ind w:firstLine="0"/>
        <w:rPr>
          <w:caps/>
        </w:rPr>
      </w:pPr>
    </w:p>
    <w:p w14:paraId="5AA4D544" w14:textId="77777777" w:rsidR="00FD1CD7" w:rsidRDefault="00FD1CD7" w:rsidP="00FD1CD7">
      <w:pPr>
        <w:pStyle w:val="Ttulo1"/>
      </w:pPr>
      <w:bookmarkStart w:id="132" w:name="_Toc516834846"/>
      <w:bookmarkStart w:id="133" w:name="_Toc41315932"/>
      <w:bookmarkStart w:id="134" w:name="_Toc173633055"/>
      <w:r w:rsidRPr="00FD1CD7">
        <w:t>DISCUSSÃO</w:t>
      </w:r>
      <w:bookmarkEnd w:id="132"/>
      <w:bookmarkEnd w:id="133"/>
      <w:bookmarkEnd w:id="134"/>
    </w:p>
    <w:p w14:paraId="5AA4D545" w14:textId="77777777" w:rsidR="00FD1CD7" w:rsidRDefault="00FD1CD7" w:rsidP="00FD1CD7">
      <w:pPr>
        <w:pStyle w:val="Texto"/>
        <w:ind w:firstLine="0"/>
        <w:rPr>
          <w:lang w:val="x-none"/>
        </w:rPr>
      </w:pPr>
    </w:p>
    <w:p w14:paraId="14612C40" w14:textId="77777777" w:rsidR="00FB1305" w:rsidRDefault="000961C0" w:rsidP="00FB1305">
      <w:pPr>
        <w:pStyle w:val="Cabealho"/>
        <w:tabs>
          <w:tab w:val="left" w:pos="720"/>
        </w:tabs>
        <w:spacing w:line="360" w:lineRule="auto"/>
        <w:ind w:left="432" w:firstLine="419"/>
        <w:jc w:val="both"/>
      </w:pPr>
      <w:r>
        <w:t xml:space="preserve">No </w:t>
      </w:r>
      <w:r w:rsidR="000A2E7B">
        <w:t>decorrer das análises, podemos observar que a seleção de instâncias reduziu a taxa de acerto em todos os algoritmos testados, melhorando seu desempenho e custo computacional. Podemos reparar também que o algoritmo com maior taxa de acertos foi o “Adap</w:t>
      </w:r>
      <w:r w:rsidR="005D43C2">
        <w:tab/>
      </w:r>
      <w:r w:rsidR="000A2E7B">
        <w:t>tive</w:t>
      </w:r>
      <w:r w:rsidR="004E6F16">
        <w:t xml:space="preserve"> </w:t>
      </w:r>
      <w:r w:rsidR="000A2E7B">
        <w:t>Random</w:t>
      </w:r>
      <w:r w:rsidR="004E6F16">
        <w:t xml:space="preserve"> </w:t>
      </w:r>
      <w:r w:rsidR="000A2E7B">
        <w:t xml:space="preserve">Forest” sem a seleção de instâncias, sendo uma grandeza diretamente proporcional a sua grande demora e custo computacional em relação aos outros algoritmos. </w:t>
      </w:r>
      <w:r>
        <w:t>É possível observar</w:t>
      </w:r>
      <w:r w:rsidR="00AA4B9D">
        <w:t xml:space="preserve"> </w:t>
      </w:r>
      <w:r w:rsidR="000A2E7B">
        <w:t>que</w:t>
      </w:r>
      <w:r w:rsidR="00AA4B9D">
        <w:t xml:space="preserve"> da mesma forma, o algoritmo</w:t>
      </w:r>
      <w:r w:rsidR="000A2E7B">
        <w:t xml:space="preserve"> “OzaBoost” com a seleção de instâncias obteve a pior porcentagem de acerto e melhor tempo dentre todos os algoritmos, mas não </w:t>
      </w:r>
      <w:r w:rsidR="000A2E7B">
        <w:lastRenderedPageBreak/>
        <w:t>sendo o melhor em custo computacional, ficando atr</w:t>
      </w:r>
      <w:r w:rsidR="00AA4B9D">
        <w:t>á</w:t>
      </w:r>
      <w:r w:rsidR="000A2E7B">
        <w:t xml:space="preserve">s apenas o “OzaBoost” sem a seleção de instâncias. </w:t>
      </w:r>
    </w:p>
    <w:p w14:paraId="49C6FD31" w14:textId="654B49F5" w:rsidR="000A2E7B" w:rsidRPr="00E65C1A" w:rsidRDefault="00FB1305" w:rsidP="00FB1305">
      <w:pPr>
        <w:pStyle w:val="Cabealho"/>
        <w:tabs>
          <w:tab w:val="left" w:pos="720"/>
        </w:tabs>
        <w:spacing w:line="360" w:lineRule="auto"/>
        <w:ind w:left="432" w:firstLine="419"/>
        <w:jc w:val="both"/>
      </w:pPr>
      <w:r w:rsidRPr="00FB1305">
        <w:rPr>
          <w:lang w:val="pt-BR"/>
        </w:rPr>
        <w:t>Como resultado desta análise, podemos concluir que, nos casos testados, a seleção de instâncias sacrifica o percentual de acerto em troca de uma melhoria no custo computacional e na velocidade de treinamento. A escolha de realizar a seleção de instâncias depende muito da necessidade de cada projeto: se for necessário um processamento mais rápido e com menor custo computacional, a seleção de instâncias seria uma solução viável. Por outro lado, se a precisão for uma prioridade e o custo computacional não for uma preocupação, é mais sensato manter o algoritmo sem a seleção de instâncias. Essa análise evidencia a necessidade de mais pesquisas sobre técnicas de seleção de instâncias que possam mitigar a queda significativa na precisão dos algoritmos.</w:t>
      </w:r>
    </w:p>
    <w:p w14:paraId="5AA4D548" w14:textId="77777777" w:rsidR="00FD1CD7" w:rsidRDefault="00FD1CD7" w:rsidP="00FD1CD7">
      <w:pPr>
        <w:pStyle w:val="Texto"/>
        <w:ind w:firstLine="0"/>
        <w:rPr>
          <w:lang w:val="x-none"/>
        </w:rPr>
      </w:pPr>
    </w:p>
    <w:p w14:paraId="024848FA" w14:textId="77777777" w:rsidR="009C6C96" w:rsidRPr="00FD1CD7" w:rsidRDefault="009C6C96" w:rsidP="00FD1CD7">
      <w:pPr>
        <w:pStyle w:val="Texto"/>
        <w:ind w:firstLine="0"/>
        <w:rPr>
          <w:lang w:val="x-none"/>
        </w:rPr>
      </w:pPr>
    </w:p>
    <w:p w14:paraId="5AA4D549" w14:textId="2F075E10" w:rsidR="009A6DD7" w:rsidRDefault="00371EC2" w:rsidP="003B5626">
      <w:pPr>
        <w:pStyle w:val="Ttulo1"/>
        <w:rPr>
          <w:caps w:val="0"/>
          <w:lang w:val="pt-BR"/>
        </w:rPr>
      </w:pPr>
      <w:bookmarkStart w:id="135" w:name="_Toc173633056"/>
      <w:bookmarkEnd w:id="120"/>
      <w:bookmarkEnd w:id="121"/>
      <w:bookmarkEnd w:id="122"/>
      <w:bookmarkEnd w:id="123"/>
      <w:bookmarkEnd w:id="124"/>
      <w:bookmarkEnd w:id="125"/>
      <w:bookmarkEnd w:id="126"/>
      <w:bookmarkEnd w:id="127"/>
      <w:bookmarkEnd w:id="128"/>
      <w:bookmarkEnd w:id="129"/>
      <w:bookmarkEnd w:id="130"/>
      <w:bookmarkEnd w:id="131"/>
      <w:r>
        <w:rPr>
          <w:caps w:val="0"/>
          <w:lang w:val="pt-BR"/>
        </w:rPr>
        <w:t>CONCLUSÃO</w:t>
      </w:r>
      <w:bookmarkEnd w:id="135"/>
    </w:p>
    <w:p w14:paraId="7DC03F6A" w14:textId="77777777" w:rsidR="008E771E" w:rsidRPr="008E771E" w:rsidRDefault="008E771E" w:rsidP="008E771E">
      <w:pPr>
        <w:pStyle w:val="Texto"/>
      </w:pPr>
    </w:p>
    <w:p w14:paraId="5AA4D54A" w14:textId="033DB640" w:rsidR="00143DFC" w:rsidRDefault="004E6F16" w:rsidP="00143DFC">
      <w:pPr>
        <w:pStyle w:val="Texto"/>
        <w:rPr>
          <w:rFonts w:cs="Arial"/>
        </w:rPr>
      </w:pPr>
      <w:r>
        <w:rPr>
          <w:rFonts w:cs="Arial"/>
        </w:rPr>
        <w:t xml:space="preserve">O uso de ensembles para a aplicação de cenários em larga escala ainda parece inviável na maior parte dos casos, </w:t>
      </w:r>
      <w:r w:rsidR="000961C0">
        <w:rPr>
          <w:rFonts w:cs="Arial"/>
        </w:rPr>
        <w:t xml:space="preserve">pois </w:t>
      </w:r>
      <w:r>
        <w:rPr>
          <w:rFonts w:cs="Arial"/>
        </w:rPr>
        <w:t xml:space="preserve">são algoritmos muito pesados e lentos, mas sendo ótimos em taxa de acerto. Podem ser facilmente aplicados em </w:t>
      </w:r>
      <w:r w:rsidR="000961C0">
        <w:rPr>
          <w:rFonts w:cs="Arial"/>
        </w:rPr>
        <w:t xml:space="preserve">situações </w:t>
      </w:r>
      <w:r w:rsidR="00AA4B9D">
        <w:rPr>
          <w:rFonts w:cs="Arial"/>
        </w:rPr>
        <w:t>em que</w:t>
      </w:r>
      <w:r>
        <w:rPr>
          <w:rFonts w:cs="Arial"/>
        </w:rPr>
        <w:t xml:space="preserve"> a velocidade não </w:t>
      </w:r>
      <w:r w:rsidR="000961C0">
        <w:rPr>
          <w:rFonts w:cs="Arial"/>
        </w:rPr>
        <w:t xml:space="preserve">é </w:t>
      </w:r>
      <w:r>
        <w:rPr>
          <w:rFonts w:cs="Arial"/>
        </w:rPr>
        <w:t>um fator crucial, e sim a taxa de acerto.</w:t>
      </w:r>
      <w:r w:rsidR="000961C0">
        <w:rPr>
          <w:rFonts w:cs="Arial"/>
        </w:rPr>
        <w:t xml:space="preserve"> Por outro lado, as técnicas de seleção de instâncias se mostraram eficazes para reduzir o consumo de recursos computacionais, mas introduz um </w:t>
      </w:r>
      <w:r w:rsidR="000961C0" w:rsidRPr="00E65C1A">
        <w:rPr>
          <w:rFonts w:cs="Arial"/>
          <w:i/>
          <w:iCs/>
        </w:rPr>
        <w:t>trade-off</w:t>
      </w:r>
      <w:r w:rsidR="000961C0">
        <w:rPr>
          <w:rFonts w:cs="Arial"/>
        </w:rPr>
        <w:t xml:space="preserve"> em relação às taxas de acerto. Dessa forma, conclui-se que mais pesquisas devem ser desenvolvidas sobre técnicas de seleção de instâncias capazes de mitigar as limitações encontradas, que podem ter sido potencializadas pela simplicidade da técnica de seleção avaliada, que treina o modelo apenas com instâncias onde há erro de classificação, supondo ingenuamente que o treinamento não é necessário quando o modelo acerta a classificação de uma instância. Técnicas mais elaboradas de seleção de instâncias podem ser utilizadas ao avaliar-se a complexidade de classificação de uma instância (</w:t>
      </w:r>
      <w:r w:rsidR="000961C0" w:rsidRPr="00E65C1A">
        <w:rPr>
          <w:rFonts w:cs="Arial"/>
          <w:i/>
          <w:iCs/>
        </w:rPr>
        <w:t>instance hardness</w:t>
      </w:r>
      <w:r w:rsidR="000961C0">
        <w:rPr>
          <w:rFonts w:cs="Arial"/>
        </w:rPr>
        <w:t xml:space="preserve">) avaliando-se, por exemplo, a entropia existente entre as decisões dos membros do ensemble, as probabilidades de saída geradas, dentre outras estratégias. </w:t>
      </w:r>
      <w:r w:rsidR="00A762EC">
        <w:rPr>
          <w:rFonts w:cs="Arial"/>
        </w:rPr>
        <w:t>Essas novas abordagens</w:t>
      </w:r>
      <w:r w:rsidR="000961C0">
        <w:rPr>
          <w:rFonts w:cs="Arial"/>
        </w:rPr>
        <w:t xml:space="preserve"> devem fazer parte da continuidade da presente pesquisa. </w:t>
      </w:r>
    </w:p>
    <w:p w14:paraId="62E30FF4" w14:textId="77777777" w:rsidR="000961C0" w:rsidRDefault="000961C0">
      <w:pPr>
        <w:spacing w:line="240" w:lineRule="auto"/>
        <w:ind w:firstLine="0"/>
        <w:jc w:val="left"/>
        <w:rPr>
          <w:b/>
          <w:bCs/>
          <w:caps/>
          <w:szCs w:val="28"/>
          <w:highlight w:val="lightGray"/>
          <w:lang w:val="x-none"/>
        </w:rPr>
      </w:pPr>
      <w:r>
        <w:rPr>
          <w:highlight w:val="lightGray"/>
        </w:rPr>
        <w:br w:type="page"/>
      </w:r>
    </w:p>
    <w:p w14:paraId="268C35D4" w14:textId="66479319" w:rsidR="0039709F" w:rsidRDefault="0039709F" w:rsidP="000961C0">
      <w:pPr>
        <w:pStyle w:val="Ttulo1"/>
      </w:pPr>
      <w:bookmarkStart w:id="136" w:name="_Toc173633057"/>
      <w:r>
        <w:lastRenderedPageBreak/>
        <w:t xml:space="preserve">USO DE INTELIGÊNCIA ARTICIFIAL </w:t>
      </w:r>
      <w:r w:rsidR="00F416DD">
        <w:t>GENERATIVA</w:t>
      </w:r>
      <w:bookmarkEnd w:id="136"/>
    </w:p>
    <w:p w14:paraId="7D1A5C42" w14:textId="77777777" w:rsidR="0039709F" w:rsidRDefault="0039709F" w:rsidP="0039709F">
      <w:pPr>
        <w:pStyle w:val="Texto"/>
        <w:ind w:firstLine="0"/>
        <w:rPr>
          <w:lang w:val="x-none"/>
        </w:rPr>
      </w:pPr>
    </w:p>
    <w:tbl>
      <w:tblPr>
        <w:tblStyle w:val="Tabelacomgrade"/>
        <w:tblW w:w="9209" w:type="dxa"/>
        <w:tblLook w:val="04A0" w:firstRow="1" w:lastRow="0" w:firstColumn="1" w:lastColumn="0" w:noHBand="0" w:noVBand="1"/>
      </w:tblPr>
      <w:tblGrid>
        <w:gridCol w:w="9209"/>
      </w:tblGrid>
      <w:tr w:rsidR="00A02A7B" w14:paraId="1BCA8BAC" w14:textId="77777777" w:rsidTr="003A0F6D">
        <w:tc>
          <w:tcPr>
            <w:tcW w:w="9209" w:type="dxa"/>
          </w:tcPr>
          <w:p w14:paraId="4B3A6F3E" w14:textId="749E696E" w:rsidR="00A02A7B" w:rsidRPr="003A0F6D" w:rsidRDefault="003A0F6D" w:rsidP="003A0F6D">
            <w:pPr>
              <w:pStyle w:val="Texto"/>
              <w:ind w:firstLine="0"/>
              <w:jc w:val="center"/>
              <w:rPr>
                <w:b/>
                <w:bCs/>
                <w:lang w:val="x-none"/>
              </w:rPr>
            </w:pPr>
            <w:r w:rsidRPr="003A0F6D">
              <w:rPr>
                <w:b/>
                <w:bCs/>
                <w:lang w:val="x-none"/>
              </w:rPr>
              <w:t>PERGUNTAS SOBRE O USO DE IA GENERATIVA</w:t>
            </w:r>
          </w:p>
        </w:tc>
      </w:tr>
      <w:tr w:rsidR="00A02A7B" w14:paraId="3DD90643" w14:textId="77777777" w:rsidTr="003A0F6D">
        <w:tc>
          <w:tcPr>
            <w:tcW w:w="9209" w:type="dxa"/>
          </w:tcPr>
          <w:p w14:paraId="445CF969" w14:textId="4F6B912A" w:rsidR="00A02A7B" w:rsidRDefault="00A02A7B" w:rsidP="0039709F">
            <w:pPr>
              <w:pStyle w:val="Texto"/>
              <w:ind w:firstLine="0"/>
              <w:rPr>
                <w:lang w:val="x-none"/>
              </w:rPr>
            </w:pPr>
            <w:r w:rsidRPr="00674401">
              <w:rPr>
                <w:b/>
                <w:bCs/>
                <w:lang w:val="x-none"/>
              </w:rPr>
              <w:t>1) Para escrita des</w:t>
            </w:r>
            <w:r w:rsidR="00BA6FEF">
              <w:rPr>
                <w:b/>
                <w:bCs/>
                <w:lang w:val="x-none"/>
              </w:rPr>
              <w:t>t</w:t>
            </w:r>
            <w:r w:rsidRPr="00674401">
              <w:rPr>
                <w:b/>
                <w:bCs/>
                <w:lang w:val="x-none"/>
              </w:rPr>
              <w:t>e relatório, alguma ferramenta de inteligência artificial generativa foi utilizada?</w:t>
            </w:r>
            <w:r w:rsidR="00811B8B">
              <w:rPr>
                <w:lang w:val="x-none"/>
              </w:rPr>
              <w:t xml:space="preserve"> </w:t>
            </w:r>
            <w:r w:rsidR="000F1E9A">
              <w:rPr>
                <w:lang w:val="x-none"/>
              </w:rPr>
              <w:t xml:space="preserve">   </w:t>
            </w:r>
            <w:r w:rsidR="00BE7B66">
              <w:rPr>
                <w:lang w:val="x-none"/>
              </w:rPr>
              <w:t>S</w:t>
            </w:r>
            <w:r w:rsidR="00267B99">
              <w:rPr>
                <w:lang w:val="x-none"/>
              </w:rPr>
              <w:t>im</w:t>
            </w:r>
            <w:r w:rsidR="00BE7B66">
              <w:rPr>
                <w:lang w:val="x-none"/>
              </w:rPr>
              <w:t xml:space="preserve"> (</w:t>
            </w:r>
            <w:sdt>
              <w:sdtPr>
                <w:rPr>
                  <w:lang w:val="x-none"/>
                </w:rPr>
                <w:id w:val="-1825123341"/>
                <w14:checkbox>
                  <w14:checked w14:val="1"/>
                  <w14:checkedState w14:val="2612" w14:font="MS Gothic"/>
                  <w14:uncheckedState w14:val="2610" w14:font="MS Gothic"/>
                </w14:checkbox>
              </w:sdtPr>
              <w:sdtContent>
                <w:r w:rsidR="00581E62">
                  <w:rPr>
                    <w:rFonts w:ascii="MS Gothic" w:eastAsia="MS Gothic" w:hAnsi="MS Gothic" w:hint="eastAsia"/>
                    <w:lang w:val="x-none"/>
                  </w:rPr>
                  <w:t>☒</w:t>
                </w:r>
              </w:sdtContent>
            </w:sdt>
            <w:r w:rsidR="00BE7B66">
              <w:rPr>
                <w:lang w:val="x-none"/>
              </w:rPr>
              <w:t xml:space="preserve">) </w:t>
            </w:r>
            <w:r w:rsidR="00865767">
              <w:rPr>
                <w:lang w:val="x-none"/>
              </w:rPr>
              <w:t xml:space="preserve">                N</w:t>
            </w:r>
            <w:r w:rsidR="00267B99">
              <w:rPr>
                <w:lang w:val="x-none"/>
              </w:rPr>
              <w:t>ão</w:t>
            </w:r>
            <w:r w:rsidR="00865767">
              <w:rPr>
                <w:lang w:val="x-none"/>
              </w:rPr>
              <w:t xml:space="preserve"> (</w:t>
            </w:r>
            <w:sdt>
              <w:sdtPr>
                <w:rPr>
                  <w:lang w:val="x-none"/>
                </w:rPr>
                <w:id w:val="1453987171"/>
                <w14:checkbox>
                  <w14:checked w14:val="0"/>
                  <w14:checkedState w14:val="2612" w14:font="MS Gothic"/>
                  <w14:uncheckedState w14:val="2610" w14:font="MS Gothic"/>
                </w14:checkbox>
              </w:sdtPr>
              <w:sdtContent>
                <w:r w:rsidR="00865767">
                  <w:rPr>
                    <w:rFonts w:ascii="MS Gothic" w:eastAsia="MS Gothic" w:hAnsi="MS Gothic" w:hint="eastAsia"/>
                    <w:lang w:val="x-none"/>
                  </w:rPr>
                  <w:t>☐</w:t>
                </w:r>
              </w:sdtContent>
            </w:sdt>
            <w:r w:rsidR="00865767">
              <w:rPr>
                <w:lang w:val="x-none"/>
              </w:rPr>
              <w:t>)</w:t>
            </w:r>
          </w:p>
        </w:tc>
      </w:tr>
      <w:tr w:rsidR="00A02A7B" w14:paraId="1D0A29A0" w14:textId="77777777" w:rsidTr="003A0F6D">
        <w:tc>
          <w:tcPr>
            <w:tcW w:w="9209" w:type="dxa"/>
          </w:tcPr>
          <w:p w14:paraId="44167C44" w14:textId="77777777" w:rsidR="009D5D0F" w:rsidRDefault="00865767" w:rsidP="0039709F">
            <w:pPr>
              <w:pStyle w:val="Texto"/>
              <w:ind w:firstLine="0"/>
              <w:rPr>
                <w:lang w:val="x-none"/>
              </w:rPr>
            </w:pPr>
            <w:r w:rsidRPr="009D5D0F">
              <w:rPr>
                <w:b/>
                <w:bCs/>
                <w:lang w:val="x-none"/>
              </w:rPr>
              <w:t xml:space="preserve">2) </w:t>
            </w:r>
            <w:r w:rsidR="007304F3" w:rsidRPr="009D5D0F">
              <w:rPr>
                <w:b/>
                <w:bCs/>
                <w:lang w:val="x-none"/>
              </w:rPr>
              <w:t>Q</w:t>
            </w:r>
            <w:r w:rsidRPr="009D5D0F">
              <w:rPr>
                <w:b/>
                <w:bCs/>
                <w:lang w:val="x-none"/>
              </w:rPr>
              <w:t>ual(is) ferramenta(s) de IA generativa você utilizou?</w:t>
            </w:r>
            <w:r w:rsidR="00220958">
              <w:rPr>
                <w:lang w:val="x-none"/>
              </w:rPr>
              <w:t xml:space="preserve"> </w:t>
            </w:r>
          </w:p>
          <w:p w14:paraId="49D21F5E" w14:textId="503B5C61" w:rsidR="00031C18" w:rsidRDefault="00267B99" w:rsidP="009D5D0F">
            <w:pPr>
              <w:pStyle w:val="Texto"/>
              <w:ind w:firstLine="0"/>
              <w:rPr>
                <w:lang w:val="x-none"/>
              </w:rPr>
            </w:pPr>
            <w:r>
              <w:rPr>
                <w:lang w:val="x-none"/>
              </w:rPr>
              <w:t>Não se aplica</w:t>
            </w:r>
            <w:r w:rsidR="009D5D0F">
              <w:rPr>
                <w:lang w:val="x-none"/>
              </w:rPr>
              <w:t xml:space="preserve"> (</w:t>
            </w:r>
            <w:sdt>
              <w:sdtPr>
                <w:rPr>
                  <w:lang w:val="x-none"/>
                </w:rPr>
                <w:id w:val="-405532576"/>
                <w14:checkbox>
                  <w14:checked w14:val="0"/>
                  <w14:checkedState w14:val="2612" w14:font="MS Gothic"/>
                  <w14:uncheckedState w14:val="2610" w14:font="MS Gothic"/>
                </w14:checkbox>
              </w:sdtPr>
              <w:sdtContent>
                <w:r w:rsidR="009D1F75">
                  <w:rPr>
                    <w:rFonts w:ascii="MS Gothic" w:eastAsia="MS Gothic" w:hAnsi="MS Gothic" w:hint="eastAsia"/>
                    <w:lang w:val="x-none"/>
                  </w:rPr>
                  <w:t>☐</w:t>
                </w:r>
              </w:sdtContent>
            </w:sdt>
            <w:r w:rsidR="009D5D0F">
              <w:rPr>
                <w:lang w:val="x-none"/>
              </w:rPr>
              <w:t>)</w:t>
            </w:r>
            <w:r w:rsidR="000F1E9A">
              <w:rPr>
                <w:lang w:val="x-none"/>
              </w:rPr>
              <w:t xml:space="preserve">              </w:t>
            </w:r>
            <w:r>
              <w:rPr>
                <w:lang w:val="x-none"/>
              </w:rPr>
              <w:t>Se sim, cite quais</w:t>
            </w:r>
            <w:r w:rsidR="000F1E9A">
              <w:rPr>
                <w:lang w:val="x-none"/>
              </w:rPr>
              <w:t xml:space="preserve">: </w:t>
            </w:r>
            <w:r w:rsidR="00581E62">
              <w:rPr>
                <w:lang w:val="x-none"/>
              </w:rPr>
              <w:t>ChatGPT</w:t>
            </w:r>
          </w:p>
        </w:tc>
      </w:tr>
      <w:tr w:rsidR="00674401" w14:paraId="48A0901C" w14:textId="77777777" w:rsidTr="003A0F6D">
        <w:tc>
          <w:tcPr>
            <w:tcW w:w="9209" w:type="dxa"/>
          </w:tcPr>
          <w:p w14:paraId="7176312A" w14:textId="7A66F905" w:rsidR="00674401" w:rsidRDefault="00674401" w:rsidP="0039709F">
            <w:pPr>
              <w:pStyle w:val="Texto"/>
              <w:ind w:firstLine="0"/>
              <w:rPr>
                <w:b/>
                <w:bCs/>
                <w:lang w:val="x-none"/>
              </w:rPr>
            </w:pPr>
            <w:r w:rsidRPr="00674401">
              <w:rPr>
                <w:b/>
                <w:bCs/>
                <w:lang w:val="x-none"/>
              </w:rPr>
              <w:t>3)</w:t>
            </w:r>
            <w:r>
              <w:rPr>
                <w:b/>
                <w:bCs/>
                <w:lang w:val="x-none"/>
              </w:rPr>
              <w:t xml:space="preserve"> </w:t>
            </w:r>
            <w:r w:rsidRPr="00674401">
              <w:rPr>
                <w:b/>
                <w:bCs/>
                <w:lang w:val="x-none"/>
              </w:rPr>
              <w:t xml:space="preserve">Indique quais os usos de IA generativa foram aplicadas no </w:t>
            </w:r>
            <w:r w:rsidR="00177792">
              <w:rPr>
                <w:b/>
                <w:bCs/>
                <w:lang w:val="x-none"/>
              </w:rPr>
              <w:t>neste relatório</w:t>
            </w:r>
            <w:r>
              <w:rPr>
                <w:b/>
                <w:bCs/>
                <w:lang w:val="x-none"/>
              </w:rPr>
              <w:t xml:space="preserve">. </w:t>
            </w:r>
          </w:p>
          <w:p w14:paraId="25BB508B" w14:textId="1712FE0C" w:rsidR="009D1F75" w:rsidRDefault="00267B99" w:rsidP="0039709F">
            <w:pPr>
              <w:pStyle w:val="Texto"/>
              <w:ind w:firstLine="0"/>
              <w:rPr>
                <w:lang w:val="x-none"/>
              </w:rPr>
            </w:pPr>
            <w:r>
              <w:rPr>
                <w:lang w:val="x-none"/>
              </w:rPr>
              <w:t>Não se aplica</w:t>
            </w:r>
            <w:r w:rsidR="009D1F75">
              <w:rPr>
                <w:lang w:val="x-none"/>
              </w:rPr>
              <w:t xml:space="preserve"> (</w:t>
            </w:r>
            <w:sdt>
              <w:sdtPr>
                <w:rPr>
                  <w:lang w:val="x-none"/>
                </w:rPr>
                <w:id w:val="-1015840394"/>
                <w14:checkbox>
                  <w14:checked w14:val="0"/>
                  <w14:checkedState w14:val="2612" w14:font="MS Gothic"/>
                  <w14:uncheckedState w14:val="2610" w14:font="MS Gothic"/>
                </w14:checkbox>
              </w:sdtPr>
              <w:sdtContent>
                <w:r w:rsidR="009D1F75">
                  <w:rPr>
                    <w:rFonts w:ascii="MS Gothic" w:eastAsia="MS Gothic" w:hAnsi="MS Gothic" w:hint="eastAsia"/>
                    <w:lang w:val="x-none"/>
                  </w:rPr>
                  <w:t>☐</w:t>
                </w:r>
              </w:sdtContent>
            </w:sdt>
            <w:r w:rsidR="009D1F75">
              <w:rPr>
                <w:lang w:val="x-none"/>
              </w:rPr>
              <w:t>)</w:t>
            </w:r>
          </w:p>
          <w:p w14:paraId="77B2EAAC" w14:textId="1EC114BE" w:rsidR="00267B99" w:rsidRPr="00DC71F9" w:rsidRDefault="00267B99" w:rsidP="00267B99">
            <w:pPr>
              <w:pStyle w:val="Texto"/>
              <w:ind w:firstLine="0"/>
              <w:rPr>
                <w:lang w:val="x-none"/>
              </w:rPr>
            </w:pPr>
            <w:r w:rsidRPr="00DC71F9">
              <w:rPr>
                <w:lang w:val="x-none"/>
              </w:rPr>
              <w:t>Correção gramatical (ortografia e concordância)</w:t>
            </w:r>
            <w:r w:rsidR="00DC71F9">
              <w:rPr>
                <w:lang w:val="x-none"/>
              </w:rPr>
              <w:t xml:space="preserve"> (</w:t>
            </w:r>
            <w:sdt>
              <w:sdtPr>
                <w:rPr>
                  <w:lang w:val="x-none"/>
                </w:rPr>
                <w:id w:val="-676965000"/>
                <w14:checkbox>
                  <w14:checked w14:val="0"/>
                  <w14:checkedState w14:val="2612" w14:font="MS Gothic"/>
                  <w14:uncheckedState w14:val="2610" w14:font="MS Gothic"/>
                </w14:checkbox>
              </w:sdtPr>
              <w:sdtContent>
                <w:r w:rsidR="003A0F6D">
                  <w:rPr>
                    <w:rFonts w:ascii="MS Gothic" w:eastAsia="MS Gothic" w:hAnsi="MS Gothic" w:hint="eastAsia"/>
                    <w:lang w:val="x-none"/>
                  </w:rPr>
                  <w:t>☐</w:t>
                </w:r>
              </w:sdtContent>
            </w:sdt>
            <w:r w:rsidR="00DC71F9">
              <w:rPr>
                <w:lang w:val="x-none"/>
              </w:rPr>
              <w:t>)</w:t>
            </w:r>
          </w:p>
          <w:p w14:paraId="25E1C817" w14:textId="7BD30E15" w:rsidR="00267B99" w:rsidRPr="00DC71F9" w:rsidRDefault="00267B99" w:rsidP="00267B99">
            <w:pPr>
              <w:pStyle w:val="Texto"/>
              <w:ind w:firstLine="0"/>
              <w:rPr>
                <w:lang w:val="x-none"/>
              </w:rPr>
            </w:pPr>
            <w:r w:rsidRPr="00DC71F9">
              <w:rPr>
                <w:lang w:val="x-none"/>
              </w:rPr>
              <w:t>Formatação das referências</w:t>
            </w:r>
            <w:r w:rsidR="00DC71F9">
              <w:rPr>
                <w:lang w:val="x-none"/>
              </w:rPr>
              <w:t xml:space="preserve"> (</w:t>
            </w:r>
            <w:sdt>
              <w:sdtPr>
                <w:rPr>
                  <w:lang w:val="x-none"/>
                </w:rPr>
                <w:id w:val="-656081553"/>
                <w14:checkbox>
                  <w14:checked w14:val="0"/>
                  <w14:checkedState w14:val="2612" w14:font="MS Gothic"/>
                  <w14:uncheckedState w14:val="2610" w14:font="MS Gothic"/>
                </w14:checkbox>
              </w:sdtPr>
              <w:sdtContent>
                <w:r w:rsidR="003A0F6D">
                  <w:rPr>
                    <w:rFonts w:ascii="MS Gothic" w:eastAsia="MS Gothic" w:hAnsi="MS Gothic" w:hint="eastAsia"/>
                    <w:lang w:val="x-none"/>
                  </w:rPr>
                  <w:t>☐</w:t>
                </w:r>
              </w:sdtContent>
            </w:sdt>
            <w:r w:rsidR="00DC71F9">
              <w:rPr>
                <w:lang w:val="x-none"/>
              </w:rPr>
              <w:t>)</w:t>
            </w:r>
          </w:p>
          <w:p w14:paraId="61C5DAB8" w14:textId="2942F666" w:rsidR="00267B99" w:rsidRPr="00DC71F9" w:rsidRDefault="00267B99" w:rsidP="00267B99">
            <w:pPr>
              <w:pStyle w:val="Texto"/>
              <w:ind w:firstLine="0"/>
              <w:rPr>
                <w:lang w:val="x-none"/>
              </w:rPr>
            </w:pPr>
            <w:r w:rsidRPr="00DC71F9">
              <w:rPr>
                <w:lang w:val="x-none"/>
              </w:rPr>
              <w:t>Gerar partes do texto escrito (ex: frases, parágrafos, conceitos)</w:t>
            </w:r>
            <w:r w:rsidR="00DC71F9">
              <w:rPr>
                <w:lang w:val="x-none"/>
              </w:rPr>
              <w:t xml:space="preserve"> (</w:t>
            </w:r>
            <w:sdt>
              <w:sdtPr>
                <w:rPr>
                  <w:lang w:val="x-none"/>
                </w:rPr>
                <w:id w:val="-750589881"/>
                <w14:checkbox>
                  <w14:checked w14:val="0"/>
                  <w14:checkedState w14:val="2612" w14:font="MS Gothic"/>
                  <w14:uncheckedState w14:val="2610" w14:font="MS Gothic"/>
                </w14:checkbox>
              </w:sdtPr>
              <w:sdtContent>
                <w:r w:rsidR="003A0F6D">
                  <w:rPr>
                    <w:rFonts w:ascii="MS Gothic" w:eastAsia="MS Gothic" w:hAnsi="MS Gothic" w:hint="eastAsia"/>
                    <w:lang w:val="x-none"/>
                  </w:rPr>
                  <w:t>☐</w:t>
                </w:r>
              </w:sdtContent>
            </w:sdt>
            <w:r w:rsidR="00DC71F9">
              <w:rPr>
                <w:lang w:val="x-none"/>
              </w:rPr>
              <w:t>)</w:t>
            </w:r>
            <w:r w:rsidRPr="00DC71F9">
              <w:rPr>
                <w:lang w:val="x-none"/>
              </w:rPr>
              <w:t xml:space="preserve"> </w:t>
            </w:r>
          </w:p>
          <w:p w14:paraId="7E649FCE" w14:textId="7B7FA475" w:rsidR="00267B99" w:rsidRPr="00DC71F9" w:rsidRDefault="00267B99" w:rsidP="00267B99">
            <w:pPr>
              <w:pStyle w:val="Texto"/>
              <w:ind w:firstLine="0"/>
              <w:rPr>
                <w:lang w:val="x-none"/>
              </w:rPr>
            </w:pPr>
            <w:r w:rsidRPr="00DC71F9">
              <w:rPr>
                <w:lang w:val="x-none"/>
              </w:rPr>
              <w:t>Gerar a totalidade do texto escrito</w:t>
            </w:r>
            <w:r w:rsidR="00DC71F9">
              <w:rPr>
                <w:lang w:val="x-none"/>
              </w:rPr>
              <w:t xml:space="preserve"> (</w:t>
            </w:r>
            <w:sdt>
              <w:sdtPr>
                <w:rPr>
                  <w:lang w:val="x-none"/>
                </w:rPr>
                <w:id w:val="1465549001"/>
                <w14:checkbox>
                  <w14:checked w14:val="0"/>
                  <w14:checkedState w14:val="2612" w14:font="MS Gothic"/>
                  <w14:uncheckedState w14:val="2610" w14:font="MS Gothic"/>
                </w14:checkbox>
              </w:sdtPr>
              <w:sdtContent>
                <w:r w:rsidR="003A0F6D">
                  <w:rPr>
                    <w:rFonts w:ascii="MS Gothic" w:eastAsia="MS Gothic" w:hAnsi="MS Gothic" w:hint="eastAsia"/>
                    <w:lang w:val="x-none"/>
                  </w:rPr>
                  <w:t>☐</w:t>
                </w:r>
              </w:sdtContent>
            </w:sdt>
            <w:r w:rsidR="00DC71F9">
              <w:rPr>
                <w:lang w:val="x-none"/>
              </w:rPr>
              <w:t>)</w:t>
            </w:r>
          </w:p>
          <w:p w14:paraId="75538F4E" w14:textId="48E9A88B" w:rsidR="00267B99" w:rsidRPr="00DC71F9" w:rsidRDefault="00267B99" w:rsidP="00267B99">
            <w:pPr>
              <w:pStyle w:val="Texto"/>
              <w:ind w:firstLine="0"/>
              <w:rPr>
                <w:lang w:val="x-none"/>
              </w:rPr>
            </w:pPr>
            <w:r w:rsidRPr="00DC71F9">
              <w:rPr>
                <w:lang w:val="x-none"/>
              </w:rPr>
              <w:t>Gerar citações</w:t>
            </w:r>
            <w:r w:rsidR="00DC71F9">
              <w:rPr>
                <w:lang w:val="x-none"/>
              </w:rPr>
              <w:t xml:space="preserve"> (</w:t>
            </w:r>
            <w:sdt>
              <w:sdtPr>
                <w:rPr>
                  <w:lang w:val="x-none"/>
                </w:rPr>
                <w:id w:val="-407775301"/>
                <w14:checkbox>
                  <w14:checked w14:val="0"/>
                  <w14:checkedState w14:val="2612" w14:font="MS Gothic"/>
                  <w14:uncheckedState w14:val="2610" w14:font="MS Gothic"/>
                </w14:checkbox>
              </w:sdtPr>
              <w:sdtContent>
                <w:r w:rsidR="003A0F6D">
                  <w:rPr>
                    <w:rFonts w:ascii="MS Gothic" w:eastAsia="MS Gothic" w:hAnsi="MS Gothic" w:hint="eastAsia"/>
                    <w:lang w:val="x-none"/>
                  </w:rPr>
                  <w:t>☐</w:t>
                </w:r>
              </w:sdtContent>
            </w:sdt>
            <w:r w:rsidR="00DC71F9">
              <w:rPr>
                <w:lang w:val="x-none"/>
              </w:rPr>
              <w:t>)</w:t>
            </w:r>
          </w:p>
          <w:p w14:paraId="21AD8BB7" w14:textId="450DC925" w:rsidR="00267B99" w:rsidRPr="00DC71F9" w:rsidRDefault="00267B99" w:rsidP="00267B99">
            <w:pPr>
              <w:pStyle w:val="Texto"/>
              <w:ind w:firstLine="0"/>
              <w:rPr>
                <w:lang w:val="x-none"/>
              </w:rPr>
            </w:pPr>
            <w:r w:rsidRPr="00DC71F9">
              <w:rPr>
                <w:lang w:val="x-none"/>
              </w:rPr>
              <w:t>Criação/edição</w:t>
            </w:r>
            <w:r w:rsidR="003A0F6D">
              <w:rPr>
                <w:lang w:val="x-none"/>
              </w:rPr>
              <w:t xml:space="preserve"> </w:t>
            </w:r>
            <w:r w:rsidRPr="00DC71F9">
              <w:rPr>
                <w:lang w:val="x-none"/>
              </w:rPr>
              <w:t xml:space="preserve">das imagens e gráficos </w:t>
            </w:r>
            <w:r w:rsidR="003A0F6D">
              <w:rPr>
                <w:lang w:val="x-none"/>
              </w:rPr>
              <w:t>(</w:t>
            </w:r>
            <w:sdt>
              <w:sdtPr>
                <w:rPr>
                  <w:lang w:val="x-none"/>
                </w:rPr>
                <w:id w:val="1243611845"/>
                <w14:checkbox>
                  <w14:checked w14:val="0"/>
                  <w14:checkedState w14:val="2612" w14:font="MS Gothic"/>
                  <w14:uncheckedState w14:val="2610" w14:font="MS Gothic"/>
                </w14:checkbox>
              </w:sdtPr>
              <w:sdtContent>
                <w:r w:rsidR="003A0F6D">
                  <w:rPr>
                    <w:rFonts w:ascii="MS Gothic" w:eastAsia="MS Gothic" w:hAnsi="MS Gothic" w:hint="eastAsia"/>
                    <w:lang w:val="x-none"/>
                  </w:rPr>
                  <w:t>☐</w:t>
                </w:r>
              </w:sdtContent>
            </w:sdt>
            <w:r w:rsidR="003A0F6D">
              <w:rPr>
                <w:lang w:val="x-none"/>
              </w:rPr>
              <w:t>)</w:t>
            </w:r>
          </w:p>
          <w:p w14:paraId="33682CDE" w14:textId="4FDE36ED" w:rsidR="00267B99" w:rsidRPr="00DC71F9" w:rsidRDefault="00267B99" w:rsidP="00267B99">
            <w:pPr>
              <w:pStyle w:val="Texto"/>
              <w:ind w:firstLine="0"/>
              <w:rPr>
                <w:lang w:val="x-none"/>
              </w:rPr>
            </w:pPr>
            <w:r w:rsidRPr="00DC71F9">
              <w:rPr>
                <w:lang w:val="x-none"/>
              </w:rPr>
              <w:t xml:space="preserve">Correção/auxílio na formatação final dos códigos estatísticos (ou outro software) </w:t>
            </w:r>
            <w:r w:rsidR="003A0F6D">
              <w:rPr>
                <w:lang w:val="x-none"/>
              </w:rPr>
              <w:t>(</w:t>
            </w:r>
            <w:sdt>
              <w:sdtPr>
                <w:rPr>
                  <w:lang w:val="x-none"/>
                </w:rPr>
                <w:id w:val="1966549559"/>
                <w14:checkbox>
                  <w14:checked w14:val="0"/>
                  <w14:checkedState w14:val="2612" w14:font="MS Gothic"/>
                  <w14:uncheckedState w14:val="2610" w14:font="MS Gothic"/>
                </w14:checkbox>
              </w:sdtPr>
              <w:sdtContent>
                <w:r w:rsidR="00816822">
                  <w:rPr>
                    <w:rFonts w:ascii="MS Gothic" w:eastAsia="MS Gothic" w:hAnsi="MS Gothic" w:hint="eastAsia"/>
                    <w:lang w:val="x-none"/>
                  </w:rPr>
                  <w:t>☐</w:t>
                </w:r>
              </w:sdtContent>
            </w:sdt>
            <w:r w:rsidR="003A0F6D">
              <w:rPr>
                <w:lang w:val="x-none"/>
              </w:rPr>
              <w:t>)</w:t>
            </w:r>
          </w:p>
          <w:p w14:paraId="72191DFE" w14:textId="16E684C9" w:rsidR="00267B99" w:rsidRPr="009D5D0F" w:rsidRDefault="00267B99" w:rsidP="00267B99">
            <w:pPr>
              <w:pStyle w:val="Texto"/>
              <w:ind w:firstLine="0"/>
              <w:rPr>
                <w:b/>
                <w:bCs/>
                <w:lang w:val="x-none"/>
              </w:rPr>
            </w:pPr>
            <w:r w:rsidRPr="00DC71F9">
              <w:rPr>
                <w:lang w:val="x-none"/>
              </w:rPr>
              <w:t>Outros usos – especificar</w:t>
            </w:r>
            <w:r w:rsidR="00DC71F9" w:rsidRPr="00DC71F9">
              <w:rPr>
                <w:lang w:val="x-none"/>
              </w:rPr>
              <w:t xml:space="preserve">: </w:t>
            </w:r>
            <w:r w:rsidR="00581E62">
              <w:rPr>
                <w:lang w:val="x-none"/>
              </w:rPr>
              <w:t xml:space="preserve">utilizei tanto para auxiliar </w:t>
            </w:r>
            <w:r w:rsidR="00816822">
              <w:rPr>
                <w:lang w:val="x-none"/>
              </w:rPr>
              <w:t>com o aprendizado das</w:t>
            </w:r>
            <w:r w:rsidR="00581E62">
              <w:rPr>
                <w:lang w:val="x-none"/>
              </w:rPr>
              <w:t xml:space="preserve"> baterias de testes em .bat quanto para me ajudar a resolver problemas com configurações do MOA</w:t>
            </w:r>
          </w:p>
        </w:tc>
      </w:tr>
    </w:tbl>
    <w:p w14:paraId="710D1AE6" w14:textId="77777777" w:rsidR="00A65198" w:rsidRDefault="00A65198" w:rsidP="0039709F">
      <w:pPr>
        <w:pStyle w:val="Texto"/>
        <w:ind w:firstLine="0"/>
        <w:rPr>
          <w:lang w:val="x-none"/>
        </w:rPr>
      </w:pPr>
    </w:p>
    <w:p w14:paraId="59FB46EA" w14:textId="77777777" w:rsidR="00A65198" w:rsidRPr="00F416DD" w:rsidRDefault="00A65198" w:rsidP="0039709F">
      <w:pPr>
        <w:pStyle w:val="Texto"/>
        <w:ind w:firstLine="0"/>
        <w:rPr>
          <w:lang w:val="x-none"/>
        </w:rPr>
      </w:pPr>
    </w:p>
    <w:p w14:paraId="606AFAAE" w14:textId="77777777" w:rsidR="00BA5C54" w:rsidRDefault="00BA5C54" w:rsidP="00BA5C54">
      <w:pPr>
        <w:pStyle w:val="Texto"/>
        <w:ind w:firstLine="0"/>
        <w:rPr>
          <w:color w:val="FF0000"/>
          <w:lang w:val="x-none"/>
        </w:rPr>
      </w:pPr>
    </w:p>
    <w:p w14:paraId="2FA690E7" w14:textId="30698DF7" w:rsidR="00F416DD" w:rsidRDefault="00F416DD" w:rsidP="0039709F">
      <w:pPr>
        <w:pStyle w:val="Texto"/>
        <w:ind w:left="720" w:firstLine="0"/>
        <w:rPr>
          <w:color w:val="FF0000"/>
          <w:lang w:val="x-none"/>
        </w:rPr>
      </w:pPr>
    </w:p>
    <w:p w14:paraId="3C82DD67" w14:textId="77777777" w:rsidR="003A0F6D" w:rsidRDefault="003A0F6D" w:rsidP="0039709F">
      <w:pPr>
        <w:pStyle w:val="Texto"/>
        <w:ind w:left="720" w:firstLine="0"/>
        <w:rPr>
          <w:color w:val="FF0000"/>
          <w:lang w:val="x-none"/>
        </w:rPr>
      </w:pPr>
    </w:p>
    <w:p w14:paraId="26A0A7BE" w14:textId="77777777" w:rsidR="003A0F6D" w:rsidRDefault="003A0F6D" w:rsidP="0039709F">
      <w:pPr>
        <w:pStyle w:val="Texto"/>
        <w:ind w:left="720" w:firstLine="0"/>
        <w:rPr>
          <w:color w:val="FF0000"/>
          <w:lang w:val="x-none"/>
        </w:rPr>
      </w:pPr>
    </w:p>
    <w:p w14:paraId="63961B1A" w14:textId="77777777" w:rsidR="00F416DD" w:rsidRDefault="00F416DD" w:rsidP="0039709F">
      <w:pPr>
        <w:pStyle w:val="Texto"/>
        <w:ind w:left="720" w:firstLine="0"/>
        <w:rPr>
          <w:color w:val="FF0000"/>
          <w:lang w:val="x-none"/>
        </w:rPr>
      </w:pPr>
    </w:p>
    <w:p w14:paraId="1DA296BB" w14:textId="77777777" w:rsidR="00F416DD" w:rsidRDefault="00F416DD" w:rsidP="0039709F">
      <w:pPr>
        <w:pStyle w:val="Texto"/>
        <w:ind w:left="720" w:firstLine="0"/>
        <w:rPr>
          <w:color w:val="FF0000"/>
          <w:lang w:val="x-none"/>
        </w:rPr>
      </w:pPr>
    </w:p>
    <w:p w14:paraId="37FBA294" w14:textId="77777777" w:rsidR="000E0D35" w:rsidRDefault="000E0D35" w:rsidP="00FD1CD7">
      <w:pPr>
        <w:pStyle w:val="Ttulops-textual"/>
        <w:numPr>
          <w:ilvl w:val="0"/>
          <w:numId w:val="0"/>
        </w:numPr>
        <w:rPr>
          <w:caps w:val="0"/>
        </w:rPr>
      </w:pPr>
      <w:bookmarkStart w:id="137" w:name="_Toc257728970"/>
      <w:bookmarkStart w:id="138" w:name="_Toc257729293"/>
      <w:bookmarkStart w:id="139" w:name="_Toc257729513"/>
      <w:bookmarkStart w:id="140" w:name="_Toc257814820"/>
      <w:bookmarkStart w:id="141" w:name="_Toc459206336"/>
      <w:bookmarkStart w:id="142" w:name="_Toc459206364"/>
      <w:bookmarkStart w:id="143" w:name="_Toc510714411"/>
    </w:p>
    <w:p w14:paraId="125B5A84" w14:textId="77777777" w:rsidR="000961C0" w:rsidRDefault="000961C0">
      <w:pPr>
        <w:spacing w:line="240" w:lineRule="auto"/>
        <w:ind w:firstLine="0"/>
        <w:jc w:val="left"/>
        <w:rPr>
          <w:b/>
          <w:bCs/>
          <w:szCs w:val="28"/>
          <w:lang w:val="x-none"/>
        </w:rPr>
      </w:pPr>
      <w:r>
        <w:rPr>
          <w:caps/>
        </w:rPr>
        <w:br w:type="page"/>
      </w:r>
    </w:p>
    <w:p w14:paraId="5AA4D557" w14:textId="4D3C6D8E" w:rsidR="00674D14" w:rsidRDefault="002775B7" w:rsidP="00FD1CD7">
      <w:pPr>
        <w:pStyle w:val="Ttulops-textual"/>
        <w:numPr>
          <w:ilvl w:val="0"/>
          <w:numId w:val="0"/>
        </w:numPr>
        <w:rPr>
          <w:lang w:val="pt-BR"/>
        </w:rPr>
      </w:pPr>
      <w:bookmarkStart w:id="144" w:name="_Toc173633058"/>
      <w:r>
        <w:rPr>
          <w:caps w:val="0"/>
        </w:rPr>
        <w:lastRenderedPageBreak/>
        <w:t>REFERÊNCIAS</w:t>
      </w:r>
      <w:bookmarkEnd w:id="137"/>
      <w:bookmarkEnd w:id="138"/>
      <w:bookmarkEnd w:id="139"/>
      <w:bookmarkEnd w:id="140"/>
      <w:bookmarkEnd w:id="141"/>
      <w:bookmarkEnd w:id="142"/>
      <w:bookmarkEnd w:id="143"/>
      <w:bookmarkEnd w:id="144"/>
    </w:p>
    <w:p w14:paraId="1BB91EB0" w14:textId="19243FAA" w:rsidR="000E0D35" w:rsidRPr="00C5556D" w:rsidRDefault="000A00F8">
      <w:pPr>
        <w:numPr>
          <w:ilvl w:val="0"/>
          <w:numId w:val="32"/>
        </w:numPr>
        <w:spacing w:after="5" w:line="249" w:lineRule="auto"/>
        <w:ind w:hanging="595"/>
        <w:jc w:val="both"/>
        <w:rPr>
          <w:rFonts w:cs="Arial"/>
          <w:szCs w:val="24"/>
          <w:lang w:val="en-US"/>
        </w:rPr>
      </w:pPr>
      <w:r w:rsidRPr="000A00F8">
        <w:rPr>
          <w:rFonts w:cs="Arial"/>
          <w:szCs w:val="24"/>
          <w:lang w:val="en-US"/>
        </w:rPr>
        <w:t xml:space="preserve">Heitor Murilo Gomes, Jean Paul Barddal, Fabrício Enembreck, and Albert Bifet. 2017. A Survey on Ensemble Learning for Data Stream Classification. ACM Comput. Surv. 50, 2, Article 23 (March 2017), 36 pages. DOI: </w:t>
      </w:r>
      <w:hyperlink r:id="rId16" w:history="1">
        <w:r w:rsidRPr="00E65C1A">
          <w:rPr>
            <w:lang w:val="en-US"/>
          </w:rPr>
          <w:t>https://doi.org/10.1145/3054925</w:t>
        </w:r>
      </w:hyperlink>
    </w:p>
    <w:p w14:paraId="384F8159" w14:textId="77777777" w:rsidR="00C5556D" w:rsidRDefault="00C5556D" w:rsidP="00C5556D">
      <w:pPr>
        <w:spacing w:after="5" w:line="249" w:lineRule="auto"/>
        <w:ind w:left="662" w:firstLine="0"/>
        <w:jc w:val="both"/>
        <w:rPr>
          <w:rFonts w:cs="Arial"/>
          <w:szCs w:val="24"/>
          <w:lang w:val="en-US"/>
        </w:rPr>
      </w:pPr>
    </w:p>
    <w:p w14:paraId="451B97D6" w14:textId="77777777" w:rsidR="000E0D35" w:rsidRDefault="000E0D35" w:rsidP="000A00F8">
      <w:pPr>
        <w:numPr>
          <w:ilvl w:val="0"/>
          <w:numId w:val="32"/>
        </w:numPr>
        <w:spacing w:after="5" w:line="249" w:lineRule="auto"/>
        <w:ind w:hanging="595"/>
        <w:jc w:val="both"/>
        <w:rPr>
          <w:rFonts w:cs="Arial"/>
          <w:szCs w:val="24"/>
          <w:lang w:val="en-US"/>
        </w:rPr>
      </w:pPr>
      <w:r w:rsidRPr="00AF37A8">
        <w:rPr>
          <w:rFonts w:cs="Arial"/>
          <w:szCs w:val="24"/>
          <w:lang w:val="en-US"/>
        </w:rPr>
        <w:t xml:space="preserve">Heitor Murilo Gomes, Albert Bifet, Jesse Read, Jean Paul Barddal, Fabricio Enembreck, Bernhard Pfharinger, Geoff Holmes, Talel Abdessalem. Adaptive random forests for evolving data stream classification. </w:t>
      </w:r>
      <w:r w:rsidRPr="00E65C1A">
        <w:rPr>
          <w:rFonts w:cs="Arial"/>
          <w:szCs w:val="24"/>
          <w:lang w:val="en-US"/>
        </w:rPr>
        <w:t>In Machine Learning, DOI: 10.1007/s10994-017-5642-8, Springer, 2017.</w:t>
      </w:r>
    </w:p>
    <w:p w14:paraId="4182D02A" w14:textId="77777777" w:rsidR="00C5556D" w:rsidRDefault="00C5556D" w:rsidP="00C5556D">
      <w:pPr>
        <w:pStyle w:val="PargrafodaLista"/>
        <w:rPr>
          <w:rFonts w:cs="Arial"/>
          <w:szCs w:val="24"/>
          <w:lang w:val="en-US"/>
        </w:rPr>
      </w:pPr>
    </w:p>
    <w:p w14:paraId="7CC23547" w14:textId="77777777" w:rsidR="00C5556D" w:rsidRPr="00E65C1A" w:rsidRDefault="00C5556D" w:rsidP="00C5556D">
      <w:pPr>
        <w:spacing w:after="5" w:line="249" w:lineRule="auto"/>
        <w:ind w:left="662" w:firstLine="0"/>
        <w:jc w:val="both"/>
        <w:rPr>
          <w:rFonts w:cs="Arial"/>
          <w:szCs w:val="24"/>
          <w:lang w:val="en-US"/>
        </w:rPr>
      </w:pPr>
    </w:p>
    <w:p w14:paraId="55D99E37" w14:textId="093C4920" w:rsidR="000A00F8" w:rsidRDefault="000E0D35" w:rsidP="00E65C1A">
      <w:pPr>
        <w:numPr>
          <w:ilvl w:val="0"/>
          <w:numId w:val="32"/>
        </w:numPr>
        <w:spacing w:after="5" w:line="249" w:lineRule="auto"/>
        <w:ind w:hanging="595"/>
        <w:jc w:val="both"/>
        <w:rPr>
          <w:rFonts w:cs="Arial"/>
          <w:szCs w:val="24"/>
          <w:lang w:val="en-US"/>
        </w:rPr>
      </w:pPr>
      <w:r w:rsidRPr="000961C0">
        <w:rPr>
          <w:rFonts w:cs="Arial"/>
          <w:szCs w:val="24"/>
          <w:lang w:val="en-US"/>
        </w:rPr>
        <w:t>Sergio Ramírez-Gallego, Bartosz Krawczyk, Salvador García, Michał Woźniak, Francisco Herrera, A survey on data preprocessing for data stream mining: Current status and future directions, Neurocomputing, Volume 239, 2017, Pages 39-57, ISSN 0925-2312,</w:t>
      </w:r>
      <w:hyperlink r:id="rId17">
        <w:r w:rsidRPr="000961C0">
          <w:rPr>
            <w:rFonts w:cs="Arial"/>
            <w:szCs w:val="24"/>
            <w:lang w:val="en-US"/>
          </w:rPr>
          <w:t xml:space="preserve"> </w:t>
        </w:r>
      </w:hyperlink>
      <w:hyperlink r:id="rId18">
        <w:r w:rsidRPr="00E65C1A">
          <w:rPr>
            <w:rFonts w:cs="Arial"/>
            <w:szCs w:val="24"/>
            <w:lang w:val="en-US"/>
          </w:rPr>
          <w:t>https://doi.org/10.1016/j.neucom.2017.01.078</w:t>
        </w:r>
      </w:hyperlink>
      <w:hyperlink r:id="rId19">
        <w:r w:rsidRPr="000961C0">
          <w:rPr>
            <w:rFonts w:cs="Arial"/>
            <w:szCs w:val="24"/>
            <w:lang w:val="en-US"/>
          </w:rPr>
          <w:t>.</w:t>
        </w:r>
      </w:hyperlink>
      <w:r w:rsidRPr="000961C0">
        <w:rPr>
          <w:rFonts w:cs="Arial"/>
          <w:szCs w:val="24"/>
          <w:lang w:val="en-US"/>
        </w:rPr>
        <w:t xml:space="preserve"> </w:t>
      </w:r>
    </w:p>
    <w:p w14:paraId="137554E2" w14:textId="77777777" w:rsidR="004C5E78" w:rsidRPr="00E65C1A" w:rsidRDefault="004C5E78" w:rsidP="004C5E78">
      <w:pPr>
        <w:spacing w:after="5" w:line="249" w:lineRule="auto"/>
        <w:ind w:left="662" w:firstLine="0"/>
        <w:jc w:val="both"/>
        <w:rPr>
          <w:rFonts w:cs="Arial"/>
          <w:szCs w:val="24"/>
          <w:lang w:val="en-US"/>
        </w:rPr>
      </w:pPr>
    </w:p>
    <w:p w14:paraId="02C0F2FC" w14:textId="2F74C25A" w:rsidR="004C5E78" w:rsidRPr="004C5E78" w:rsidRDefault="000E0D35" w:rsidP="004C5E78">
      <w:pPr>
        <w:numPr>
          <w:ilvl w:val="0"/>
          <w:numId w:val="32"/>
        </w:numPr>
        <w:spacing w:after="5" w:line="249" w:lineRule="auto"/>
        <w:ind w:hanging="595"/>
        <w:jc w:val="both"/>
        <w:rPr>
          <w:rFonts w:cs="Arial"/>
          <w:szCs w:val="24"/>
          <w:lang w:val="en-US"/>
        </w:rPr>
      </w:pPr>
      <w:r w:rsidRPr="000A00F8">
        <w:rPr>
          <w:rFonts w:cs="Arial"/>
          <w:szCs w:val="24"/>
          <w:lang w:val="en-US"/>
        </w:rPr>
        <w:t xml:space="preserve">Sarac, Ferdi &amp; Seker, Huseyin. (2016). An instance selection framework for mining data streams to predict antibody-feature function relationships on RV144 HIV vaccine recipients. </w:t>
      </w:r>
      <w:r w:rsidRPr="00E65C1A">
        <w:rPr>
          <w:rFonts w:cs="Arial"/>
          <w:szCs w:val="24"/>
          <w:lang w:val="en-US"/>
        </w:rPr>
        <w:t>003356-003361. 10.1109/SMC.2016.7844752.</w:t>
      </w:r>
    </w:p>
    <w:p w14:paraId="75636FB2" w14:textId="77777777" w:rsidR="004C5E78" w:rsidRPr="00E65C1A" w:rsidRDefault="004C5E78" w:rsidP="004C5E78">
      <w:pPr>
        <w:spacing w:after="5" w:line="249" w:lineRule="auto"/>
        <w:ind w:left="662" w:firstLine="0"/>
        <w:jc w:val="both"/>
        <w:rPr>
          <w:rFonts w:cs="Arial"/>
          <w:szCs w:val="24"/>
          <w:lang w:val="en-US"/>
        </w:rPr>
      </w:pPr>
    </w:p>
    <w:p w14:paraId="775B4136" w14:textId="4D998B2B" w:rsidR="000E0D35" w:rsidRPr="00E65C1A" w:rsidRDefault="000E0D35" w:rsidP="000A00F8">
      <w:pPr>
        <w:numPr>
          <w:ilvl w:val="0"/>
          <w:numId w:val="32"/>
        </w:numPr>
        <w:spacing w:after="5" w:line="249" w:lineRule="auto"/>
        <w:ind w:hanging="595"/>
        <w:jc w:val="both"/>
        <w:rPr>
          <w:rFonts w:cs="Arial"/>
          <w:szCs w:val="24"/>
          <w:lang w:val="en-US"/>
        </w:rPr>
      </w:pPr>
      <w:r w:rsidRPr="00E65C1A">
        <w:rPr>
          <w:rFonts w:cs="Arial"/>
          <w:szCs w:val="24"/>
          <w:lang w:val="en-US"/>
        </w:rPr>
        <w:t>Nicoletti, Maria &amp; Santos, Flávia. A Familia de Algoritmos Instance-Based Learning (IBL). Universidade Federal de São Carlos (UFSCar).</w:t>
      </w:r>
    </w:p>
    <w:p w14:paraId="0011AB23" w14:textId="77777777" w:rsidR="000A00F8" w:rsidRDefault="000A00F8" w:rsidP="000A00F8">
      <w:pPr>
        <w:spacing w:after="5" w:line="249" w:lineRule="auto"/>
        <w:ind w:left="662" w:firstLine="0"/>
        <w:jc w:val="both"/>
        <w:rPr>
          <w:rFonts w:cs="Arial"/>
          <w:szCs w:val="24"/>
          <w:lang w:val="en-US"/>
        </w:rPr>
      </w:pPr>
    </w:p>
    <w:p w14:paraId="02E1A2D8" w14:textId="28091905" w:rsidR="000E0D35" w:rsidRPr="00E65C1A" w:rsidRDefault="000E0D35" w:rsidP="00E65C1A">
      <w:pPr>
        <w:numPr>
          <w:ilvl w:val="0"/>
          <w:numId w:val="32"/>
        </w:numPr>
        <w:spacing w:after="5" w:line="249" w:lineRule="auto"/>
        <w:ind w:hanging="595"/>
        <w:jc w:val="both"/>
        <w:rPr>
          <w:rFonts w:cs="Arial"/>
          <w:szCs w:val="24"/>
          <w:lang w:val="en-US"/>
        </w:rPr>
      </w:pPr>
      <w:r w:rsidRPr="00E65C1A">
        <w:rPr>
          <w:rFonts w:cs="Arial"/>
          <w:szCs w:val="24"/>
          <w:lang w:val="en-US"/>
        </w:rPr>
        <w:t>Lorenzett, Cassio &amp; Telöken, Alex. Estudo Comparativo entre os algoritmos de Mineração de Dados Random Forest e J48 na tomada de Decisão. Curso de Ciência da Computação– Universidade De Cruz Alta (UNICRUZ). Disponível em &lt; https://web.archive.org/web/20180424102752id_/http://revistaeletronica.unicruz.edu.br/index.php/computacao/article/viewFile/4023/737&gt;.</w:t>
      </w:r>
    </w:p>
    <w:p w14:paraId="2E966337" w14:textId="77777777" w:rsidR="000A00F8" w:rsidRPr="00E65C1A" w:rsidRDefault="000A00F8" w:rsidP="00E65C1A">
      <w:pPr>
        <w:spacing w:after="5" w:line="249" w:lineRule="auto"/>
        <w:ind w:left="662" w:firstLine="0"/>
        <w:jc w:val="both"/>
        <w:rPr>
          <w:rFonts w:cs="Arial"/>
          <w:szCs w:val="24"/>
          <w:lang w:val="en-US"/>
        </w:rPr>
      </w:pPr>
    </w:p>
    <w:p w14:paraId="5FA7C24C" w14:textId="25D3392C" w:rsidR="000E0D35" w:rsidRDefault="000E0D35" w:rsidP="00E65C1A">
      <w:pPr>
        <w:numPr>
          <w:ilvl w:val="0"/>
          <w:numId w:val="32"/>
        </w:numPr>
        <w:spacing w:after="5" w:line="249" w:lineRule="auto"/>
        <w:ind w:hanging="595"/>
        <w:jc w:val="both"/>
        <w:rPr>
          <w:rFonts w:cs="Arial"/>
          <w:szCs w:val="24"/>
          <w:lang w:val="en-US"/>
        </w:rPr>
      </w:pPr>
      <w:r w:rsidRPr="00E65C1A">
        <w:rPr>
          <w:rFonts w:cs="Arial"/>
          <w:szCs w:val="24"/>
          <w:lang w:val="en-US"/>
        </w:rPr>
        <w:t xml:space="preserve">Cavalcanti, George; Ren Tsang &amp; Pereira, Cesar. </w:t>
      </w:r>
      <w:r w:rsidRPr="00AF37A8">
        <w:rPr>
          <w:rFonts w:cs="Arial"/>
          <w:szCs w:val="24"/>
          <w:lang w:val="en-US"/>
        </w:rPr>
        <w:t xml:space="preserve">ATISA: Adaptative Threshold-base Instance Selection Algorithm. Editor-in-Chief Binshan Lin: ScienceDirect. </w:t>
      </w:r>
      <w:r w:rsidRPr="00ED6F7B">
        <w:rPr>
          <w:rFonts w:cs="Arial"/>
          <w:szCs w:val="24"/>
          <w:lang w:val="en-US"/>
        </w:rPr>
        <w:t xml:space="preserve">Disponível em &lt; </w:t>
      </w:r>
      <w:r w:rsidRPr="00E65C1A">
        <w:rPr>
          <w:rFonts w:cs="Arial"/>
          <w:szCs w:val="24"/>
          <w:lang w:val="en-US"/>
        </w:rPr>
        <w:t xml:space="preserve">https://www.sciencedirect.com/science/article/abs/pii/S095741741300448X </w:t>
      </w:r>
      <w:r w:rsidRPr="00ED6F7B">
        <w:rPr>
          <w:rFonts w:cs="Arial"/>
          <w:szCs w:val="24"/>
          <w:lang w:val="en-US"/>
        </w:rPr>
        <w:t>&gt;.</w:t>
      </w:r>
    </w:p>
    <w:p w14:paraId="0C7FD1E8" w14:textId="77777777" w:rsidR="00E65C1A" w:rsidRPr="00ED6F7B" w:rsidRDefault="00E65C1A" w:rsidP="004C5E78">
      <w:pPr>
        <w:spacing w:after="5" w:line="249" w:lineRule="auto"/>
        <w:ind w:firstLine="0"/>
        <w:jc w:val="both"/>
        <w:rPr>
          <w:rFonts w:cs="Arial"/>
          <w:szCs w:val="24"/>
          <w:lang w:val="en-US"/>
        </w:rPr>
      </w:pPr>
    </w:p>
    <w:p w14:paraId="3EC62A21" w14:textId="74431418" w:rsidR="000E0D35" w:rsidRPr="00AF37A8" w:rsidRDefault="000E0D35" w:rsidP="00E65C1A">
      <w:pPr>
        <w:numPr>
          <w:ilvl w:val="0"/>
          <w:numId w:val="32"/>
        </w:numPr>
        <w:spacing w:after="5" w:line="249" w:lineRule="auto"/>
        <w:ind w:hanging="595"/>
        <w:jc w:val="both"/>
        <w:rPr>
          <w:rFonts w:cs="Arial"/>
          <w:szCs w:val="24"/>
          <w:lang w:val="en-US"/>
        </w:rPr>
      </w:pPr>
      <w:r w:rsidRPr="00AF37A8">
        <w:rPr>
          <w:rFonts w:cs="Arial"/>
          <w:szCs w:val="24"/>
          <w:lang w:val="en-US"/>
        </w:rPr>
        <w:t>Jankowski, Nobert &amp; Grochowski, Marek. Comparison of Instances Selections I. Algorithms Survey. Nicholaus Copernicus University: Department of Informatics.</w:t>
      </w:r>
    </w:p>
    <w:p w14:paraId="534B1C96" w14:textId="77777777" w:rsidR="000E0D35" w:rsidRPr="00AF37A8" w:rsidRDefault="000E0D35" w:rsidP="00E65C1A">
      <w:pPr>
        <w:spacing w:after="5" w:line="249" w:lineRule="auto"/>
        <w:ind w:left="662" w:firstLine="0"/>
        <w:jc w:val="both"/>
        <w:rPr>
          <w:rFonts w:cs="Arial"/>
          <w:szCs w:val="24"/>
          <w:lang w:val="en-US"/>
        </w:rPr>
      </w:pPr>
    </w:p>
    <w:p w14:paraId="03949637" w14:textId="60B1287B" w:rsidR="000E0D35" w:rsidRPr="00AF37A8" w:rsidRDefault="000E0D35" w:rsidP="00E65C1A">
      <w:pPr>
        <w:numPr>
          <w:ilvl w:val="0"/>
          <w:numId w:val="32"/>
        </w:numPr>
        <w:spacing w:after="5" w:line="249" w:lineRule="auto"/>
        <w:ind w:hanging="595"/>
        <w:jc w:val="both"/>
        <w:rPr>
          <w:rFonts w:cs="Arial"/>
          <w:szCs w:val="24"/>
          <w:lang w:val="en-US"/>
        </w:rPr>
      </w:pPr>
      <w:r w:rsidRPr="00ED6F7B">
        <w:rPr>
          <w:rFonts w:cs="Arial"/>
          <w:szCs w:val="24"/>
          <w:lang w:val="en-US"/>
        </w:rPr>
        <w:t xml:space="preserve">Maletzke, André; dos Reis, Denis &amp; Batista, Gustavo. </w:t>
      </w:r>
      <w:r w:rsidRPr="00AF37A8">
        <w:rPr>
          <w:rFonts w:cs="Arial"/>
          <w:szCs w:val="24"/>
          <w:lang w:val="en-US"/>
        </w:rPr>
        <w:t xml:space="preserve">Combining instance selection and self-training to improve data stream quantification. Journal of the Brazilian Computer Society. Disponível em &lt; </w:t>
      </w:r>
      <w:hyperlink r:id="rId20" w:history="1">
        <w:r w:rsidRPr="00E65C1A">
          <w:t>https://doi.org/10.1186/s13173-018-0076-0</w:t>
        </w:r>
      </w:hyperlink>
      <w:r w:rsidRPr="00AF37A8">
        <w:rPr>
          <w:rFonts w:cs="Arial"/>
          <w:szCs w:val="24"/>
          <w:lang w:val="en-US"/>
        </w:rPr>
        <w:t>&gt;</w:t>
      </w:r>
      <w:r>
        <w:rPr>
          <w:rFonts w:cs="Arial"/>
          <w:szCs w:val="24"/>
          <w:lang w:val="en-US"/>
        </w:rPr>
        <w:t xml:space="preserve"> </w:t>
      </w:r>
    </w:p>
    <w:p w14:paraId="765368C9" w14:textId="1C7693A3" w:rsidR="000E0D35" w:rsidRPr="00ED6F7B" w:rsidRDefault="000E0D35" w:rsidP="00E65C1A">
      <w:pPr>
        <w:spacing w:after="5" w:line="249" w:lineRule="auto"/>
        <w:ind w:left="662" w:firstLine="0"/>
        <w:jc w:val="both"/>
        <w:rPr>
          <w:rFonts w:cs="Arial"/>
          <w:szCs w:val="24"/>
          <w:lang w:val="en-US"/>
        </w:rPr>
      </w:pPr>
    </w:p>
    <w:p w14:paraId="78E7D8AF" w14:textId="6276A183" w:rsidR="000E0D35" w:rsidRPr="00E65C1A" w:rsidRDefault="000E0D35" w:rsidP="00E65C1A">
      <w:pPr>
        <w:numPr>
          <w:ilvl w:val="0"/>
          <w:numId w:val="32"/>
        </w:numPr>
        <w:spacing w:after="5" w:line="249" w:lineRule="auto"/>
        <w:ind w:hanging="595"/>
        <w:jc w:val="both"/>
        <w:rPr>
          <w:rFonts w:cs="Arial"/>
          <w:szCs w:val="24"/>
          <w:lang w:val="en-US"/>
        </w:rPr>
      </w:pPr>
      <w:r w:rsidRPr="00E65C1A">
        <w:rPr>
          <w:rFonts w:cs="Arial"/>
          <w:szCs w:val="24"/>
          <w:lang w:val="en-US"/>
        </w:rPr>
        <w:t xml:space="preserve">Debastiani, Aline; Borges dos Santos, Marcielli; Da Silva, Ricardo; et al. ÁRVORE DE DECISÃO APLICADA NA IDENTIFICAÇÃO DE ÁREAS DE RISCO E DESLIZAMENTO: COMPARAÇÃO DOS METODOS J48, </w:t>
      </w:r>
      <w:r w:rsidRPr="00E65C1A">
        <w:rPr>
          <w:rFonts w:cs="Arial"/>
          <w:szCs w:val="24"/>
          <w:lang w:val="en-US"/>
        </w:rPr>
        <w:lastRenderedPageBreak/>
        <w:t xml:space="preserve">FUNCTIONAL TREES E RANDOM TREE. Acadêmicos do curso de Engenharia Florestal, Dois Vizinhos: Universidade Tecnológica Federal do Paraná. 2013. Disponível em &lt; v </w:t>
      </w:r>
      <w:hyperlink r:id="rId21" w:history="1">
        <w:r w:rsidRPr="00E65C1A">
          <w:rPr>
            <w:lang w:val="en-US"/>
          </w:rPr>
          <w:t>https://cbcg.ufpr.br/home/wp-content/uploads/2013/11/F021_CBCG13.pdf</w:t>
        </w:r>
      </w:hyperlink>
      <w:r w:rsidRPr="00E65C1A">
        <w:rPr>
          <w:rFonts w:cs="Arial"/>
          <w:szCs w:val="24"/>
          <w:lang w:val="en-US"/>
        </w:rPr>
        <w:t>&gt;</w:t>
      </w:r>
    </w:p>
    <w:p w14:paraId="7170A08A" w14:textId="77777777" w:rsidR="000E0D35" w:rsidRPr="00E65C1A" w:rsidRDefault="000E0D35" w:rsidP="00E65C1A">
      <w:pPr>
        <w:spacing w:after="5" w:line="249" w:lineRule="auto"/>
        <w:ind w:left="67" w:firstLine="0"/>
        <w:jc w:val="both"/>
        <w:rPr>
          <w:rFonts w:cs="Arial"/>
          <w:szCs w:val="24"/>
          <w:lang w:val="en-US"/>
        </w:rPr>
      </w:pPr>
    </w:p>
    <w:p w14:paraId="08CBCECA" w14:textId="257091A8" w:rsidR="000E0D35" w:rsidRPr="00E65C1A" w:rsidRDefault="000E0D35" w:rsidP="00E65C1A">
      <w:pPr>
        <w:numPr>
          <w:ilvl w:val="0"/>
          <w:numId w:val="32"/>
        </w:numPr>
        <w:spacing w:after="5" w:line="249" w:lineRule="auto"/>
        <w:ind w:hanging="595"/>
        <w:jc w:val="both"/>
        <w:rPr>
          <w:rFonts w:cs="Arial"/>
          <w:szCs w:val="24"/>
          <w:lang w:val="en-US"/>
        </w:rPr>
      </w:pPr>
      <w:r w:rsidRPr="00DF61C3">
        <w:rPr>
          <w:rFonts w:cs="Arial"/>
          <w:szCs w:val="24"/>
          <w:lang w:val="en-US"/>
        </w:rPr>
        <w:t xml:space="preserve">Eclipse Foundation. </w:t>
      </w:r>
      <w:r w:rsidRPr="00B12037">
        <w:rPr>
          <w:rFonts w:cs="Arial"/>
          <w:szCs w:val="24"/>
          <w:lang w:val="en-US"/>
        </w:rPr>
        <w:t xml:space="preserve">Home-Page da IDE Eclipse. </w:t>
      </w:r>
      <w:r w:rsidRPr="00E65C1A">
        <w:rPr>
          <w:rFonts w:cs="Arial"/>
          <w:szCs w:val="24"/>
          <w:lang w:val="en-US"/>
        </w:rPr>
        <w:t xml:space="preserve">Disponível em: </w:t>
      </w:r>
      <w:hyperlink r:id="rId22" w:history="1">
        <w:r w:rsidRPr="00E65C1A">
          <w:rPr>
            <w:lang w:val="en-US"/>
          </w:rPr>
          <w:t>https://eclipseide.org/</w:t>
        </w:r>
      </w:hyperlink>
    </w:p>
    <w:p w14:paraId="0DC8CA37" w14:textId="77777777" w:rsidR="000E0D35" w:rsidRPr="00E65C1A" w:rsidRDefault="000E0D35" w:rsidP="00E65C1A">
      <w:pPr>
        <w:spacing w:after="5" w:line="249" w:lineRule="auto"/>
        <w:ind w:left="662" w:firstLine="0"/>
        <w:jc w:val="both"/>
        <w:rPr>
          <w:rFonts w:cs="Arial"/>
          <w:szCs w:val="24"/>
          <w:lang w:val="en-US"/>
        </w:rPr>
      </w:pPr>
    </w:p>
    <w:p w14:paraId="6B02679C" w14:textId="748B54B6" w:rsidR="000E0D35" w:rsidRPr="00E65C1A" w:rsidRDefault="000E0D35" w:rsidP="00E65C1A">
      <w:pPr>
        <w:numPr>
          <w:ilvl w:val="0"/>
          <w:numId w:val="32"/>
        </w:numPr>
        <w:spacing w:after="5" w:line="249" w:lineRule="auto"/>
        <w:ind w:hanging="595"/>
        <w:jc w:val="both"/>
        <w:rPr>
          <w:rFonts w:cs="Arial"/>
          <w:szCs w:val="24"/>
          <w:lang w:val="en-US"/>
        </w:rPr>
      </w:pPr>
      <w:r w:rsidRPr="00E65C1A">
        <w:rPr>
          <w:rFonts w:cs="Arial"/>
          <w:szCs w:val="24"/>
          <w:lang w:val="en-US"/>
        </w:rPr>
        <w:t xml:space="preserve">MOA. Home-Page do aplicativo MOA. Disponível em: </w:t>
      </w:r>
      <w:hyperlink r:id="rId23" w:history="1">
        <w:r w:rsidRPr="00E65C1A">
          <w:rPr>
            <w:lang w:val="en-US"/>
          </w:rPr>
          <w:t>https://moa.cms.waikato.ac.nz/documentation/</w:t>
        </w:r>
      </w:hyperlink>
    </w:p>
    <w:p w14:paraId="564DBE63" w14:textId="77777777" w:rsidR="000E0D35" w:rsidRPr="00E65C1A" w:rsidRDefault="000E0D35" w:rsidP="00E65C1A">
      <w:pPr>
        <w:spacing w:after="5" w:line="249" w:lineRule="auto"/>
        <w:ind w:left="662" w:firstLine="0"/>
        <w:jc w:val="both"/>
        <w:rPr>
          <w:rFonts w:cs="Arial"/>
          <w:szCs w:val="24"/>
          <w:lang w:val="en-US"/>
        </w:rPr>
      </w:pPr>
    </w:p>
    <w:p w14:paraId="7F8DB966" w14:textId="203DBF9B" w:rsidR="000E0D35" w:rsidRPr="000961C0" w:rsidRDefault="000E0D35" w:rsidP="00E65C1A">
      <w:pPr>
        <w:numPr>
          <w:ilvl w:val="0"/>
          <w:numId w:val="32"/>
        </w:numPr>
        <w:spacing w:after="5" w:line="249" w:lineRule="auto"/>
        <w:ind w:hanging="595"/>
        <w:jc w:val="both"/>
        <w:rPr>
          <w:rFonts w:cs="Arial"/>
          <w:szCs w:val="24"/>
          <w:lang w:val="en-US"/>
        </w:rPr>
      </w:pPr>
      <w:r w:rsidRPr="00E65C1A">
        <w:rPr>
          <w:rFonts w:cs="Arial"/>
          <w:szCs w:val="24"/>
          <w:lang w:val="en-US"/>
        </w:rPr>
        <w:t xml:space="preserve">BARDDAL, JEAN PAUL ; GOMES, HEITOR MURILO ; Enembreck, Fabrício . </w:t>
      </w:r>
      <w:r w:rsidRPr="000961C0">
        <w:rPr>
          <w:rFonts w:cs="Arial"/>
          <w:szCs w:val="24"/>
          <w:lang w:val="en-US"/>
        </w:rPr>
        <w:t>SNCStream. In: the 30th Annual ACM Symposium, 2015, Salamanca. Proceedings of the 30th Annual ACM Symposium on Applied Computing - SAC '15. v. 1. p. 935-940.</w:t>
      </w:r>
    </w:p>
    <w:p w14:paraId="7B0E6B4C" w14:textId="77777777" w:rsidR="000E0D35" w:rsidRPr="000961C0" w:rsidRDefault="000E0D35" w:rsidP="00E65C1A">
      <w:pPr>
        <w:spacing w:after="5" w:line="249" w:lineRule="auto"/>
        <w:ind w:left="662" w:firstLine="0"/>
        <w:jc w:val="both"/>
        <w:rPr>
          <w:rFonts w:cs="Arial"/>
          <w:szCs w:val="24"/>
          <w:lang w:val="en-US"/>
        </w:rPr>
      </w:pPr>
    </w:p>
    <w:p w14:paraId="73373C84" w14:textId="7BEC6FF3" w:rsidR="000E0D35" w:rsidRPr="000961C0" w:rsidRDefault="000E0D35" w:rsidP="00E65C1A">
      <w:pPr>
        <w:numPr>
          <w:ilvl w:val="0"/>
          <w:numId w:val="32"/>
        </w:numPr>
        <w:spacing w:after="5" w:line="249" w:lineRule="auto"/>
        <w:ind w:hanging="595"/>
        <w:jc w:val="both"/>
        <w:rPr>
          <w:rFonts w:cs="Arial"/>
          <w:szCs w:val="24"/>
          <w:lang w:val="en-US"/>
        </w:rPr>
      </w:pPr>
      <w:r w:rsidRPr="00E65C1A">
        <w:rPr>
          <w:rFonts w:cs="Arial"/>
          <w:szCs w:val="24"/>
          <w:lang w:val="en-US"/>
        </w:rPr>
        <w:t xml:space="preserve">BARDDAL, JEAN PAUL ; GOMES, HEITOR MURILO ; Enembreck, Fabrício . </w:t>
      </w:r>
      <w:r w:rsidRPr="000961C0">
        <w:rPr>
          <w:rFonts w:cs="Arial"/>
          <w:szCs w:val="24"/>
          <w:lang w:val="en-US"/>
        </w:rPr>
        <w:t>A Survey on Feature Drift Adaptation. In: IEEE 27th International Conference on Tools with Artificial Intelligence, 2015, Vietri sul Mare. Proceedings of the IEEE 27th International Conference on Tools with Artificial Intelligence. New York: IEEE Computer Society, 2015. v. 1. p. 1053-1060.</w:t>
      </w:r>
    </w:p>
    <w:p w14:paraId="2919822D" w14:textId="77777777" w:rsidR="000E0D35" w:rsidRPr="000961C0" w:rsidRDefault="000E0D35" w:rsidP="00E65C1A">
      <w:pPr>
        <w:spacing w:after="5" w:line="249" w:lineRule="auto"/>
        <w:ind w:left="662" w:firstLine="0"/>
        <w:jc w:val="both"/>
        <w:rPr>
          <w:rFonts w:cs="Arial"/>
          <w:szCs w:val="24"/>
          <w:lang w:val="en-US"/>
        </w:rPr>
      </w:pPr>
    </w:p>
    <w:p w14:paraId="52A3B351" w14:textId="388FCAE5" w:rsidR="000E0D35" w:rsidRPr="00E65C1A" w:rsidRDefault="000E0D35" w:rsidP="00E65C1A">
      <w:pPr>
        <w:numPr>
          <w:ilvl w:val="0"/>
          <w:numId w:val="32"/>
        </w:numPr>
        <w:spacing w:after="5" w:line="249" w:lineRule="auto"/>
        <w:ind w:hanging="595"/>
        <w:jc w:val="both"/>
        <w:rPr>
          <w:rFonts w:cs="Arial"/>
          <w:szCs w:val="24"/>
          <w:lang w:val="en-US"/>
        </w:rPr>
      </w:pPr>
      <w:r w:rsidRPr="000961C0">
        <w:rPr>
          <w:rFonts w:cs="Arial"/>
          <w:szCs w:val="24"/>
          <w:lang w:val="en-US"/>
        </w:rPr>
        <w:t xml:space="preserve">DOMINGOS, P.; HULTEN, G. Mining high-speed data streams. In: Proceedings of the Sixth ACM SIGKDD International Conference on Knowledge Discovery and Data Mining. </w:t>
      </w:r>
      <w:r w:rsidRPr="00E65C1A">
        <w:rPr>
          <w:rFonts w:cs="Arial"/>
          <w:szCs w:val="24"/>
          <w:lang w:val="en-US"/>
        </w:rPr>
        <w:t xml:space="preserve">New York, NY, USA: ACM, 2000. (KDD ’00), p. 71–80. ISBN 1-58113-233-6. Disponível em: &lt; </w:t>
      </w:r>
      <w:hyperlink r:id="rId24" w:history="1">
        <w:r w:rsidRPr="00E65C1A">
          <w:rPr>
            <w:rFonts w:cs="Arial"/>
            <w:szCs w:val="24"/>
            <w:lang w:val="en-US"/>
          </w:rPr>
          <w:t>http://doi.acm.org/10.1145/347090.347107</w:t>
        </w:r>
      </w:hyperlink>
      <w:r w:rsidRPr="00E65C1A">
        <w:rPr>
          <w:rFonts w:cs="Arial"/>
          <w:szCs w:val="24"/>
          <w:lang w:val="en-US"/>
        </w:rPr>
        <w:t>&gt;.</w:t>
      </w:r>
    </w:p>
    <w:p w14:paraId="6D230264" w14:textId="77777777" w:rsidR="000E0D35" w:rsidRPr="00E65C1A" w:rsidRDefault="000E0D35" w:rsidP="00E65C1A">
      <w:pPr>
        <w:spacing w:after="5" w:line="249" w:lineRule="auto"/>
        <w:ind w:left="662" w:firstLine="0"/>
        <w:jc w:val="both"/>
        <w:rPr>
          <w:rFonts w:cs="Arial"/>
          <w:szCs w:val="24"/>
          <w:lang w:val="en-US"/>
        </w:rPr>
      </w:pPr>
    </w:p>
    <w:p w14:paraId="731F999B" w14:textId="7F67725A" w:rsidR="000E0D35" w:rsidRPr="000961C0" w:rsidRDefault="000E0D35" w:rsidP="00E65C1A">
      <w:pPr>
        <w:numPr>
          <w:ilvl w:val="0"/>
          <w:numId w:val="32"/>
        </w:numPr>
        <w:spacing w:after="5" w:line="249" w:lineRule="auto"/>
        <w:ind w:hanging="595"/>
        <w:jc w:val="both"/>
        <w:rPr>
          <w:rFonts w:cs="Arial"/>
          <w:szCs w:val="24"/>
          <w:lang w:val="en-US"/>
        </w:rPr>
      </w:pPr>
      <w:r w:rsidRPr="000961C0">
        <w:rPr>
          <w:rFonts w:cs="Arial"/>
          <w:szCs w:val="24"/>
          <w:lang w:val="en-US"/>
        </w:rPr>
        <w:t>Heitor Murilo Gomes, Jean Paul Barddal, Fabrício Enembreck, and Albert Bifet. 2017. A Survey on Ensemble Learning for Data Stream PIBIC 2023/24 –Classification. ACM Comput. Surv. 50, 2, Article 23 (March 2017), 36 pages. DOI: &lt;</w:t>
      </w:r>
      <w:hyperlink r:id="rId25" w:history="1">
        <w:r w:rsidRPr="00E65C1A">
          <w:rPr>
            <w:rFonts w:cs="Arial"/>
            <w:szCs w:val="24"/>
          </w:rPr>
          <w:t>https://doi.org/10.1145/3054925</w:t>
        </w:r>
      </w:hyperlink>
      <w:r w:rsidRPr="000961C0">
        <w:rPr>
          <w:rFonts w:cs="Arial"/>
          <w:szCs w:val="24"/>
          <w:lang w:val="en-US"/>
        </w:rPr>
        <w:t>&gt;</w:t>
      </w:r>
    </w:p>
    <w:p w14:paraId="1E54C313" w14:textId="77777777" w:rsidR="000E0D35" w:rsidRPr="000961C0" w:rsidRDefault="000E0D35" w:rsidP="00E65C1A">
      <w:pPr>
        <w:spacing w:after="5" w:line="249" w:lineRule="auto"/>
        <w:ind w:left="662" w:firstLine="0"/>
        <w:jc w:val="both"/>
        <w:rPr>
          <w:rFonts w:cs="Arial"/>
          <w:szCs w:val="24"/>
          <w:lang w:val="en-US"/>
        </w:rPr>
      </w:pPr>
    </w:p>
    <w:p w14:paraId="34CC7BCE" w14:textId="38DED1E4" w:rsidR="000E0D35" w:rsidRPr="00E65C1A" w:rsidRDefault="000E0D35" w:rsidP="00E65C1A">
      <w:pPr>
        <w:numPr>
          <w:ilvl w:val="0"/>
          <w:numId w:val="32"/>
        </w:numPr>
        <w:spacing w:after="5" w:line="249" w:lineRule="auto"/>
        <w:ind w:hanging="595"/>
        <w:jc w:val="both"/>
        <w:rPr>
          <w:rFonts w:cs="Arial"/>
          <w:szCs w:val="24"/>
          <w:lang w:val="en-US"/>
        </w:rPr>
      </w:pPr>
      <w:r w:rsidRPr="00E65C1A">
        <w:rPr>
          <w:rFonts w:cs="Arial"/>
          <w:szCs w:val="24"/>
          <w:lang w:val="en-US"/>
        </w:rPr>
        <w:t xml:space="preserve">Fernandes, Guilherme &amp; Lulio, Luciano. AdaBoost. Disponível em: &lt; </w:t>
      </w:r>
      <w:hyperlink r:id="rId26" w:history="1">
        <w:r w:rsidRPr="00E65C1A">
          <w:rPr>
            <w:rFonts w:cs="Arial"/>
            <w:szCs w:val="24"/>
            <w:lang w:val="en-US"/>
          </w:rPr>
          <w:t>https://www.academia.edu/download/30703269/ApresentacaoAdaBoost1.pdf</w:t>
        </w:r>
      </w:hyperlink>
      <w:r w:rsidRPr="00E65C1A">
        <w:rPr>
          <w:rFonts w:cs="Arial"/>
          <w:szCs w:val="24"/>
          <w:lang w:val="en-US"/>
        </w:rPr>
        <w:t>&gt;</w:t>
      </w:r>
    </w:p>
    <w:p w14:paraId="23B667C0" w14:textId="77777777" w:rsidR="000E0D35" w:rsidRPr="00E65C1A" w:rsidRDefault="000E0D35" w:rsidP="00E65C1A">
      <w:pPr>
        <w:spacing w:after="5" w:line="249" w:lineRule="auto"/>
        <w:ind w:left="662" w:firstLine="0"/>
        <w:jc w:val="both"/>
        <w:rPr>
          <w:rFonts w:cs="Arial"/>
          <w:szCs w:val="24"/>
          <w:lang w:val="en-US"/>
        </w:rPr>
      </w:pPr>
    </w:p>
    <w:p w14:paraId="27B70964" w14:textId="0342E884" w:rsidR="000E0D35" w:rsidRPr="000961C0" w:rsidRDefault="000E0D35" w:rsidP="00E65C1A">
      <w:pPr>
        <w:numPr>
          <w:ilvl w:val="0"/>
          <w:numId w:val="32"/>
        </w:numPr>
        <w:spacing w:after="5" w:line="249" w:lineRule="auto"/>
        <w:ind w:hanging="595"/>
        <w:jc w:val="both"/>
        <w:rPr>
          <w:rFonts w:cs="Arial"/>
          <w:szCs w:val="24"/>
          <w:lang w:val="en-US"/>
        </w:rPr>
      </w:pPr>
      <w:r w:rsidRPr="000961C0">
        <w:rPr>
          <w:rFonts w:cs="Arial"/>
          <w:szCs w:val="24"/>
          <w:lang w:val="en-US"/>
        </w:rPr>
        <w:t xml:space="preserve">Sergio Ramírez-Gallego, Bartosz Krawczyk, Salvador García, Michał Woźniak, Francisco Herrera, A survey on data preprocessing for data stream mining: Current status and future directions, Neurocomputing, Volume 239, 2017, Pages 39-57, ISSN 0925-2312, </w:t>
      </w:r>
      <w:hyperlink r:id="rId27" w:history="1">
        <w:r w:rsidRPr="00E65C1A">
          <w:rPr>
            <w:rFonts w:cs="Arial"/>
            <w:szCs w:val="24"/>
          </w:rPr>
          <w:t>https://doi.org/10.1016/j.neucom.2017.01.078</w:t>
        </w:r>
      </w:hyperlink>
      <w:r w:rsidRPr="000961C0">
        <w:rPr>
          <w:rFonts w:cs="Arial"/>
          <w:szCs w:val="24"/>
          <w:lang w:val="en-US"/>
        </w:rPr>
        <w:t>.</w:t>
      </w:r>
    </w:p>
    <w:p w14:paraId="33F01699" w14:textId="77777777" w:rsidR="000E0D35" w:rsidRPr="000961C0" w:rsidRDefault="000E0D35" w:rsidP="00E65C1A">
      <w:pPr>
        <w:spacing w:after="5" w:line="249" w:lineRule="auto"/>
        <w:ind w:left="662" w:firstLine="0"/>
        <w:jc w:val="both"/>
        <w:rPr>
          <w:rFonts w:cs="Arial"/>
          <w:szCs w:val="24"/>
          <w:lang w:val="en-US"/>
        </w:rPr>
      </w:pPr>
    </w:p>
    <w:p w14:paraId="1C9FBA2F" w14:textId="0B0CC088" w:rsidR="000E0D35" w:rsidRPr="000961C0" w:rsidRDefault="000E0D35" w:rsidP="00E65C1A">
      <w:pPr>
        <w:numPr>
          <w:ilvl w:val="0"/>
          <w:numId w:val="32"/>
        </w:numPr>
        <w:spacing w:after="5" w:line="249" w:lineRule="auto"/>
        <w:ind w:hanging="595"/>
        <w:jc w:val="both"/>
        <w:rPr>
          <w:rFonts w:cs="Arial"/>
          <w:szCs w:val="24"/>
          <w:lang w:val="en-US"/>
        </w:rPr>
      </w:pPr>
      <w:r w:rsidRPr="000961C0">
        <w:rPr>
          <w:rFonts w:cs="Arial"/>
          <w:szCs w:val="24"/>
          <w:lang w:val="en-US"/>
        </w:rPr>
        <w:t>Galan, Magdiel &amp; Liu, Huan &amp; Torkkola, Kari. (2005). Intelligent instance selection of data streams for smart sensor applications. 10.1117/12.605855.</w:t>
      </w:r>
    </w:p>
    <w:p w14:paraId="36B6654E" w14:textId="77777777" w:rsidR="000E0D35" w:rsidRPr="000961C0" w:rsidRDefault="000E0D35" w:rsidP="00E65C1A">
      <w:pPr>
        <w:spacing w:after="5" w:line="249" w:lineRule="auto"/>
        <w:ind w:left="662" w:firstLine="0"/>
        <w:jc w:val="both"/>
        <w:rPr>
          <w:rFonts w:cs="Arial"/>
          <w:szCs w:val="24"/>
          <w:lang w:val="en-US"/>
        </w:rPr>
      </w:pPr>
    </w:p>
    <w:p w14:paraId="0E593F13" w14:textId="3539F22F" w:rsidR="000E0D35" w:rsidRPr="000961C0" w:rsidRDefault="000E0D35" w:rsidP="00E65C1A">
      <w:pPr>
        <w:numPr>
          <w:ilvl w:val="0"/>
          <w:numId w:val="32"/>
        </w:numPr>
        <w:spacing w:after="5" w:line="249" w:lineRule="auto"/>
        <w:ind w:hanging="595"/>
        <w:jc w:val="both"/>
        <w:rPr>
          <w:rFonts w:cs="Arial"/>
          <w:szCs w:val="24"/>
          <w:lang w:val="en-US"/>
        </w:rPr>
      </w:pPr>
      <w:r w:rsidRPr="000961C0">
        <w:rPr>
          <w:rFonts w:cs="Arial"/>
          <w:szCs w:val="24"/>
          <w:lang w:val="en-US"/>
        </w:rPr>
        <w:t>Byczkowska-Lipińska, Liliana. (2017). Instance Selection Techniques in Reduction of Data Streams Derived from Medical Devices. PRZEGLĄD ELEKTROTECHNICZNY. 1. 117-120. 10.15199/48.2017.12.29.</w:t>
      </w:r>
    </w:p>
    <w:p w14:paraId="10D5784C" w14:textId="77777777" w:rsidR="000E0D35" w:rsidRPr="000961C0" w:rsidRDefault="000E0D35" w:rsidP="00E65C1A">
      <w:pPr>
        <w:spacing w:after="5" w:line="249" w:lineRule="auto"/>
        <w:ind w:left="662" w:firstLine="0"/>
        <w:jc w:val="both"/>
        <w:rPr>
          <w:rFonts w:cs="Arial"/>
          <w:szCs w:val="24"/>
          <w:lang w:val="en-US"/>
        </w:rPr>
      </w:pPr>
    </w:p>
    <w:p w14:paraId="6874BE85" w14:textId="577DFEA6" w:rsidR="000E0D35" w:rsidRPr="000961C0" w:rsidRDefault="000E0D35" w:rsidP="00E65C1A">
      <w:pPr>
        <w:numPr>
          <w:ilvl w:val="0"/>
          <w:numId w:val="32"/>
        </w:numPr>
        <w:spacing w:after="5" w:line="249" w:lineRule="auto"/>
        <w:ind w:hanging="595"/>
        <w:jc w:val="both"/>
        <w:rPr>
          <w:rFonts w:cs="Arial"/>
          <w:szCs w:val="24"/>
          <w:lang w:val="en-US"/>
        </w:rPr>
      </w:pPr>
      <w:r w:rsidRPr="000961C0">
        <w:rPr>
          <w:rFonts w:cs="Arial"/>
          <w:szCs w:val="24"/>
          <w:lang w:val="en-US"/>
        </w:rPr>
        <w:lastRenderedPageBreak/>
        <w:t>Sarac, Ferdi &amp; Seker, Huseyin. (2016). An instance selection framework for mining data streams to predict antibody-feature function relationships on RV144 HIV vaccine recipients. 003356-003361. 10.1109/SMC.2016.7844752.</w:t>
      </w:r>
    </w:p>
    <w:p w14:paraId="61BDD605" w14:textId="77777777" w:rsidR="000E0D35" w:rsidRPr="000961C0" w:rsidRDefault="000E0D35" w:rsidP="00E65C1A">
      <w:pPr>
        <w:spacing w:after="5" w:line="249" w:lineRule="auto"/>
        <w:ind w:left="662" w:firstLine="0"/>
        <w:jc w:val="both"/>
        <w:rPr>
          <w:rFonts w:cs="Arial"/>
          <w:szCs w:val="24"/>
          <w:lang w:val="en-US"/>
        </w:rPr>
      </w:pPr>
    </w:p>
    <w:p w14:paraId="4AC878A0" w14:textId="40DF7450" w:rsidR="000E0D35" w:rsidRPr="000961C0" w:rsidRDefault="000E0D35" w:rsidP="00E65C1A">
      <w:pPr>
        <w:numPr>
          <w:ilvl w:val="0"/>
          <w:numId w:val="32"/>
        </w:numPr>
        <w:spacing w:after="5" w:line="249" w:lineRule="auto"/>
        <w:ind w:hanging="595"/>
        <w:jc w:val="both"/>
        <w:rPr>
          <w:rFonts w:cs="Arial"/>
          <w:szCs w:val="24"/>
          <w:lang w:val="en-US"/>
        </w:rPr>
      </w:pPr>
      <w:r w:rsidRPr="000961C0">
        <w:rPr>
          <w:rFonts w:cs="Arial"/>
          <w:szCs w:val="24"/>
          <w:lang w:val="en-US"/>
        </w:rPr>
        <w:t xml:space="preserve">Breiman, L. Bagging predictors. Mach Learn 24, 123–140 (1996). </w:t>
      </w:r>
      <w:hyperlink r:id="rId28" w:history="1">
        <w:r w:rsidRPr="00E65C1A">
          <w:rPr>
            <w:rFonts w:cs="Arial"/>
            <w:szCs w:val="24"/>
          </w:rPr>
          <w:t>https://doi.org/10.1007/BF00058655</w:t>
        </w:r>
      </w:hyperlink>
    </w:p>
    <w:p w14:paraId="07C860CE" w14:textId="77777777" w:rsidR="000E0D35" w:rsidRPr="000961C0" w:rsidRDefault="000E0D35" w:rsidP="00E65C1A">
      <w:pPr>
        <w:spacing w:after="5" w:line="249" w:lineRule="auto"/>
        <w:ind w:left="662" w:firstLine="0"/>
        <w:jc w:val="both"/>
        <w:rPr>
          <w:rFonts w:cs="Arial"/>
          <w:szCs w:val="24"/>
          <w:lang w:val="en-US"/>
        </w:rPr>
      </w:pPr>
    </w:p>
    <w:p w14:paraId="2D3667AC" w14:textId="584DEF3A" w:rsidR="000E0D35" w:rsidRPr="00E65C1A" w:rsidRDefault="000E0D35" w:rsidP="00E65C1A">
      <w:pPr>
        <w:numPr>
          <w:ilvl w:val="0"/>
          <w:numId w:val="32"/>
        </w:numPr>
        <w:spacing w:after="5" w:line="249" w:lineRule="auto"/>
        <w:ind w:hanging="595"/>
        <w:jc w:val="both"/>
        <w:rPr>
          <w:rFonts w:cs="Arial"/>
          <w:szCs w:val="24"/>
          <w:lang w:val="en-US"/>
        </w:rPr>
      </w:pPr>
      <w:r w:rsidRPr="00E65C1A">
        <w:rPr>
          <w:rFonts w:cs="Arial"/>
          <w:szCs w:val="24"/>
          <w:lang w:val="en-US"/>
        </w:rPr>
        <w:t xml:space="preserve">Breiman, L. Bagging predictors. Mach Learn 24, 123–140 (1996). </w:t>
      </w:r>
      <w:hyperlink r:id="rId29" w:history="1">
        <w:r w:rsidRPr="00E65C1A">
          <w:rPr>
            <w:rFonts w:cs="Arial"/>
            <w:szCs w:val="24"/>
          </w:rPr>
          <w:t>https://doi.org/10.1007/BF00058655</w:t>
        </w:r>
      </w:hyperlink>
    </w:p>
    <w:p w14:paraId="1B340B1A" w14:textId="77777777" w:rsidR="000E0D35" w:rsidRPr="000961C0" w:rsidRDefault="000E0D35" w:rsidP="00E65C1A">
      <w:pPr>
        <w:spacing w:after="5" w:line="249" w:lineRule="auto"/>
        <w:ind w:left="662" w:firstLine="0"/>
        <w:jc w:val="both"/>
        <w:rPr>
          <w:rFonts w:cs="Arial"/>
          <w:szCs w:val="24"/>
          <w:lang w:val="en-US"/>
        </w:rPr>
      </w:pPr>
    </w:p>
    <w:p w14:paraId="369AA137" w14:textId="3CE1757B" w:rsidR="000E0D35" w:rsidRDefault="000E0D35" w:rsidP="00E65C1A">
      <w:pPr>
        <w:numPr>
          <w:ilvl w:val="0"/>
          <w:numId w:val="32"/>
        </w:numPr>
        <w:spacing w:after="5" w:line="249" w:lineRule="auto"/>
        <w:ind w:hanging="595"/>
        <w:jc w:val="both"/>
        <w:rPr>
          <w:rFonts w:cs="Arial"/>
          <w:szCs w:val="24"/>
          <w:lang w:val="en-US"/>
        </w:rPr>
      </w:pPr>
      <w:r w:rsidRPr="00E65C1A">
        <w:rPr>
          <w:rFonts w:cs="Arial"/>
          <w:szCs w:val="24"/>
          <w:lang w:val="en-US"/>
        </w:rPr>
        <w:t xml:space="preserve">Salzberg, S.L. C4.5: Programs for Machine Learning by J. Ross Quinlan. Morgan Kaufmann Publishers, Inc., 1993. Mach Learn 16, 235–240 (1994). </w:t>
      </w:r>
      <w:hyperlink r:id="rId30" w:history="1">
        <w:r w:rsidR="002A15CF" w:rsidRPr="00031C64">
          <w:t>https://doi.org/10.1007/BF00993309</w:t>
        </w:r>
      </w:hyperlink>
    </w:p>
    <w:p w14:paraId="3064B358" w14:textId="77777777" w:rsidR="002A15CF" w:rsidRDefault="002A15CF" w:rsidP="002A15CF">
      <w:pPr>
        <w:pStyle w:val="PargrafodaLista"/>
        <w:rPr>
          <w:rFonts w:cs="Arial"/>
          <w:szCs w:val="24"/>
          <w:lang w:val="en-US"/>
        </w:rPr>
      </w:pPr>
    </w:p>
    <w:p w14:paraId="1EC9EFA1" w14:textId="77777777" w:rsidR="002A15CF" w:rsidRPr="000961C0" w:rsidRDefault="002A15CF" w:rsidP="002A15CF">
      <w:pPr>
        <w:spacing w:after="5" w:line="249" w:lineRule="auto"/>
        <w:ind w:firstLine="0"/>
        <w:jc w:val="both"/>
        <w:rPr>
          <w:rFonts w:cs="Arial"/>
          <w:szCs w:val="24"/>
          <w:lang w:val="en-US"/>
        </w:rPr>
      </w:pPr>
    </w:p>
    <w:p w14:paraId="4BABD16D" w14:textId="77777777" w:rsidR="000E0D35" w:rsidRPr="00A9758C" w:rsidRDefault="000E0D35" w:rsidP="005A705E">
      <w:pPr>
        <w:pStyle w:val="Texto"/>
        <w:ind w:firstLine="0"/>
        <w:rPr>
          <w:color w:val="FF0000"/>
        </w:rPr>
      </w:pPr>
    </w:p>
    <w:p w14:paraId="5AA4D55E" w14:textId="77777777" w:rsidR="002C73C1" w:rsidRPr="00FD1CD7" w:rsidRDefault="002C73C1" w:rsidP="005146B1">
      <w:pPr>
        <w:pStyle w:val="Referncia"/>
      </w:pPr>
    </w:p>
    <w:p w14:paraId="5AA4D566" w14:textId="4EF906C5" w:rsidR="00867CD4" w:rsidRDefault="00867CD4" w:rsidP="004E6F16">
      <w:pPr>
        <w:pStyle w:val="Ttulops-textual"/>
        <w:numPr>
          <w:ilvl w:val="0"/>
          <w:numId w:val="0"/>
        </w:numPr>
        <w:jc w:val="both"/>
      </w:pPr>
    </w:p>
    <w:sectPr w:rsidR="00867CD4" w:rsidSect="003F5E6B">
      <w:headerReference w:type="default" r:id="rId31"/>
      <w:footerReference w:type="default" r:id="rId32"/>
      <w:pgSz w:w="11906" w:h="16838" w:code="9"/>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810492" w14:textId="77777777" w:rsidR="00017A09" w:rsidRDefault="00017A09" w:rsidP="00F9687E">
      <w:pPr>
        <w:pStyle w:val="Texto"/>
        <w:spacing w:line="240" w:lineRule="auto"/>
      </w:pPr>
      <w:r>
        <w:separator/>
      </w:r>
    </w:p>
  </w:endnote>
  <w:endnote w:type="continuationSeparator" w:id="0">
    <w:p w14:paraId="5DABF8D4" w14:textId="77777777" w:rsidR="00017A09" w:rsidRDefault="00017A09" w:rsidP="00F9687E">
      <w:pPr>
        <w:pStyle w:val="Texto"/>
        <w:spacing w:line="240" w:lineRule="auto"/>
      </w:pPr>
      <w:r>
        <w:continuationSeparator/>
      </w:r>
    </w:p>
  </w:endnote>
  <w:endnote w:type="continuationNotice" w:id="1">
    <w:p w14:paraId="27E893B6" w14:textId="77777777" w:rsidR="00017A09" w:rsidRDefault="00017A0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4D57E" w14:textId="77777777" w:rsidR="00C42F42" w:rsidRDefault="00C42F4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E338D4" w14:textId="77777777" w:rsidR="00017A09" w:rsidRDefault="00017A09" w:rsidP="004E36B6">
      <w:pPr>
        <w:pStyle w:val="Texto"/>
        <w:spacing w:line="240" w:lineRule="auto"/>
        <w:ind w:firstLine="0"/>
      </w:pPr>
      <w:r>
        <w:t xml:space="preserve">_______________ </w:t>
      </w:r>
    </w:p>
    <w:p w14:paraId="34080D2F" w14:textId="77777777" w:rsidR="00017A09" w:rsidRDefault="00017A09" w:rsidP="004E36B6">
      <w:pPr>
        <w:pStyle w:val="Texto"/>
        <w:spacing w:line="240" w:lineRule="auto"/>
        <w:ind w:firstLine="0"/>
      </w:pPr>
    </w:p>
  </w:footnote>
  <w:footnote w:type="continuationSeparator" w:id="0">
    <w:p w14:paraId="63B4311C" w14:textId="77777777" w:rsidR="00017A09" w:rsidRDefault="00017A09" w:rsidP="00F9687E">
      <w:pPr>
        <w:pStyle w:val="Texto"/>
        <w:spacing w:line="240" w:lineRule="auto"/>
      </w:pPr>
      <w:r>
        <w:continuationSeparator/>
      </w:r>
    </w:p>
  </w:footnote>
  <w:footnote w:type="continuationNotice" w:id="1">
    <w:p w14:paraId="5A8DF8A7" w14:textId="77777777" w:rsidR="00017A09" w:rsidRDefault="00017A0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22" w:type="dxa"/>
      <w:jc w:val="center"/>
      <w:tblLook w:val="04A0" w:firstRow="1" w:lastRow="0" w:firstColumn="1" w:lastColumn="0" w:noHBand="0" w:noVBand="1"/>
    </w:tblPr>
    <w:tblGrid>
      <w:gridCol w:w="1836"/>
      <w:gridCol w:w="7486"/>
    </w:tblGrid>
    <w:tr w:rsidR="00C42F42" w:rsidRPr="000C0C64" w14:paraId="5AA4D579" w14:textId="77777777" w:rsidTr="00C42F42">
      <w:trPr>
        <w:trHeight w:val="1587"/>
        <w:jc w:val="center"/>
      </w:trPr>
      <w:tc>
        <w:tcPr>
          <w:tcW w:w="1671" w:type="dxa"/>
          <w:shd w:val="clear" w:color="auto" w:fill="auto"/>
        </w:tcPr>
        <w:p w14:paraId="5AA4D572" w14:textId="77777777" w:rsidR="00C42F42" w:rsidRPr="000C0C64" w:rsidRDefault="00C42F42" w:rsidP="00A516E5">
          <w:pPr>
            <w:ind w:firstLine="0"/>
            <w:jc w:val="both"/>
            <w:rPr>
              <w:rFonts w:cs="Arial"/>
            </w:rPr>
          </w:pPr>
          <w:r w:rsidRPr="000C0C64">
            <w:rPr>
              <w:rFonts w:cs="Arial"/>
              <w:noProof/>
              <w:lang w:eastAsia="pt-BR"/>
            </w:rPr>
            <w:drawing>
              <wp:inline distT="0" distB="0" distL="0" distR="0" wp14:anchorId="5AA4D57F" wp14:editId="5AA4D580">
                <wp:extent cx="1022912" cy="1123950"/>
                <wp:effectExtent l="0" t="0" r="6350" b="0"/>
                <wp:docPr id="8" name="Imagem 8" descr="PUCPR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CPR_vertical"/>
                        <pic:cNvPicPr>
                          <a:picLocks noChangeAspect="1" noChangeArrowheads="1"/>
                        </pic:cNvPicPr>
                      </pic:nvPicPr>
                      <pic:blipFill rotWithShape="1">
                        <a:blip r:embed="rId1">
                          <a:extLst>
                            <a:ext uri="{28A0092B-C50C-407E-A947-70E740481C1C}">
                              <a14:useLocalDpi xmlns:a14="http://schemas.microsoft.com/office/drawing/2010/main" val="0"/>
                            </a:ext>
                          </a:extLst>
                        </a:blip>
                        <a:srcRect t="7440" b="7916"/>
                        <a:stretch/>
                      </pic:blipFill>
                      <pic:spPr bwMode="auto">
                        <a:xfrm>
                          <a:off x="0" y="0"/>
                          <a:ext cx="1025328" cy="112660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51" w:type="dxa"/>
          <w:shd w:val="clear" w:color="auto" w:fill="auto"/>
          <w:vAlign w:val="center"/>
        </w:tcPr>
        <w:p w14:paraId="5AA4D573" w14:textId="77777777" w:rsidR="00C42F42" w:rsidRPr="000C0C64" w:rsidRDefault="00C42F42" w:rsidP="00A516E5">
          <w:pPr>
            <w:pStyle w:val="Cabealhogeral"/>
            <w:rPr>
              <w:rFonts w:ascii="Arial" w:hAnsi="Arial" w:cs="Arial"/>
            </w:rPr>
          </w:pPr>
          <w:r w:rsidRPr="000C0C64">
            <w:rPr>
              <w:rFonts w:ascii="Arial" w:hAnsi="Arial" w:cs="Arial"/>
            </w:rPr>
            <w:t>PONTIFÍCIA UNIVERSIDADE CATÓLICA DO PARANÁ</w:t>
          </w:r>
        </w:p>
        <w:p w14:paraId="5AA4D574" w14:textId="77777777" w:rsidR="00C42F42" w:rsidRPr="000C0C64" w:rsidRDefault="00C42F42" w:rsidP="00A516E5">
          <w:pPr>
            <w:pStyle w:val="Cabealhogeral"/>
            <w:rPr>
              <w:rFonts w:ascii="Arial" w:hAnsi="Arial" w:cs="Arial"/>
            </w:rPr>
          </w:pPr>
        </w:p>
        <w:p w14:paraId="5AA4D575" w14:textId="77777777" w:rsidR="00C42F42" w:rsidRPr="000C0C64" w:rsidRDefault="00C42F42" w:rsidP="00A516E5">
          <w:pPr>
            <w:pStyle w:val="Cabealhogeral"/>
            <w:rPr>
              <w:rFonts w:ascii="Arial" w:hAnsi="Arial" w:cs="Arial"/>
              <w:b w:val="0"/>
              <w:bCs/>
              <w:sz w:val="20"/>
            </w:rPr>
          </w:pPr>
          <w:r w:rsidRPr="000C0C64">
            <w:rPr>
              <w:rFonts w:ascii="Arial" w:hAnsi="Arial" w:cs="Arial"/>
              <w:b w:val="0"/>
              <w:bCs/>
              <w:sz w:val="20"/>
            </w:rPr>
            <w:t>PRÓ-REITORIA DE PESQUISA, PÓS-GRADUAÇÃO E Inovação</w:t>
          </w:r>
          <w:r w:rsidRPr="000C0C64">
            <w:rPr>
              <w:rFonts w:ascii="Arial" w:hAnsi="Arial" w:cs="Arial"/>
              <w:b w:val="0"/>
              <w:bCs/>
              <w:sz w:val="20"/>
            </w:rPr>
            <w:br/>
            <w:t>PROGRAMA INSTITUCIONAL DE BOLSAS DE INICIAÇÃO CIENTÍFICA</w:t>
          </w:r>
          <w:r>
            <w:rPr>
              <w:rFonts w:ascii="Arial" w:hAnsi="Arial" w:cs="Arial"/>
              <w:b w:val="0"/>
              <w:bCs/>
              <w:sz w:val="20"/>
            </w:rPr>
            <w:t xml:space="preserve"> (PIBIC)</w:t>
          </w:r>
        </w:p>
        <w:p w14:paraId="5AA4D576" w14:textId="77777777" w:rsidR="00C42F42" w:rsidRPr="000C0C64" w:rsidRDefault="00C42F42" w:rsidP="00A516E5">
          <w:pPr>
            <w:pStyle w:val="Cabealhogeral"/>
            <w:rPr>
              <w:rFonts w:ascii="Arial" w:hAnsi="Arial" w:cs="Arial"/>
              <w:b w:val="0"/>
              <w:bCs/>
              <w:sz w:val="20"/>
            </w:rPr>
          </w:pPr>
        </w:p>
        <w:p w14:paraId="5AA4D577" w14:textId="511BBF6A" w:rsidR="00C42F42" w:rsidRDefault="0031423C" w:rsidP="00A516E5">
          <w:pPr>
            <w:pStyle w:val="Cabealhogeral"/>
            <w:rPr>
              <w:rFonts w:ascii="Arial" w:hAnsi="Arial" w:cs="Arial"/>
            </w:rPr>
          </w:pPr>
          <w:r>
            <w:rPr>
              <w:rFonts w:ascii="Arial" w:hAnsi="Arial" w:cs="Arial"/>
            </w:rPr>
            <w:t>RELATÓRIO FINAL</w:t>
          </w:r>
          <w:r w:rsidR="00C42F42">
            <w:rPr>
              <w:rFonts w:ascii="Arial" w:hAnsi="Arial" w:cs="Arial"/>
            </w:rPr>
            <w:t xml:space="preserve"> do estudante</w:t>
          </w:r>
        </w:p>
        <w:p w14:paraId="5AA4D578" w14:textId="7B330EBD" w:rsidR="00C42F42" w:rsidRPr="00A3789C" w:rsidRDefault="00C42F42" w:rsidP="00A516E5">
          <w:pPr>
            <w:pStyle w:val="Cabealhogeral"/>
            <w:rPr>
              <w:rFonts w:ascii="Arial" w:hAnsi="Arial" w:cs="Arial"/>
              <w:b w:val="0"/>
            </w:rPr>
          </w:pPr>
          <w:r w:rsidRPr="008F1097">
            <w:rPr>
              <w:rFonts w:ascii="Arial" w:hAnsi="Arial" w:cs="Arial"/>
              <w:b w:val="0"/>
            </w:rPr>
            <w:t>PIBIC</w:t>
          </w:r>
          <w:r w:rsidR="0031423C" w:rsidRPr="008F1097">
            <w:rPr>
              <w:rFonts w:ascii="Arial" w:hAnsi="Arial" w:cs="Arial"/>
              <w:b w:val="0"/>
            </w:rPr>
            <w:t xml:space="preserve"> </w:t>
          </w:r>
          <w:r w:rsidRPr="008F1097">
            <w:t xml:space="preserve">– </w:t>
          </w:r>
          <w:r w:rsidRPr="008F1097">
            <w:rPr>
              <w:rFonts w:ascii="Arial" w:hAnsi="Arial" w:cs="Arial"/>
              <w:b w:val="0"/>
            </w:rPr>
            <w:t xml:space="preserve">Vigência </w:t>
          </w:r>
          <w:r w:rsidRPr="00081294">
            <w:rPr>
              <w:rFonts w:ascii="Arial" w:hAnsi="Arial" w:cs="Arial"/>
              <w:b w:val="0"/>
            </w:rPr>
            <w:t>202</w:t>
          </w:r>
          <w:r w:rsidR="00FF1CC9">
            <w:rPr>
              <w:rFonts w:ascii="Arial" w:hAnsi="Arial" w:cs="Arial"/>
              <w:b w:val="0"/>
            </w:rPr>
            <w:t>3</w:t>
          </w:r>
          <w:r w:rsidRPr="00081294">
            <w:rPr>
              <w:rFonts w:ascii="Arial" w:hAnsi="Arial" w:cs="Arial"/>
              <w:b w:val="0"/>
            </w:rPr>
            <w:t>/202</w:t>
          </w:r>
          <w:r w:rsidR="00FF1CC9">
            <w:rPr>
              <w:rFonts w:ascii="Arial" w:hAnsi="Arial" w:cs="Arial"/>
              <w:b w:val="0"/>
            </w:rPr>
            <w:t>4</w:t>
          </w:r>
        </w:p>
      </w:tc>
    </w:tr>
  </w:tbl>
  <w:p w14:paraId="5AA4D57A" w14:textId="77777777" w:rsidR="00C42F42" w:rsidRPr="00A516E5" w:rsidRDefault="00C42F42" w:rsidP="00A516E5">
    <w:pPr>
      <w:pStyle w:val="Cabealho"/>
      <w:ind w:firstLine="0"/>
      <w:jc w:val="both"/>
      <w:rPr>
        <w:lang w:val="pt-B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4D57B" w14:textId="77777777" w:rsidR="00C42F42" w:rsidRPr="00A516E5" w:rsidRDefault="00C42F42" w:rsidP="00A516E5">
    <w:pPr>
      <w:pStyle w:val="Cabealho"/>
      <w:ind w:firstLine="0"/>
      <w:jc w:val="both"/>
      <w:rPr>
        <w:lang w:val="pt-B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6577487"/>
      <w:docPartObj>
        <w:docPartGallery w:val="Page Numbers (Top of Page)"/>
        <w:docPartUnique/>
      </w:docPartObj>
    </w:sdtPr>
    <w:sdtContent>
      <w:p w14:paraId="33D145BB" w14:textId="28B0B63C" w:rsidR="00190B12" w:rsidRDefault="00190B12">
        <w:pPr>
          <w:pStyle w:val="Cabealho"/>
          <w:jc w:val="right"/>
        </w:pPr>
        <w:r>
          <w:fldChar w:fldCharType="begin"/>
        </w:r>
        <w:r>
          <w:instrText>PAGE   \* MERGEFORMAT</w:instrText>
        </w:r>
        <w:r>
          <w:fldChar w:fldCharType="separate"/>
        </w:r>
        <w:r w:rsidR="007F099B" w:rsidRPr="007F099B">
          <w:rPr>
            <w:noProof/>
            <w:lang w:val="pt-BR"/>
          </w:rPr>
          <w:t>9</w:t>
        </w:r>
        <w:r>
          <w:fldChar w:fldCharType="end"/>
        </w:r>
      </w:p>
    </w:sdtContent>
  </w:sdt>
  <w:p w14:paraId="5AA4D57D" w14:textId="77777777" w:rsidR="00C42F42" w:rsidRDefault="00C42F4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F7EBB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FD2E7B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232A6C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CFCF0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B8CE3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64DD8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81460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BCE9B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5090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87A12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2"/>
    <w:multiLevelType w:val="singleLevel"/>
    <w:tmpl w:val="00000002"/>
    <w:name w:val="WW8Num1"/>
    <w:lvl w:ilvl="0">
      <w:start w:val="1"/>
      <w:numFmt w:val="bullet"/>
      <w:lvlText w:val=""/>
      <w:lvlJc w:val="left"/>
      <w:pPr>
        <w:tabs>
          <w:tab w:val="num" w:pos="0"/>
        </w:tabs>
        <w:ind w:left="1429" w:hanging="360"/>
      </w:pPr>
      <w:rPr>
        <w:rFonts w:ascii="Wingdings" w:hAnsi="Wingdings" w:cs="Wingdings" w:hint="default"/>
      </w:rPr>
    </w:lvl>
  </w:abstractNum>
  <w:abstractNum w:abstractNumId="11" w15:restartNumberingAfterBreak="0">
    <w:nsid w:val="020E03A1"/>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14885E22"/>
    <w:multiLevelType w:val="hybridMultilevel"/>
    <w:tmpl w:val="4DB0C7CA"/>
    <w:lvl w:ilvl="0" w:tplc="E072FECA">
      <w:start w:val="1"/>
      <w:numFmt w:val="lowerLetter"/>
      <w:pStyle w:val="Alnea"/>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6CE137C"/>
    <w:multiLevelType w:val="hybridMultilevel"/>
    <w:tmpl w:val="CED66B52"/>
    <w:lvl w:ilvl="0" w:tplc="0416000F">
      <w:start w:val="1"/>
      <w:numFmt w:val="decimal"/>
      <w:lvlText w:val="%1."/>
      <w:lvlJc w:val="left"/>
      <w:pPr>
        <w:ind w:left="36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16EE69B9"/>
    <w:multiLevelType w:val="hybridMultilevel"/>
    <w:tmpl w:val="477CF734"/>
    <w:lvl w:ilvl="0" w:tplc="25D22E26">
      <w:start w:val="1"/>
      <w:numFmt w:val="decimal"/>
      <w:lvlText w:val="[%1]"/>
      <w:lvlJc w:val="left"/>
      <w:pPr>
        <w:ind w:left="6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EC1C98">
      <w:start w:val="1"/>
      <w:numFmt w:val="lowerLetter"/>
      <w:lvlText w:val="%2"/>
      <w:lvlJc w:val="left"/>
      <w:pPr>
        <w:ind w:left="1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0ECF538">
      <w:start w:val="1"/>
      <w:numFmt w:val="lowerRoman"/>
      <w:lvlText w:val="%3"/>
      <w:lvlJc w:val="left"/>
      <w:pPr>
        <w:ind w:left="1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52EC9B4">
      <w:start w:val="1"/>
      <w:numFmt w:val="decimal"/>
      <w:lvlText w:val="%4"/>
      <w:lvlJc w:val="left"/>
      <w:pPr>
        <w:ind w:left="2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0647B6">
      <w:start w:val="1"/>
      <w:numFmt w:val="lowerLetter"/>
      <w:lvlText w:val="%5"/>
      <w:lvlJc w:val="left"/>
      <w:pPr>
        <w:ind w:left="3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24494DC">
      <w:start w:val="1"/>
      <w:numFmt w:val="lowerRoman"/>
      <w:lvlText w:val="%6"/>
      <w:lvlJc w:val="left"/>
      <w:pPr>
        <w:ind w:left="4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30A963A">
      <w:start w:val="1"/>
      <w:numFmt w:val="decimal"/>
      <w:lvlText w:val="%7"/>
      <w:lvlJc w:val="left"/>
      <w:pPr>
        <w:ind w:left="4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988C58">
      <w:start w:val="1"/>
      <w:numFmt w:val="lowerLetter"/>
      <w:lvlText w:val="%8"/>
      <w:lvlJc w:val="left"/>
      <w:pPr>
        <w:ind w:left="5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156A7D4">
      <w:start w:val="1"/>
      <w:numFmt w:val="lowerRoman"/>
      <w:lvlText w:val="%9"/>
      <w:lvlJc w:val="left"/>
      <w:pPr>
        <w:ind w:left="6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38F5D0F"/>
    <w:multiLevelType w:val="multilevel"/>
    <w:tmpl w:val="6EECF04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3D36E5"/>
    <w:multiLevelType w:val="multilevel"/>
    <w:tmpl w:val="7368E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5E7F0C"/>
    <w:multiLevelType w:val="hybridMultilevel"/>
    <w:tmpl w:val="98F2E42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E49339D"/>
    <w:multiLevelType w:val="multilevel"/>
    <w:tmpl w:val="C580311A"/>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4829" w:hanging="576"/>
      </w:pPr>
      <w:rPr>
        <w:rFonts w:hint="default"/>
        <w:color w:val="auto"/>
      </w:rPr>
    </w:lvl>
    <w:lvl w:ilvl="2">
      <w:start w:val="1"/>
      <w:numFmt w:val="decimal"/>
      <w:pStyle w:val="Ttulo3"/>
      <w:suff w:val="space"/>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2"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0883EC2"/>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1D7746F"/>
    <w:multiLevelType w:val="hybridMultilevel"/>
    <w:tmpl w:val="3126E58A"/>
    <w:lvl w:ilvl="0" w:tplc="C61A7D7C">
      <w:start w:val="1"/>
      <w:numFmt w:val="bullet"/>
      <w:lvlText w:val="­"/>
      <w:lvlJc w:val="left"/>
      <w:pPr>
        <w:ind w:left="1571" w:hanging="360"/>
      </w:pPr>
      <w:rPr>
        <w:rFonts w:ascii="Courier New" w:hAnsi="Courier New"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6"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68F4B52"/>
    <w:multiLevelType w:val="hybridMultilevel"/>
    <w:tmpl w:val="FAC266FE"/>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669C4E05"/>
    <w:multiLevelType w:val="multilevel"/>
    <w:tmpl w:val="9F1A5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933139"/>
    <w:multiLevelType w:val="hybridMultilevel"/>
    <w:tmpl w:val="2F9CDBD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0" w15:restartNumberingAfterBreak="0">
    <w:nsid w:val="77CC0FF4"/>
    <w:multiLevelType w:val="multilevel"/>
    <w:tmpl w:val="47B44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8269135">
    <w:abstractNumId w:val="23"/>
  </w:num>
  <w:num w:numId="2" w16cid:durableId="789012524">
    <w:abstractNumId w:val="21"/>
  </w:num>
  <w:num w:numId="3" w16cid:durableId="1554462428">
    <w:abstractNumId w:val="20"/>
  </w:num>
  <w:num w:numId="4" w16cid:durableId="475727844">
    <w:abstractNumId w:val="26"/>
  </w:num>
  <w:num w:numId="5" w16cid:durableId="1321617271">
    <w:abstractNumId w:val="13"/>
  </w:num>
  <w:num w:numId="6" w16cid:durableId="425033476">
    <w:abstractNumId w:val="21"/>
    <w:lvlOverride w:ilvl="0">
      <w:startOverride w:val="2"/>
    </w:lvlOverride>
    <w:lvlOverride w:ilvl="1">
      <w:startOverride w:val="2"/>
    </w:lvlOverride>
    <w:lvlOverride w:ilvl="2">
      <w:startOverride w:val="1"/>
    </w:lvlOverride>
  </w:num>
  <w:num w:numId="7" w16cid:durableId="1185173157">
    <w:abstractNumId w:val="21"/>
    <w:lvlOverride w:ilvl="0">
      <w:startOverride w:val="2"/>
    </w:lvlOverride>
    <w:lvlOverride w:ilvl="1">
      <w:startOverride w:val="2"/>
    </w:lvlOverride>
    <w:lvlOverride w:ilvl="2">
      <w:startOverride w:val="1"/>
    </w:lvlOverride>
  </w:num>
  <w:num w:numId="8" w16cid:durableId="639194715">
    <w:abstractNumId w:val="9"/>
  </w:num>
  <w:num w:numId="9" w16cid:durableId="497581692">
    <w:abstractNumId w:val="7"/>
  </w:num>
  <w:num w:numId="10" w16cid:durableId="2125267126">
    <w:abstractNumId w:val="6"/>
  </w:num>
  <w:num w:numId="11" w16cid:durableId="962148677">
    <w:abstractNumId w:val="5"/>
  </w:num>
  <w:num w:numId="12" w16cid:durableId="1219509687">
    <w:abstractNumId w:val="4"/>
  </w:num>
  <w:num w:numId="13" w16cid:durableId="1310207408">
    <w:abstractNumId w:val="8"/>
  </w:num>
  <w:num w:numId="14" w16cid:durableId="353195477">
    <w:abstractNumId w:val="3"/>
  </w:num>
  <w:num w:numId="15" w16cid:durableId="608390776">
    <w:abstractNumId w:val="2"/>
  </w:num>
  <w:num w:numId="16" w16cid:durableId="254167940">
    <w:abstractNumId w:val="1"/>
  </w:num>
  <w:num w:numId="17" w16cid:durableId="1886674013">
    <w:abstractNumId w:val="0"/>
  </w:num>
  <w:num w:numId="18" w16cid:durableId="1061169229">
    <w:abstractNumId w:val="21"/>
    <w:lvlOverride w:ilvl="0">
      <w:startOverride w:val="2"/>
    </w:lvlOverride>
    <w:lvlOverride w:ilvl="1">
      <w:startOverride w:val="2"/>
    </w:lvlOverride>
    <w:lvlOverride w:ilvl="2">
      <w:startOverride w:val="2"/>
    </w:lvlOverride>
  </w:num>
  <w:num w:numId="19" w16cid:durableId="143160571">
    <w:abstractNumId w:val="21"/>
    <w:lvlOverride w:ilvl="0">
      <w:startOverride w:val="4"/>
    </w:lvlOverride>
  </w:num>
  <w:num w:numId="20" w16cid:durableId="848910742">
    <w:abstractNumId w:val="14"/>
  </w:num>
  <w:num w:numId="21" w16cid:durableId="1657495147">
    <w:abstractNumId w:val="22"/>
  </w:num>
  <w:num w:numId="22" w16cid:durableId="899704930">
    <w:abstractNumId w:val="12"/>
  </w:num>
  <w:num w:numId="23" w16cid:durableId="1277368914">
    <w:abstractNumId w:val="13"/>
    <w:lvlOverride w:ilvl="0">
      <w:startOverride w:val="1"/>
    </w:lvlOverride>
  </w:num>
  <w:num w:numId="24" w16cid:durableId="294527384">
    <w:abstractNumId w:val="11"/>
  </w:num>
  <w:num w:numId="25" w16cid:durableId="425199378">
    <w:abstractNumId w:val="24"/>
  </w:num>
  <w:num w:numId="26" w16cid:durableId="172962146">
    <w:abstractNumId w:val="10"/>
  </w:num>
  <w:num w:numId="27" w16cid:durableId="1558584658">
    <w:abstractNumId w:val="25"/>
  </w:num>
  <w:num w:numId="28" w16cid:durableId="356202203">
    <w:abstractNumId w:val="21"/>
  </w:num>
  <w:num w:numId="29" w16cid:durableId="547036054">
    <w:abstractNumId w:val="15"/>
  </w:num>
  <w:num w:numId="30" w16cid:durableId="1697537098">
    <w:abstractNumId w:val="27"/>
  </w:num>
  <w:num w:numId="31" w16cid:durableId="55051705">
    <w:abstractNumId w:val="29"/>
  </w:num>
  <w:num w:numId="32" w16cid:durableId="78216985">
    <w:abstractNumId w:val="16"/>
  </w:num>
  <w:num w:numId="33" w16cid:durableId="836388777">
    <w:abstractNumId w:val="21"/>
  </w:num>
  <w:num w:numId="34" w16cid:durableId="1446924221">
    <w:abstractNumId w:val="21"/>
  </w:num>
  <w:num w:numId="35" w16cid:durableId="1744599196">
    <w:abstractNumId w:val="21"/>
  </w:num>
  <w:num w:numId="36" w16cid:durableId="1585988606">
    <w:abstractNumId w:val="19"/>
  </w:num>
  <w:num w:numId="37" w16cid:durableId="1852718166">
    <w:abstractNumId w:val="30"/>
  </w:num>
  <w:num w:numId="38" w16cid:durableId="116800997">
    <w:abstractNumId w:val="28"/>
  </w:num>
  <w:num w:numId="39" w16cid:durableId="167599978">
    <w:abstractNumId w:val="21"/>
  </w:num>
  <w:num w:numId="40" w16cid:durableId="674498074">
    <w:abstractNumId w:val="21"/>
  </w:num>
  <w:num w:numId="41" w16cid:durableId="1242135390">
    <w:abstractNumId w:val="17"/>
  </w:num>
  <w:num w:numId="42" w16cid:durableId="142136416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BA6"/>
    <w:rsid w:val="0000060A"/>
    <w:rsid w:val="00001C4A"/>
    <w:rsid w:val="00002A6D"/>
    <w:rsid w:val="00004274"/>
    <w:rsid w:val="00007C6C"/>
    <w:rsid w:val="000107E3"/>
    <w:rsid w:val="00011237"/>
    <w:rsid w:val="000140BD"/>
    <w:rsid w:val="00017A09"/>
    <w:rsid w:val="0002170D"/>
    <w:rsid w:val="0002172C"/>
    <w:rsid w:val="00021AA1"/>
    <w:rsid w:val="000253CA"/>
    <w:rsid w:val="00031C18"/>
    <w:rsid w:val="00031C64"/>
    <w:rsid w:val="000362D9"/>
    <w:rsid w:val="000373CF"/>
    <w:rsid w:val="00037970"/>
    <w:rsid w:val="0004088A"/>
    <w:rsid w:val="00045571"/>
    <w:rsid w:val="000476AE"/>
    <w:rsid w:val="00047F99"/>
    <w:rsid w:val="000532F9"/>
    <w:rsid w:val="00061C57"/>
    <w:rsid w:val="0006383B"/>
    <w:rsid w:val="000670B0"/>
    <w:rsid w:val="000726C7"/>
    <w:rsid w:val="00074721"/>
    <w:rsid w:val="0007572F"/>
    <w:rsid w:val="000804A6"/>
    <w:rsid w:val="000811AE"/>
    <w:rsid w:val="00081294"/>
    <w:rsid w:val="00082055"/>
    <w:rsid w:val="00084E0F"/>
    <w:rsid w:val="000865FF"/>
    <w:rsid w:val="00086723"/>
    <w:rsid w:val="00087AB2"/>
    <w:rsid w:val="00093704"/>
    <w:rsid w:val="000961C0"/>
    <w:rsid w:val="000971BC"/>
    <w:rsid w:val="000A00F8"/>
    <w:rsid w:val="000A1C65"/>
    <w:rsid w:val="000A2978"/>
    <w:rsid w:val="000A2E7B"/>
    <w:rsid w:val="000A2F92"/>
    <w:rsid w:val="000A3235"/>
    <w:rsid w:val="000A323A"/>
    <w:rsid w:val="000A3CF7"/>
    <w:rsid w:val="000A6284"/>
    <w:rsid w:val="000B0B7A"/>
    <w:rsid w:val="000B4DC1"/>
    <w:rsid w:val="000B7C89"/>
    <w:rsid w:val="000C0D35"/>
    <w:rsid w:val="000C384D"/>
    <w:rsid w:val="000C4D4A"/>
    <w:rsid w:val="000D0497"/>
    <w:rsid w:val="000D1FC9"/>
    <w:rsid w:val="000D1FCD"/>
    <w:rsid w:val="000D3AEC"/>
    <w:rsid w:val="000E0D35"/>
    <w:rsid w:val="000E5871"/>
    <w:rsid w:val="000E764D"/>
    <w:rsid w:val="000F1176"/>
    <w:rsid w:val="000F1E78"/>
    <w:rsid w:val="000F1E9A"/>
    <w:rsid w:val="000F310E"/>
    <w:rsid w:val="000F5A7B"/>
    <w:rsid w:val="000F7B10"/>
    <w:rsid w:val="00100620"/>
    <w:rsid w:val="0010263E"/>
    <w:rsid w:val="0010306C"/>
    <w:rsid w:val="001046CE"/>
    <w:rsid w:val="00104FC1"/>
    <w:rsid w:val="00105268"/>
    <w:rsid w:val="00105FF9"/>
    <w:rsid w:val="0010603B"/>
    <w:rsid w:val="0011047D"/>
    <w:rsid w:val="00112297"/>
    <w:rsid w:val="00115A4E"/>
    <w:rsid w:val="00117493"/>
    <w:rsid w:val="0012133D"/>
    <w:rsid w:val="00121D72"/>
    <w:rsid w:val="00123F71"/>
    <w:rsid w:val="00125C00"/>
    <w:rsid w:val="001308FB"/>
    <w:rsid w:val="00131E56"/>
    <w:rsid w:val="00133BA9"/>
    <w:rsid w:val="001359A7"/>
    <w:rsid w:val="00136A2E"/>
    <w:rsid w:val="00143DFC"/>
    <w:rsid w:val="00145A41"/>
    <w:rsid w:val="00146B9E"/>
    <w:rsid w:val="00153E56"/>
    <w:rsid w:val="001540CB"/>
    <w:rsid w:val="00156F99"/>
    <w:rsid w:val="001604DA"/>
    <w:rsid w:val="00162DB7"/>
    <w:rsid w:val="00163635"/>
    <w:rsid w:val="001650AA"/>
    <w:rsid w:val="0016575A"/>
    <w:rsid w:val="00171ADC"/>
    <w:rsid w:val="0017673F"/>
    <w:rsid w:val="00176A13"/>
    <w:rsid w:val="00177792"/>
    <w:rsid w:val="00180447"/>
    <w:rsid w:val="00182A73"/>
    <w:rsid w:val="001855A0"/>
    <w:rsid w:val="00185F0F"/>
    <w:rsid w:val="00190B12"/>
    <w:rsid w:val="00190E4C"/>
    <w:rsid w:val="00193628"/>
    <w:rsid w:val="00193AA7"/>
    <w:rsid w:val="00195360"/>
    <w:rsid w:val="001A2317"/>
    <w:rsid w:val="001A2423"/>
    <w:rsid w:val="001A4963"/>
    <w:rsid w:val="001A4F2A"/>
    <w:rsid w:val="001A56BB"/>
    <w:rsid w:val="001A7F58"/>
    <w:rsid w:val="001B00A2"/>
    <w:rsid w:val="001B2BA2"/>
    <w:rsid w:val="001B4720"/>
    <w:rsid w:val="001B4AAD"/>
    <w:rsid w:val="001B5B51"/>
    <w:rsid w:val="001B7A10"/>
    <w:rsid w:val="001C1B7F"/>
    <w:rsid w:val="001C3F65"/>
    <w:rsid w:val="001C5678"/>
    <w:rsid w:val="001C7174"/>
    <w:rsid w:val="001C72E4"/>
    <w:rsid w:val="001C7B39"/>
    <w:rsid w:val="001D2FA5"/>
    <w:rsid w:val="001D354D"/>
    <w:rsid w:val="001D3CEC"/>
    <w:rsid w:val="001D50C9"/>
    <w:rsid w:val="001E0DC2"/>
    <w:rsid w:val="001E3DDF"/>
    <w:rsid w:val="001F2CE4"/>
    <w:rsid w:val="001F7B7C"/>
    <w:rsid w:val="001F7BED"/>
    <w:rsid w:val="00204A81"/>
    <w:rsid w:val="00213336"/>
    <w:rsid w:val="00213C9B"/>
    <w:rsid w:val="002149F4"/>
    <w:rsid w:val="002205CF"/>
    <w:rsid w:val="00220958"/>
    <w:rsid w:val="0022763C"/>
    <w:rsid w:val="00232DCC"/>
    <w:rsid w:val="002333A4"/>
    <w:rsid w:val="00234E7C"/>
    <w:rsid w:val="002357CB"/>
    <w:rsid w:val="00240609"/>
    <w:rsid w:val="00240DE5"/>
    <w:rsid w:val="002429FC"/>
    <w:rsid w:val="00244111"/>
    <w:rsid w:val="00244B2E"/>
    <w:rsid w:val="0024506F"/>
    <w:rsid w:val="00246A1F"/>
    <w:rsid w:val="00250B56"/>
    <w:rsid w:val="0025649A"/>
    <w:rsid w:val="00260B11"/>
    <w:rsid w:val="00262370"/>
    <w:rsid w:val="00264B5B"/>
    <w:rsid w:val="0026775C"/>
    <w:rsid w:val="00267B99"/>
    <w:rsid w:val="002720F7"/>
    <w:rsid w:val="0027438A"/>
    <w:rsid w:val="002775B7"/>
    <w:rsid w:val="00282496"/>
    <w:rsid w:val="002840E3"/>
    <w:rsid w:val="00286388"/>
    <w:rsid w:val="002864A1"/>
    <w:rsid w:val="00290AE9"/>
    <w:rsid w:val="00293B42"/>
    <w:rsid w:val="002953BC"/>
    <w:rsid w:val="002A15CF"/>
    <w:rsid w:val="002A21C8"/>
    <w:rsid w:val="002A284B"/>
    <w:rsid w:val="002A5086"/>
    <w:rsid w:val="002B2031"/>
    <w:rsid w:val="002B2EE0"/>
    <w:rsid w:val="002B4003"/>
    <w:rsid w:val="002B63AE"/>
    <w:rsid w:val="002C02E6"/>
    <w:rsid w:val="002C03D4"/>
    <w:rsid w:val="002C5C30"/>
    <w:rsid w:val="002C73C1"/>
    <w:rsid w:val="002D1AB6"/>
    <w:rsid w:val="002D3CCD"/>
    <w:rsid w:val="002D4CF2"/>
    <w:rsid w:val="002D7BCE"/>
    <w:rsid w:val="002E1670"/>
    <w:rsid w:val="002E1D99"/>
    <w:rsid w:val="002E442D"/>
    <w:rsid w:val="002E60F9"/>
    <w:rsid w:val="002E7FAE"/>
    <w:rsid w:val="002F4039"/>
    <w:rsid w:val="002F40D4"/>
    <w:rsid w:val="002F4E38"/>
    <w:rsid w:val="0030158E"/>
    <w:rsid w:val="00301836"/>
    <w:rsid w:val="00302DE0"/>
    <w:rsid w:val="00303D05"/>
    <w:rsid w:val="00304FB5"/>
    <w:rsid w:val="0031423C"/>
    <w:rsid w:val="0031425E"/>
    <w:rsid w:val="003143CB"/>
    <w:rsid w:val="00315774"/>
    <w:rsid w:val="0032419E"/>
    <w:rsid w:val="0032467C"/>
    <w:rsid w:val="003271B5"/>
    <w:rsid w:val="003273FC"/>
    <w:rsid w:val="003276C6"/>
    <w:rsid w:val="0033401D"/>
    <w:rsid w:val="0033532F"/>
    <w:rsid w:val="00335F2E"/>
    <w:rsid w:val="003435EF"/>
    <w:rsid w:val="00343D3A"/>
    <w:rsid w:val="00343D5F"/>
    <w:rsid w:val="0035265B"/>
    <w:rsid w:val="0036012B"/>
    <w:rsid w:val="00360431"/>
    <w:rsid w:val="003604FB"/>
    <w:rsid w:val="00366DB6"/>
    <w:rsid w:val="00370D54"/>
    <w:rsid w:val="00371EC2"/>
    <w:rsid w:val="00372E2E"/>
    <w:rsid w:val="00375062"/>
    <w:rsid w:val="0037673B"/>
    <w:rsid w:val="00377318"/>
    <w:rsid w:val="00377742"/>
    <w:rsid w:val="0037786D"/>
    <w:rsid w:val="00380D09"/>
    <w:rsid w:val="00382DF8"/>
    <w:rsid w:val="0038374B"/>
    <w:rsid w:val="00390FD5"/>
    <w:rsid w:val="00392E73"/>
    <w:rsid w:val="0039360E"/>
    <w:rsid w:val="0039709F"/>
    <w:rsid w:val="003A0F6D"/>
    <w:rsid w:val="003A4886"/>
    <w:rsid w:val="003B01D7"/>
    <w:rsid w:val="003B4AAE"/>
    <w:rsid w:val="003B5626"/>
    <w:rsid w:val="003C0855"/>
    <w:rsid w:val="003C3D73"/>
    <w:rsid w:val="003C571D"/>
    <w:rsid w:val="003C62CA"/>
    <w:rsid w:val="003D2BC1"/>
    <w:rsid w:val="003D33E7"/>
    <w:rsid w:val="003E0B60"/>
    <w:rsid w:val="003E11B7"/>
    <w:rsid w:val="003E188E"/>
    <w:rsid w:val="003E2AD5"/>
    <w:rsid w:val="003E4EEF"/>
    <w:rsid w:val="003E4FA0"/>
    <w:rsid w:val="003E7EA0"/>
    <w:rsid w:val="003F0780"/>
    <w:rsid w:val="003F3D5A"/>
    <w:rsid w:val="003F57C3"/>
    <w:rsid w:val="003F5BA6"/>
    <w:rsid w:val="003F5E6B"/>
    <w:rsid w:val="00400292"/>
    <w:rsid w:val="004025B5"/>
    <w:rsid w:val="00403105"/>
    <w:rsid w:val="004043F0"/>
    <w:rsid w:val="00405063"/>
    <w:rsid w:val="0040653F"/>
    <w:rsid w:val="00413902"/>
    <w:rsid w:val="00414B7F"/>
    <w:rsid w:val="00414EDE"/>
    <w:rsid w:val="004176C1"/>
    <w:rsid w:val="00420C07"/>
    <w:rsid w:val="00430AE5"/>
    <w:rsid w:val="0043221C"/>
    <w:rsid w:val="00432BB0"/>
    <w:rsid w:val="00433653"/>
    <w:rsid w:val="00433857"/>
    <w:rsid w:val="00436D6E"/>
    <w:rsid w:val="00437F51"/>
    <w:rsid w:val="00440A51"/>
    <w:rsid w:val="00440F28"/>
    <w:rsid w:val="00443610"/>
    <w:rsid w:val="004445C1"/>
    <w:rsid w:val="00444FB4"/>
    <w:rsid w:val="0044502A"/>
    <w:rsid w:val="004458AC"/>
    <w:rsid w:val="00446249"/>
    <w:rsid w:val="00452CA0"/>
    <w:rsid w:val="00455524"/>
    <w:rsid w:val="00455741"/>
    <w:rsid w:val="00463704"/>
    <w:rsid w:val="00464853"/>
    <w:rsid w:val="0047175D"/>
    <w:rsid w:val="00471F0E"/>
    <w:rsid w:val="004804B6"/>
    <w:rsid w:val="00480AFD"/>
    <w:rsid w:val="004814B8"/>
    <w:rsid w:val="00481EE3"/>
    <w:rsid w:val="00483FF9"/>
    <w:rsid w:val="00491934"/>
    <w:rsid w:val="004975B9"/>
    <w:rsid w:val="004A1570"/>
    <w:rsid w:val="004A3E94"/>
    <w:rsid w:val="004A4561"/>
    <w:rsid w:val="004A4B8C"/>
    <w:rsid w:val="004A4E0B"/>
    <w:rsid w:val="004B2561"/>
    <w:rsid w:val="004B2C35"/>
    <w:rsid w:val="004B3900"/>
    <w:rsid w:val="004B5DC8"/>
    <w:rsid w:val="004C3128"/>
    <w:rsid w:val="004C34F6"/>
    <w:rsid w:val="004C3AE0"/>
    <w:rsid w:val="004C5E78"/>
    <w:rsid w:val="004C61AB"/>
    <w:rsid w:val="004E36B6"/>
    <w:rsid w:val="004E4D48"/>
    <w:rsid w:val="004E6F16"/>
    <w:rsid w:val="004F3117"/>
    <w:rsid w:val="004F3813"/>
    <w:rsid w:val="004F4017"/>
    <w:rsid w:val="005000E5"/>
    <w:rsid w:val="00501FE1"/>
    <w:rsid w:val="00505DE0"/>
    <w:rsid w:val="00510108"/>
    <w:rsid w:val="005109B6"/>
    <w:rsid w:val="00512242"/>
    <w:rsid w:val="00513CE1"/>
    <w:rsid w:val="005146B1"/>
    <w:rsid w:val="00514D01"/>
    <w:rsid w:val="00514F63"/>
    <w:rsid w:val="0051666D"/>
    <w:rsid w:val="005170DF"/>
    <w:rsid w:val="005175AC"/>
    <w:rsid w:val="00517DF9"/>
    <w:rsid w:val="005207B5"/>
    <w:rsid w:val="00520A5A"/>
    <w:rsid w:val="00522344"/>
    <w:rsid w:val="00524F71"/>
    <w:rsid w:val="0052607A"/>
    <w:rsid w:val="0053063A"/>
    <w:rsid w:val="0053118F"/>
    <w:rsid w:val="00531549"/>
    <w:rsid w:val="005318F3"/>
    <w:rsid w:val="00531A1D"/>
    <w:rsid w:val="00531C52"/>
    <w:rsid w:val="00536F35"/>
    <w:rsid w:val="00537D91"/>
    <w:rsid w:val="005401B9"/>
    <w:rsid w:val="005436E3"/>
    <w:rsid w:val="00543D9B"/>
    <w:rsid w:val="0055126B"/>
    <w:rsid w:val="0055554F"/>
    <w:rsid w:val="005565D9"/>
    <w:rsid w:val="00560122"/>
    <w:rsid w:val="00560734"/>
    <w:rsid w:val="00561C34"/>
    <w:rsid w:val="00561FB6"/>
    <w:rsid w:val="00563EB1"/>
    <w:rsid w:val="00565709"/>
    <w:rsid w:val="005723F8"/>
    <w:rsid w:val="00572CF4"/>
    <w:rsid w:val="005757B6"/>
    <w:rsid w:val="00581E62"/>
    <w:rsid w:val="00587F67"/>
    <w:rsid w:val="005905A0"/>
    <w:rsid w:val="005924A2"/>
    <w:rsid w:val="005953E8"/>
    <w:rsid w:val="005A1F51"/>
    <w:rsid w:val="005A266C"/>
    <w:rsid w:val="005A3502"/>
    <w:rsid w:val="005A5EF2"/>
    <w:rsid w:val="005A705E"/>
    <w:rsid w:val="005A7EE4"/>
    <w:rsid w:val="005B0648"/>
    <w:rsid w:val="005B299C"/>
    <w:rsid w:val="005B2A0C"/>
    <w:rsid w:val="005B5519"/>
    <w:rsid w:val="005B58CE"/>
    <w:rsid w:val="005C1021"/>
    <w:rsid w:val="005C2F13"/>
    <w:rsid w:val="005C42F0"/>
    <w:rsid w:val="005C6A97"/>
    <w:rsid w:val="005C6B0A"/>
    <w:rsid w:val="005D1193"/>
    <w:rsid w:val="005D227C"/>
    <w:rsid w:val="005D43C2"/>
    <w:rsid w:val="005D4CAD"/>
    <w:rsid w:val="005D68AB"/>
    <w:rsid w:val="005D750C"/>
    <w:rsid w:val="005E12B2"/>
    <w:rsid w:val="005E303A"/>
    <w:rsid w:val="005E550D"/>
    <w:rsid w:val="005E5835"/>
    <w:rsid w:val="005E69ED"/>
    <w:rsid w:val="005E6D42"/>
    <w:rsid w:val="005E70C9"/>
    <w:rsid w:val="005E7125"/>
    <w:rsid w:val="005E7BD3"/>
    <w:rsid w:val="005E7C21"/>
    <w:rsid w:val="005F1038"/>
    <w:rsid w:val="005F25E8"/>
    <w:rsid w:val="005F2FAA"/>
    <w:rsid w:val="0060211A"/>
    <w:rsid w:val="00604DC5"/>
    <w:rsid w:val="00604FD0"/>
    <w:rsid w:val="00605733"/>
    <w:rsid w:val="00613E41"/>
    <w:rsid w:val="0061409D"/>
    <w:rsid w:val="006217E6"/>
    <w:rsid w:val="00624054"/>
    <w:rsid w:val="00625F8A"/>
    <w:rsid w:val="00627E06"/>
    <w:rsid w:val="00632AD9"/>
    <w:rsid w:val="00633C18"/>
    <w:rsid w:val="00641BBD"/>
    <w:rsid w:val="006429A0"/>
    <w:rsid w:val="0065018E"/>
    <w:rsid w:val="006526FD"/>
    <w:rsid w:val="0065275F"/>
    <w:rsid w:val="006528FF"/>
    <w:rsid w:val="00657907"/>
    <w:rsid w:val="00660F00"/>
    <w:rsid w:val="00662A99"/>
    <w:rsid w:val="00664388"/>
    <w:rsid w:val="006676BF"/>
    <w:rsid w:val="00674401"/>
    <w:rsid w:val="00674D14"/>
    <w:rsid w:val="00684DA3"/>
    <w:rsid w:val="00690920"/>
    <w:rsid w:val="006951E9"/>
    <w:rsid w:val="0069655B"/>
    <w:rsid w:val="006A7348"/>
    <w:rsid w:val="006B0872"/>
    <w:rsid w:val="006B112A"/>
    <w:rsid w:val="006B3562"/>
    <w:rsid w:val="006B6AC4"/>
    <w:rsid w:val="006B76D2"/>
    <w:rsid w:val="006C0E45"/>
    <w:rsid w:val="006C2EA6"/>
    <w:rsid w:val="006C41F7"/>
    <w:rsid w:val="006C505F"/>
    <w:rsid w:val="006D27E2"/>
    <w:rsid w:val="006D555A"/>
    <w:rsid w:val="006D5CC3"/>
    <w:rsid w:val="006D6D2D"/>
    <w:rsid w:val="006D7829"/>
    <w:rsid w:val="006E056B"/>
    <w:rsid w:val="006E0FDE"/>
    <w:rsid w:val="006E28A8"/>
    <w:rsid w:val="006E4E13"/>
    <w:rsid w:val="006E5AF0"/>
    <w:rsid w:val="006F0A8B"/>
    <w:rsid w:val="006F13C9"/>
    <w:rsid w:val="006F63FD"/>
    <w:rsid w:val="007003D1"/>
    <w:rsid w:val="00705D5F"/>
    <w:rsid w:val="00711379"/>
    <w:rsid w:val="00721147"/>
    <w:rsid w:val="00725A9E"/>
    <w:rsid w:val="007273A2"/>
    <w:rsid w:val="007304F3"/>
    <w:rsid w:val="0073300C"/>
    <w:rsid w:val="00734FDD"/>
    <w:rsid w:val="00736272"/>
    <w:rsid w:val="00736628"/>
    <w:rsid w:val="00736657"/>
    <w:rsid w:val="00736F22"/>
    <w:rsid w:val="00737F59"/>
    <w:rsid w:val="00740F10"/>
    <w:rsid w:val="00743DFD"/>
    <w:rsid w:val="00744120"/>
    <w:rsid w:val="0074567A"/>
    <w:rsid w:val="00746CB8"/>
    <w:rsid w:val="00750B31"/>
    <w:rsid w:val="00751BCD"/>
    <w:rsid w:val="0075632A"/>
    <w:rsid w:val="00762619"/>
    <w:rsid w:val="007637EC"/>
    <w:rsid w:val="00767ACE"/>
    <w:rsid w:val="0077020E"/>
    <w:rsid w:val="00772CA7"/>
    <w:rsid w:val="00773A9A"/>
    <w:rsid w:val="00783A06"/>
    <w:rsid w:val="00785273"/>
    <w:rsid w:val="00787674"/>
    <w:rsid w:val="00790FAD"/>
    <w:rsid w:val="0079200D"/>
    <w:rsid w:val="007921B4"/>
    <w:rsid w:val="00792684"/>
    <w:rsid w:val="00792859"/>
    <w:rsid w:val="007930AB"/>
    <w:rsid w:val="00794A53"/>
    <w:rsid w:val="00796DBD"/>
    <w:rsid w:val="007A2D1E"/>
    <w:rsid w:val="007A2FDB"/>
    <w:rsid w:val="007A3534"/>
    <w:rsid w:val="007B0064"/>
    <w:rsid w:val="007B18BD"/>
    <w:rsid w:val="007B4B21"/>
    <w:rsid w:val="007B5CB3"/>
    <w:rsid w:val="007B6B44"/>
    <w:rsid w:val="007C0301"/>
    <w:rsid w:val="007C6B16"/>
    <w:rsid w:val="007C7315"/>
    <w:rsid w:val="007C7565"/>
    <w:rsid w:val="007C7D4D"/>
    <w:rsid w:val="007D082E"/>
    <w:rsid w:val="007D0948"/>
    <w:rsid w:val="007D2517"/>
    <w:rsid w:val="007D29AC"/>
    <w:rsid w:val="007D2ED8"/>
    <w:rsid w:val="007D2EF9"/>
    <w:rsid w:val="007D353C"/>
    <w:rsid w:val="007D450A"/>
    <w:rsid w:val="007E26A3"/>
    <w:rsid w:val="007E2C84"/>
    <w:rsid w:val="007E7396"/>
    <w:rsid w:val="007E7CA2"/>
    <w:rsid w:val="007F0686"/>
    <w:rsid w:val="007F0984"/>
    <w:rsid w:val="007F099B"/>
    <w:rsid w:val="007F54A5"/>
    <w:rsid w:val="007F57C7"/>
    <w:rsid w:val="007F658E"/>
    <w:rsid w:val="0080039A"/>
    <w:rsid w:val="00800D75"/>
    <w:rsid w:val="00802E1E"/>
    <w:rsid w:val="00807ABE"/>
    <w:rsid w:val="00810456"/>
    <w:rsid w:val="0081127D"/>
    <w:rsid w:val="00811B8B"/>
    <w:rsid w:val="00816822"/>
    <w:rsid w:val="00820EF6"/>
    <w:rsid w:val="008212DF"/>
    <w:rsid w:val="00821306"/>
    <w:rsid w:val="00821BBA"/>
    <w:rsid w:val="008228CF"/>
    <w:rsid w:val="00824111"/>
    <w:rsid w:val="008253C2"/>
    <w:rsid w:val="00830447"/>
    <w:rsid w:val="00831680"/>
    <w:rsid w:val="00833141"/>
    <w:rsid w:val="008335CC"/>
    <w:rsid w:val="00836056"/>
    <w:rsid w:val="0084219A"/>
    <w:rsid w:val="00842AFA"/>
    <w:rsid w:val="008431F9"/>
    <w:rsid w:val="008456A1"/>
    <w:rsid w:val="0084695E"/>
    <w:rsid w:val="00847EAD"/>
    <w:rsid w:val="00850938"/>
    <w:rsid w:val="00852343"/>
    <w:rsid w:val="008530C0"/>
    <w:rsid w:val="00854E09"/>
    <w:rsid w:val="00855393"/>
    <w:rsid w:val="008561E8"/>
    <w:rsid w:val="0086028E"/>
    <w:rsid w:val="00860FF3"/>
    <w:rsid w:val="00861004"/>
    <w:rsid w:val="008630E1"/>
    <w:rsid w:val="008643BF"/>
    <w:rsid w:val="00865767"/>
    <w:rsid w:val="0086671D"/>
    <w:rsid w:val="00867C3D"/>
    <w:rsid w:val="00867CD4"/>
    <w:rsid w:val="008701EA"/>
    <w:rsid w:val="00870C96"/>
    <w:rsid w:val="008713DD"/>
    <w:rsid w:val="00873305"/>
    <w:rsid w:val="008734D6"/>
    <w:rsid w:val="008754EE"/>
    <w:rsid w:val="00875B10"/>
    <w:rsid w:val="00876640"/>
    <w:rsid w:val="0087774D"/>
    <w:rsid w:val="0088222E"/>
    <w:rsid w:val="00882D95"/>
    <w:rsid w:val="00885A24"/>
    <w:rsid w:val="00885B7A"/>
    <w:rsid w:val="00885F53"/>
    <w:rsid w:val="00892B3A"/>
    <w:rsid w:val="00893AD2"/>
    <w:rsid w:val="00896EDD"/>
    <w:rsid w:val="008A11B1"/>
    <w:rsid w:val="008A2B97"/>
    <w:rsid w:val="008B067C"/>
    <w:rsid w:val="008B1318"/>
    <w:rsid w:val="008B392C"/>
    <w:rsid w:val="008B5A8A"/>
    <w:rsid w:val="008C60D9"/>
    <w:rsid w:val="008C69A8"/>
    <w:rsid w:val="008C6A70"/>
    <w:rsid w:val="008C77FF"/>
    <w:rsid w:val="008D40B7"/>
    <w:rsid w:val="008D6B19"/>
    <w:rsid w:val="008E19FF"/>
    <w:rsid w:val="008E2E60"/>
    <w:rsid w:val="008E480D"/>
    <w:rsid w:val="008E5EF7"/>
    <w:rsid w:val="008E771E"/>
    <w:rsid w:val="008F1097"/>
    <w:rsid w:val="008F12EF"/>
    <w:rsid w:val="008F43D6"/>
    <w:rsid w:val="008F4439"/>
    <w:rsid w:val="008F60BA"/>
    <w:rsid w:val="00904870"/>
    <w:rsid w:val="00906A14"/>
    <w:rsid w:val="00906E23"/>
    <w:rsid w:val="00907267"/>
    <w:rsid w:val="00910C57"/>
    <w:rsid w:val="009124A0"/>
    <w:rsid w:val="0091374D"/>
    <w:rsid w:val="00914D89"/>
    <w:rsid w:val="009173D7"/>
    <w:rsid w:val="00923F93"/>
    <w:rsid w:val="00924E76"/>
    <w:rsid w:val="00927306"/>
    <w:rsid w:val="009327CA"/>
    <w:rsid w:val="0093300D"/>
    <w:rsid w:val="00933B8D"/>
    <w:rsid w:val="0093405E"/>
    <w:rsid w:val="00934A00"/>
    <w:rsid w:val="009353F4"/>
    <w:rsid w:val="00935D92"/>
    <w:rsid w:val="00937DA9"/>
    <w:rsid w:val="009406F4"/>
    <w:rsid w:val="009538F2"/>
    <w:rsid w:val="0095617F"/>
    <w:rsid w:val="00956258"/>
    <w:rsid w:val="009605B1"/>
    <w:rsid w:val="009628CA"/>
    <w:rsid w:val="00964CAC"/>
    <w:rsid w:val="00964D34"/>
    <w:rsid w:val="00965524"/>
    <w:rsid w:val="00966C59"/>
    <w:rsid w:val="00970B10"/>
    <w:rsid w:val="00972D8F"/>
    <w:rsid w:val="00973525"/>
    <w:rsid w:val="009946A5"/>
    <w:rsid w:val="00994CC5"/>
    <w:rsid w:val="009954C6"/>
    <w:rsid w:val="00995F9D"/>
    <w:rsid w:val="00997704"/>
    <w:rsid w:val="009A1D30"/>
    <w:rsid w:val="009A46FC"/>
    <w:rsid w:val="009A66FB"/>
    <w:rsid w:val="009A6AE1"/>
    <w:rsid w:val="009A6DD7"/>
    <w:rsid w:val="009B4990"/>
    <w:rsid w:val="009B72FB"/>
    <w:rsid w:val="009B7B16"/>
    <w:rsid w:val="009B7C5A"/>
    <w:rsid w:val="009C689C"/>
    <w:rsid w:val="009C6C96"/>
    <w:rsid w:val="009C6E13"/>
    <w:rsid w:val="009C70C7"/>
    <w:rsid w:val="009D1F75"/>
    <w:rsid w:val="009D3FC6"/>
    <w:rsid w:val="009D5D0F"/>
    <w:rsid w:val="009E2221"/>
    <w:rsid w:val="009E2E51"/>
    <w:rsid w:val="009E3D6B"/>
    <w:rsid w:val="009E5A8B"/>
    <w:rsid w:val="009E7619"/>
    <w:rsid w:val="009F3D51"/>
    <w:rsid w:val="009F50EF"/>
    <w:rsid w:val="009F7EDB"/>
    <w:rsid w:val="00A01326"/>
    <w:rsid w:val="00A028D9"/>
    <w:rsid w:val="00A02A7B"/>
    <w:rsid w:val="00A03F05"/>
    <w:rsid w:val="00A067DF"/>
    <w:rsid w:val="00A06BC1"/>
    <w:rsid w:val="00A06C88"/>
    <w:rsid w:val="00A131C6"/>
    <w:rsid w:val="00A1669E"/>
    <w:rsid w:val="00A238DD"/>
    <w:rsid w:val="00A24615"/>
    <w:rsid w:val="00A32531"/>
    <w:rsid w:val="00A35166"/>
    <w:rsid w:val="00A35DB4"/>
    <w:rsid w:val="00A365F6"/>
    <w:rsid w:val="00A378F5"/>
    <w:rsid w:val="00A423A2"/>
    <w:rsid w:val="00A42C46"/>
    <w:rsid w:val="00A4336A"/>
    <w:rsid w:val="00A43A63"/>
    <w:rsid w:val="00A466BF"/>
    <w:rsid w:val="00A46C28"/>
    <w:rsid w:val="00A474EC"/>
    <w:rsid w:val="00A502D9"/>
    <w:rsid w:val="00A50563"/>
    <w:rsid w:val="00A516E5"/>
    <w:rsid w:val="00A54D9E"/>
    <w:rsid w:val="00A54E34"/>
    <w:rsid w:val="00A54F44"/>
    <w:rsid w:val="00A56179"/>
    <w:rsid w:val="00A57A2B"/>
    <w:rsid w:val="00A63EA2"/>
    <w:rsid w:val="00A65198"/>
    <w:rsid w:val="00A67FCA"/>
    <w:rsid w:val="00A7044E"/>
    <w:rsid w:val="00A70E61"/>
    <w:rsid w:val="00A73CD5"/>
    <w:rsid w:val="00A745EC"/>
    <w:rsid w:val="00A757F8"/>
    <w:rsid w:val="00A76163"/>
    <w:rsid w:val="00A762EC"/>
    <w:rsid w:val="00A806EB"/>
    <w:rsid w:val="00A8072A"/>
    <w:rsid w:val="00A818F3"/>
    <w:rsid w:val="00A825C6"/>
    <w:rsid w:val="00A85214"/>
    <w:rsid w:val="00A86AEC"/>
    <w:rsid w:val="00A87660"/>
    <w:rsid w:val="00A942C5"/>
    <w:rsid w:val="00A96538"/>
    <w:rsid w:val="00AA1B05"/>
    <w:rsid w:val="00AA1FB4"/>
    <w:rsid w:val="00AA24B5"/>
    <w:rsid w:val="00AA4B5A"/>
    <w:rsid w:val="00AA4B9D"/>
    <w:rsid w:val="00AA5C61"/>
    <w:rsid w:val="00AB1188"/>
    <w:rsid w:val="00AB1C6A"/>
    <w:rsid w:val="00AB3D8E"/>
    <w:rsid w:val="00AB54FF"/>
    <w:rsid w:val="00AB650C"/>
    <w:rsid w:val="00AB6759"/>
    <w:rsid w:val="00AB79D4"/>
    <w:rsid w:val="00AC1237"/>
    <w:rsid w:val="00AC1825"/>
    <w:rsid w:val="00AD1EE1"/>
    <w:rsid w:val="00AD5200"/>
    <w:rsid w:val="00AD7130"/>
    <w:rsid w:val="00AE1C6C"/>
    <w:rsid w:val="00AE3699"/>
    <w:rsid w:val="00AE50E9"/>
    <w:rsid w:val="00AE55E3"/>
    <w:rsid w:val="00AE7594"/>
    <w:rsid w:val="00AF0530"/>
    <w:rsid w:val="00AF1058"/>
    <w:rsid w:val="00AF2373"/>
    <w:rsid w:val="00AF23CF"/>
    <w:rsid w:val="00AF2C6B"/>
    <w:rsid w:val="00AF428C"/>
    <w:rsid w:val="00AF63C0"/>
    <w:rsid w:val="00B00BED"/>
    <w:rsid w:val="00B025BB"/>
    <w:rsid w:val="00B04410"/>
    <w:rsid w:val="00B05EF6"/>
    <w:rsid w:val="00B12037"/>
    <w:rsid w:val="00B15923"/>
    <w:rsid w:val="00B17F56"/>
    <w:rsid w:val="00B2113A"/>
    <w:rsid w:val="00B23DE5"/>
    <w:rsid w:val="00B24C82"/>
    <w:rsid w:val="00B25B02"/>
    <w:rsid w:val="00B261C9"/>
    <w:rsid w:val="00B27527"/>
    <w:rsid w:val="00B308E0"/>
    <w:rsid w:val="00B33927"/>
    <w:rsid w:val="00B40374"/>
    <w:rsid w:val="00B45C38"/>
    <w:rsid w:val="00B47BBF"/>
    <w:rsid w:val="00B47C11"/>
    <w:rsid w:val="00B53166"/>
    <w:rsid w:val="00B5376E"/>
    <w:rsid w:val="00B55F6E"/>
    <w:rsid w:val="00B5622A"/>
    <w:rsid w:val="00B60141"/>
    <w:rsid w:val="00B624DA"/>
    <w:rsid w:val="00B63317"/>
    <w:rsid w:val="00B74CFC"/>
    <w:rsid w:val="00B74FAD"/>
    <w:rsid w:val="00B752FC"/>
    <w:rsid w:val="00B777D4"/>
    <w:rsid w:val="00B77DC2"/>
    <w:rsid w:val="00B80DD3"/>
    <w:rsid w:val="00B824B8"/>
    <w:rsid w:val="00B8400F"/>
    <w:rsid w:val="00B843FA"/>
    <w:rsid w:val="00B849E5"/>
    <w:rsid w:val="00B8589E"/>
    <w:rsid w:val="00B86C36"/>
    <w:rsid w:val="00B878CF"/>
    <w:rsid w:val="00B87BB1"/>
    <w:rsid w:val="00B93074"/>
    <w:rsid w:val="00B93B63"/>
    <w:rsid w:val="00B9742F"/>
    <w:rsid w:val="00B9760F"/>
    <w:rsid w:val="00BA0AC8"/>
    <w:rsid w:val="00BA2D6C"/>
    <w:rsid w:val="00BA5C54"/>
    <w:rsid w:val="00BA6FEF"/>
    <w:rsid w:val="00BA7E4C"/>
    <w:rsid w:val="00BB2E1D"/>
    <w:rsid w:val="00BC0D93"/>
    <w:rsid w:val="00BC1C85"/>
    <w:rsid w:val="00BC7CF3"/>
    <w:rsid w:val="00BD2B3A"/>
    <w:rsid w:val="00BD34F9"/>
    <w:rsid w:val="00BD43F7"/>
    <w:rsid w:val="00BE02B3"/>
    <w:rsid w:val="00BE195E"/>
    <w:rsid w:val="00BE2A4A"/>
    <w:rsid w:val="00BE4586"/>
    <w:rsid w:val="00BE5511"/>
    <w:rsid w:val="00BE658B"/>
    <w:rsid w:val="00BE6C9E"/>
    <w:rsid w:val="00BE7B66"/>
    <w:rsid w:val="00BF08BD"/>
    <w:rsid w:val="00BF0AB4"/>
    <w:rsid w:val="00BF5FB3"/>
    <w:rsid w:val="00BF6E04"/>
    <w:rsid w:val="00BF7FDA"/>
    <w:rsid w:val="00C00221"/>
    <w:rsid w:val="00C00A4F"/>
    <w:rsid w:val="00C01967"/>
    <w:rsid w:val="00C02FC3"/>
    <w:rsid w:val="00C064FE"/>
    <w:rsid w:val="00C20113"/>
    <w:rsid w:val="00C271B8"/>
    <w:rsid w:val="00C30870"/>
    <w:rsid w:val="00C3367F"/>
    <w:rsid w:val="00C35220"/>
    <w:rsid w:val="00C358FB"/>
    <w:rsid w:val="00C36451"/>
    <w:rsid w:val="00C40587"/>
    <w:rsid w:val="00C421EA"/>
    <w:rsid w:val="00C42F42"/>
    <w:rsid w:val="00C4498F"/>
    <w:rsid w:val="00C50128"/>
    <w:rsid w:val="00C51350"/>
    <w:rsid w:val="00C52232"/>
    <w:rsid w:val="00C5556D"/>
    <w:rsid w:val="00C62F4A"/>
    <w:rsid w:val="00C6362C"/>
    <w:rsid w:val="00C64488"/>
    <w:rsid w:val="00C66348"/>
    <w:rsid w:val="00C72D64"/>
    <w:rsid w:val="00C740C1"/>
    <w:rsid w:val="00C7799F"/>
    <w:rsid w:val="00C807D2"/>
    <w:rsid w:val="00C81CB1"/>
    <w:rsid w:val="00C8238B"/>
    <w:rsid w:val="00C8241E"/>
    <w:rsid w:val="00C8246E"/>
    <w:rsid w:val="00C84340"/>
    <w:rsid w:val="00C847B5"/>
    <w:rsid w:val="00C91541"/>
    <w:rsid w:val="00C91E90"/>
    <w:rsid w:val="00C92CCA"/>
    <w:rsid w:val="00C94E55"/>
    <w:rsid w:val="00C95037"/>
    <w:rsid w:val="00C95301"/>
    <w:rsid w:val="00C95C52"/>
    <w:rsid w:val="00C96A32"/>
    <w:rsid w:val="00C975E2"/>
    <w:rsid w:val="00C979E0"/>
    <w:rsid w:val="00CA5481"/>
    <w:rsid w:val="00CB006F"/>
    <w:rsid w:val="00CB0177"/>
    <w:rsid w:val="00CB5DD3"/>
    <w:rsid w:val="00CB6204"/>
    <w:rsid w:val="00CB6557"/>
    <w:rsid w:val="00CB6A95"/>
    <w:rsid w:val="00CC1FAE"/>
    <w:rsid w:val="00CC2015"/>
    <w:rsid w:val="00CC4B71"/>
    <w:rsid w:val="00CD2271"/>
    <w:rsid w:val="00CE01ED"/>
    <w:rsid w:val="00CE2A82"/>
    <w:rsid w:val="00CE4759"/>
    <w:rsid w:val="00CE4DE7"/>
    <w:rsid w:val="00CF143F"/>
    <w:rsid w:val="00CF3379"/>
    <w:rsid w:val="00CF62FB"/>
    <w:rsid w:val="00D032B3"/>
    <w:rsid w:val="00D03378"/>
    <w:rsid w:val="00D03A7F"/>
    <w:rsid w:val="00D10373"/>
    <w:rsid w:val="00D114B6"/>
    <w:rsid w:val="00D119D7"/>
    <w:rsid w:val="00D1255F"/>
    <w:rsid w:val="00D1329F"/>
    <w:rsid w:val="00D21CB3"/>
    <w:rsid w:val="00D22D5C"/>
    <w:rsid w:val="00D2372E"/>
    <w:rsid w:val="00D246E9"/>
    <w:rsid w:val="00D3154E"/>
    <w:rsid w:val="00D32231"/>
    <w:rsid w:val="00D32904"/>
    <w:rsid w:val="00D3395C"/>
    <w:rsid w:val="00D33F4C"/>
    <w:rsid w:val="00D3490D"/>
    <w:rsid w:val="00D3522B"/>
    <w:rsid w:val="00D3527A"/>
    <w:rsid w:val="00D354E6"/>
    <w:rsid w:val="00D35BA8"/>
    <w:rsid w:val="00D35FE3"/>
    <w:rsid w:val="00D363A3"/>
    <w:rsid w:val="00D37829"/>
    <w:rsid w:val="00D37AA7"/>
    <w:rsid w:val="00D43F03"/>
    <w:rsid w:val="00D44512"/>
    <w:rsid w:val="00D4732E"/>
    <w:rsid w:val="00D50DDC"/>
    <w:rsid w:val="00D519FF"/>
    <w:rsid w:val="00D54088"/>
    <w:rsid w:val="00D55CF1"/>
    <w:rsid w:val="00D6480E"/>
    <w:rsid w:val="00D6523C"/>
    <w:rsid w:val="00D66ECD"/>
    <w:rsid w:val="00D7236F"/>
    <w:rsid w:val="00D7389A"/>
    <w:rsid w:val="00D7647E"/>
    <w:rsid w:val="00D777B2"/>
    <w:rsid w:val="00D80934"/>
    <w:rsid w:val="00D81AAA"/>
    <w:rsid w:val="00D81BC9"/>
    <w:rsid w:val="00D84687"/>
    <w:rsid w:val="00D84CF2"/>
    <w:rsid w:val="00D859B6"/>
    <w:rsid w:val="00D956F8"/>
    <w:rsid w:val="00D95808"/>
    <w:rsid w:val="00D96514"/>
    <w:rsid w:val="00DA2AD1"/>
    <w:rsid w:val="00DA34A1"/>
    <w:rsid w:val="00DA4A04"/>
    <w:rsid w:val="00DA62DA"/>
    <w:rsid w:val="00DB3636"/>
    <w:rsid w:val="00DB70FA"/>
    <w:rsid w:val="00DC1561"/>
    <w:rsid w:val="00DC37CC"/>
    <w:rsid w:val="00DC462D"/>
    <w:rsid w:val="00DC623E"/>
    <w:rsid w:val="00DC71F9"/>
    <w:rsid w:val="00DD0309"/>
    <w:rsid w:val="00DD09F6"/>
    <w:rsid w:val="00DD3CEF"/>
    <w:rsid w:val="00DD475C"/>
    <w:rsid w:val="00DE1972"/>
    <w:rsid w:val="00DE2090"/>
    <w:rsid w:val="00DE274D"/>
    <w:rsid w:val="00DE2DE8"/>
    <w:rsid w:val="00DE3100"/>
    <w:rsid w:val="00DE46FE"/>
    <w:rsid w:val="00DE654F"/>
    <w:rsid w:val="00DE67AF"/>
    <w:rsid w:val="00DF20C9"/>
    <w:rsid w:val="00DF4250"/>
    <w:rsid w:val="00E04939"/>
    <w:rsid w:val="00E14232"/>
    <w:rsid w:val="00E21CA4"/>
    <w:rsid w:val="00E2369F"/>
    <w:rsid w:val="00E25AA6"/>
    <w:rsid w:val="00E27B68"/>
    <w:rsid w:val="00E305BF"/>
    <w:rsid w:val="00E30890"/>
    <w:rsid w:val="00E33877"/>
    <w:rsid w:val="00E33B25"/>
    <w:rsid w:val="00E3439C"/>
    <w:rsid w:val="00E357D3"/>
    <w:rsid w:val="00E40483"/>
    <w:rsid w:val="00E424EF"/>
    <w:rsid w:val="00E43F72"/>
    <w:rsid w:val="00E46998"/>
    <w:rsid w:val="00E507F5"/>
    <w:rsid w:val="00E51001"/>
    <w:rsid w:val="00E532E5"/>
    <w:rsid w:val="00E5431B"/>
    <w:rsid w:val="00E55C39"/>
    <w:rsid w:val="00E565D8"/>
    <w:rsid w:val="00E6148C"/>
    <w:rsid w:val="00E61EED"/>
    <w:rsid w:val="00E6293E"/>
    <w:rsid w:val="00E655CC"/>
    <w:rsid w:val="00E65A48"/>
    <w:rsid w:val="00E65C1A"/>
    <w:rsid w:val="00E7373A"/>
    <w:rsid w:val="00E7511F"/>
    <w:rsid w:val="00E77F6F"/>
    <w:rsid w:val="00E8045A"/>
    <w:rsid w:val="00E8125A"/>
    <w:rsid w:val="00E8260B"/>
    <w:rsid w:val="00E83952"/>
    <w:rsid w:val="00E905C2"/>
    <w:rsid w:val="00E91170"/>
    <w:rsid w:val="00E91A0A"/>
    <w:rsid w:val="00E92DBE"/>
    <w:rsid w:val="00E95083"/>
    <w:rsid w:val="00E97518"/>
    <w:rsid w:val="00EA40CA"/>
    <w:rsid w:val="00EA4867"/>
    <w:rsid w:val="00EA78D3"/>
    <w:rsid w:val="00EA7BD8"/>
    <w:rsid w:val="00EB15CB"/>
    <w:rsid w:val="00EB3EB5"/>
    <w:rsid w:val="00EB568D"/>
    <w:rsid w:val="00EC31C8"/>
    <w:rsid w:val="00EC6DA5"/>
    <w:rsid w:val="00EC7439"/>
    <w:rsid w:val="00ED1D0F"/>
    <w:rsid w:val="00ED5CA8"/>
    <w:rsid w:val="00ED6CC0"/>
    <w:rsid w:val="00ED771E"/>
    <w:rsid w:val="00EE040C"/>
    <w:rsid w:val="00EE16BE"/>
    <w:rsid w:val="00EE1AFD"/>
    <w:rsid w:val="00EE3AF8"/>
    <w:rsid w:val="00EE4045"/>
    <w:rsid w:val="00EE6418"/>
    <w:rsid w:val="00EE6FC0"/>
    <w:rsid w:val="00EF49A1"/>
    <w:rsid w:val="00EF4B77"/>
    <w:rsid w:val="00EF7060"/>
    <w:rsid w:val="00F0038C"/>
    <w:rsid w:val="00F00D0C"/>
    <w:rsid w:val="00F040E7"/>
    <w:rsid w:val="00F0447A"/>
    <w:rsid w:val="00F10553"/>
    <w:rsid w:val="00F14169"/>
    <w:rsid w:val="00F27D45"/>
    <w:rsid w:val="00F301EF"/>
    <w:rsid w:val="00F3304E"/>
    <w:rsid w:val="00F36F5D"/>
    <w:rsid w:val="00F37F51"/>
    <w:rsid w:val="00F40740"/>
    <w:rsid w:val="00F416DD"/>
    <w:rsid w:val="00F43389"/>
    <w:rsid w:val="00F46160"/>
    <w:rsid w:val="00F477DD"/>
    <w:rsid w:val="00F524A1"/>
    <w:rsid w:val="00F5388C"/>
    <w:rsid w:val="00F63575"/>
    <w:rsid w:val="00F63D85"/>
    <w:rsid w:val="00F6511B"/>
    <w:rsid w:val="00F65817"/>
    <w:rsid w:val="00F701BB"/>
    <w:rsid w:val="00F71CBE"/>
    <w:rsid w:val="00F75F12"/>
    <w:rsid w:val="00F7681B"/>
    <w:rsid w:val="00F80C5F"/>
    <w:rsid w:val="00F81ECB"/>
    <w:rsid w:val="00F8379A"/>
    <w:rsid w:val="00F83FFD"/>
    <w:rsid w:val="00F845BB"/>
    <w:rsid w:val="00F85EA7"/>
    <w:rsid w:val="00F862CD"/>
    <w:rsid w:val="00F87084"/>
    <w:rsid w:val="00F9266D"/>
    <w:rsid w:val="00F929ED"/>
    <w:rsid w:val="00F92CCD"/>
    <w:rsid w:val="00F94397"/>
    <w:rsid w:val="00F9687E"/>
    <w:rsid w:val="00F9717E"/>
    <w:rsid w:val="00F974D4"/>
    <w:rsid w:val="00FA001E"/>
    <w:rsid w:val="00FA1D6C"/>
    <w:rsid w:val="00FA2B88"/>
    <w:rsid w:val="00FB05FD"/>
    <w:rsid w:val="00FB076A"/>
    <w:rsid w:val="00FB1305"/>
    <w:rsid w:val="00FB4D67"/>
    <w:rsid w:val="00FB64B9"/>
    <w:rsid w:val="00FC5E40"/>
    <w:rsid w:val="00FD12D0"/>
    <w:rsid w:val="00FD1406"/>
    <w:rsid w:val="00FD1CD7"/>
    <w:rsid w:val="00FD38DB"/>
    <w:rsid w:val="00FD58E2"/>
    <w:rsid w:val="00FD76D3"/>
    <w:rsid w:val="00FE4D1F"/>
    <w:rsid w:val="00FF0651"/>
    <w:rsid w:val="00FF0D47"/>
    <w:rsid w:val="00FF1CC9"/>
    <w:rsid w:val="00FF21C6"/>
    <w:rsid w:val="00FF2B3C"/>
    <w:rsid w:val="00FF5032"/>
    <w:rsid w:val="00FF6CB9"/>
    <w:rsid w:val="3ACC2F66"/>
    <w:rsid w:val="493BDBD1"/>
    <w:rsid w:val="52D36249"/>
    <w:rsid w:val="626E4EE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A4D450"/>
  <w15:docId w15:val="{BC4EBF9C-79A7-4406-9730-9BBAFBC01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pt-BR" w:eastAsia="pt-B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ind w:firstLine="709"/>
      <w:jc w:val="center"/>
    </w:pPr>
    <w:rPr>
      <w:rFonts w:ascii="Arial" w:hAnsi="Arial"/>
      <w:sz w:val="24"/>
      <w:szCs w:val="22"/>
      <w:lang w:eastAsia="en-US"/>
    </w:rPr>
  </w:style>
  <w:style w:type="paragraph" w:styleId="Ttulo1">
    <w:name w:val="heading 1"/>
    <w:basedOn w:val="Normal"/>
    <w:next w:val="Texto"/>
    <w:link w:val="Ttulo1Char"/>
    <w:uiPriority w:val="9"/>
    <w:qFormat/>
    <w:rsid w:val="00143DFC"/>
    <w:pPr>
      <w:keepNext/>
      <w:keepLines/>
      <w:numPr>
        <w:numId w:val="2"/>
      </w:numPr>
      <w:jc w:val="left"/>
      <w:outlineLvl w:val="0"/>
    </w:pPr>
    <w:rPr>
      <w:b/>
      <w:bCs/>
      <w:caps/>
      <w:szCs w:val="28"/>
      <w:lang w:val="x-none"/>
    </w:rPr>
  </w:style>
  <w:style w:type="paragraph" w:styleId="Ttulo2">
    <w:name w:val="heading 2"/>
    <w:basedOn w:val="Normal"/>
    <w:next w:val="Texto"/>
    <w:link w:val="Ttulo2Char"/>
    <w:uiPriority w:val="9"/>
    <w:qFormat/>
    <w:rsid w:val="00143DFC"/>
    <w:pPr>
      <w:keepNext/>
      <w:keepLines/>
      <w:numPr>
        <w:ilvl w:val="1"/>
        <w:numId w:val="2"/>
      </w:numPr>
      <w:jc w:val="left"/>
      <w:outlineLvl w:val="1"/>
    </w:pPr>
    <w:rPr>
      <w:bCs/>
      <w:caps/>
      <w:szCs w:val="26"/>
    </w:rPr>
  </w:style>
  <w:style w:type="paragraph" w:styleId="Ttulo3">
    <w:name w:val="heading 3"/>
    <w:basedOn w:val="Normal"/>
    <w:next w:val="Texto"/>
    <w:link w:val="Ttulo3Char"/>
    <w:autoRedefine/>
    <w:uiPriority w:val="9"/>
    <w:qFormat/>
    <w:rsid w:val="00BC1C85"/>
    <w:pPr>
      <w:keepNext/>
      <w:keepLines/>
      <w:numPr>
        <w:ilvl w:val="2"/>
        <w:numId w:val="2"/>
      </w:numPr>
      <w:jc w:val="left"/>
      <w:outlineLvl w:val="2"/>
    </w:pPr>
    <w:rPr>
      <w:bCs/>
      <w:lang w:val="x-none"/>
    </w:rPr>
  </w:style>
  <w:style w:type="paragraph" w:styleId="Ttulo4">
    <w:name w:val="heading 4"/>
    <w:basedOn w:val="Normal"/>
    <w:next w:val="Texto"/>
    <w:link w:val="Ttulo4Char"/>
    <w:uiPriority w:val="9"/>
    <w:qFormat/>
    <w:rsid w:val="008734D6"/>
    <w:pPr>
      <w:keepNext/>
      <w:keepLines/>
      <w:numPr>
        <w:ilvl w:val="3"/>
        <w:numId w:val="2"/>
      </w:numPr>
      <w:spacing w:line="240" w:lineRule="auto"/>
      <w:jc w:val="left"/>
      <w:outlineLvl w:val="3"/>
    </w:pPr>
    <w:rPr>
      <w:bCs/>
      <w:iCs/>
    </w:rPr>
  </w:style>
  <w:style w:type="paragraph" w:styleId="Ttulo5">
    <w:name w:val="heading 5"/>
    <w:aliases w:val="ANEXOS"/>
    <w:basedOn w:val="Normal"/>
    <w:next w:val="Normal"/>
    <w:link w:val="Ttulo5Char"/>
    <w:uiPriority w:val="9"/>
    <w:rsid w:val="00CE01ED"/>
    <w:pPr>
      <w:keepNext/>
      <w:keepLines/>
      <w:spacing w:before="200"/>
      <w:outlineLvl w:val="4"/>
    </w:pPr>
    <w:rPr>
      <w:b/>
      <w:caps/>
      <w:color w:val="243F60"/>
      <w:szCs w:val="24"/>
    </w:rPr>
  </w:style>
  <w:style w:type="paragraph" w:styleId="Ttulo6">
    <w:name w:val="heading 6"/>
    <w:basedOn w:val="Normal"/>
    <w:next w:val="Normal"/>
    <w:link w:val="Ttulo6Char"/>
    <w:uiPriority w:val="9"/>
    <w:rsid w:val="00A474EC"/>
    <w:pPr>
      <w:keepNext/>
      <w:keepLines/>
      <w:numPr>
        <w:ilvl w:val="5"/>
        <w:numId w:val="2"/>
      </w:numPr>
      <w:spacing w:before="200"/>
      <w:outlineLvl w:val="5"/>
    </w:pPr>
    <w:rPr>
      <w:rFonts w:ascii="Cambria" w:eastAsia="Times New Roman" w:hAnsi="Cambria"/>
      <w:i/>
      <w:iCs/>
      <w:color w:val="243F60"/>
      <w:szCs w:val="20"/>
      <w:lang w:val="x-none" w:eastAsia="x-none"/>
    </w:rPr>
  </w:style>
  <w:style w:type="paragraph" w:styleId="Ttulo7">
    <w:name w:val="heading 7"/>
    <w:basedOn w:val="Normal"/>
    <w:next w:val="Normal"/>
    <w:link w:val="Ttulo7Char"/>
    <w:uiPriority w:val="9"/>
    <w:rsid w:val="00A474EC"/>
    <w:pPr>
      <w:keepNext/>
      <w:keepLines/>
      <w:numPr>
        <w:ilvl w:val="6"/>
        <w:numId w:val="2"/>
      </w:numPr>
      <w:spacing w:before="200"/>
      <w:outlineLvl w:val="6"/>
    </w:pPr>
    <w:rPr>
      <w:rFonts w:ascii="Cambria" w:eastAsia="Times New Roman" w:hAnsi="Cambria"/>
      <w:i/>
      <w:iCs/>
      <w:color w:val="404040"/>
      <w:szCs w:val="20"/>
      <w:lang w:val="x-none" w:eastAsia="x-none"/>
    </w:rPr>
  </w:style>
  <w:style w:type="paragraph" w:styleId="Ttulo8">
    <w:name w:val="heading 8"/>
    <w:basedOn w:val="Normal"/>
    <w:next w:val="Normal"/>
    <w:link w:val="Ttulo8Char"/>
    <w:uiPriority w:val="9"/>
    <w:rsid w:val="00A474EC"/>
    <w:pPr>
      <w:keepNext/>
      <w:keepLines/>
      <w:numPr>
        <w:ilvl w:val="7"/>
        <w:numId w:val="2"/>
      </w:numPr>
      <w:spacing w:before="200"/>
      <w:outlineLvl w:val="7"/>
    </w:pPr>
    <w:rPr>
      <w:rFonts w:ascii="Cambria" w:eastAsia="Times New Roman" w:hAnsi="Cambria"/>
      <w:color w:val="404040"/>
      <w:sz w:val="20"/>
      <w:szCs w:val="20"/>
      <w:lang w:val="x-none" w:eastAsia="x-none"/>
    </w:rPr>
  </w:style>
  <w:style w:type="paragraph" w:styleId="Ttulo9">
    <w:name w:val="heading 9"/>
    <w:basedOn w:val="Normal"/>
    <w:next w:val="Normal"/>
    <w:link w:val="Ttulo9Char"/>
    <w:uiPriority w:val="9"/>
    <w:rsid w:val="00A474EC"/>
    <w:pPr>
      <w:keepNext/>
      <w:keepLines/>
      <w:numPr>
        <w:ilvl w:val="8"/>
        <w:numId w:val="2"/>
      </w:numPr>
      <w:spacing w:before="200"/>
      <w:outlineLvl w:val="8"/>
    </w:pPr>
    <w:rPr>
      <w:rFonts w:ascii="Cambria" w:eastAsia="Times New Roman" w:hAnsi="Cambria"/>
      <w:i/>
      <w:iCs/>
      <w:color w:val="404040"/>
      <w:sz w:val="20"/>
      <w:szCs w:val="20"/>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5C6A97"/>
    <w:pPr>
      <w:ind w:firstLine="0"/>
    </w:pPr>
    <w:rPr>
      <w:caps/>
    </w:rPr>
  </w:style>
  <w:style w:type="paragraph" w:customStyle="1" w:styleId="Naturezadotrabalho">
    <w:name w:val="Natureza do trabalho"/>
    <w:basedOn w:val="Normal"/>
    <w:qFormat/>
    <w:rsid w:val="009E2221"/>
    <w:pPr>
      <w:spacing w:line="240" w:lineRule="auto"/>
      <w:ind w:left="4536" w:firstLine="0"/>
      <w:jc w:val="both"/>
    </w:pPr>
    <w:rPr>
      <w:sz w:val="20"/>
    </w:rPr>
  </w:style>
  <w:style w:type="paragraph" w:customStyle="1" w:styleId="FolhaAprov-NaturezaTrabalho">
    <w:name w:val="Folha Aprov-Natureza Trabalho"/>
    <w:basedOn w:val="Normal"/>
    <w:rsid w:val="00FD58E2"/>
    <w:pPr>
      <w:jc w:val="both"/>
    </w:pPr>
  </w:style>
  <w:style w:type="paragraph" w:customStyle="1" w:styleId="FolhaAprov-BancaExaminadora">
    <w:name w:val="Folha Aprov-Banca Examinadora"/>
    <w:basedOn w:val="Normal"/>
    <w:rsid w:val="00D22D5C"/>
  </w:style>
  <w:style w:type="paragraph" w:customStyle="1" w:styleId="Dedicatria-Epigrafe">
    <w:name w:val="Dedicatória-Epigrafe"/>
    <w:basedOn w:val="Normal"/>
    <w:rsid w:val="00560122"/>
    <w:pPr>
      <w:ind w:left="4536"/>
      <w:jc w:val="right"/>
    </w:pPr>
  </w:style>
  <w:style w:type="paragraph" w:customStyle="1" w:styleId="Ttulopr-textual">
    <w:name w:val="Título pré-textual"/>
    <w:basedOn w:val="Texto"/>
    <w:next w:val="Texto"/>
    <w:qFormat/>
    <w:rsid w:val="00E95083"/>
    <w:pPr>
      <w:ind w:firstLine="0"/>
      <w:jc w:val="center"/>
    </w:pPr>
    <w:rPr>
      <w:b/>
      <w:caps/>
    </w:rPr>
  </w:style>
  <w:style w:type="paragraph" w:customStyle="1" w:styleId="Texto">
    <w:name w:val="Texto"/>
    <w:basedOn w:val="Normal"/>
    <w:qFormat/>
    <w:rsid w:val="005109B6"/>
    <w:pPr>
      <w:ind w:firstLine="851"/>
      <w:jc w:val="both"/>
    </w:pPr>
  </w:style>
  <w:style w:type="paragraph" w:customStyle="1" w:styleId="Resumo">
    <w:name w:val="Resumo"/>
    <w:basedOn w:val="Normal"/>
    <w:qFormat/>
    <w:rsid w:val="00C52232"/>
    <w:pPr>
      <w:spacing w:line="240" w:lineRule="auto"/>
      <w:ind w:firstLine="851"/>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sz w:val="16"/>
      <w:szCs w:val="16"/>
      <w:lang w:val="x-none" w:eastAsia="x-none"/>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rPr>
      <w:szCs w:val="20"/>
      <w:lang w:val="x-none" w:eastAsia="x-none"/>
    </w:r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rPr>
      <w:szCs w:val="20"/>
      <w:lang w:val="x-none" w:eastAsia="x-none"/>
    </w:r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143DFC"/>
    <w:rPr>
      <w:rFonts w:ascii="Arial" w:hAnsi="Arial"/>
      <w:b/>
      <w:bCs/>
      <w:caps/>
      <w:sz w:val="24"/>
      <w:szCs w:val="28"/>
      <w:lang w:val="x-none" w:eastAsia="en-US"/>
    </w:rPr>
  </w:style>
  <w:style w:type="character" w:customStyle="1" w:styleId="Ttulo2Char">
    <w:name w:val="Título 2 Char"/>
    <w:link w:val="Ttulo2"/>
    <w:uiPriority w:val="9"/>
    <w:rsid w:val="00143DFC"/>
    <w:rPr>
      <w:rFonts w:ascii="Arial" w:hAnsi="Arial"/>
      <w:bCs/>
      <w:caps/>
      <w:sz w:val="24"/>
      <w:szCs w:val="26"/>
      <w:lang w:eastAsia="en-US"/>
    </w:rPr>
  </w:style>
  <w:style w:type="character" w:customStyle="1" w:styleId="Ttulo3Char">
    <w:name w:val="Título 3 Char"/>
    <w:link w:val="Ttulo3"/>
    <w:uiPriority w:val="9"/>
    <w:rsid w:val="00BC1C85"/>
    <w:rPr>
      <w:rFonts w:ascii="Arial" w:hAnsi="Arial"/>
      <w:bCs/>
      <w:sz w:val="24"/>
      <w:szCs w:val="22"/>
      <w:lang w:val="x-none" w:eastAsia="en-US"/>
    </w:rPr>
  </w:style>
  <w:style w:type="character" w:customStyle="1" w:styleId="Ttulo4Char">
    <w:name w:val="Título 4 Char"/>
    <w:link w:val="Ttulo4"/>
    <w:uiPriority w:val="9"/>
    <w:rsid w:val="008734D6"/>
    <w:rPr>
      <w:rFonts w:ascii="Arial" w:hAnsi="Arial"/>
      <w:bCs/>
      <w:iCs/>
      <w:sz w:val="24"/>
      <w:szCs w:val="22"/>
      <w:lang w:eastAsia="en-US"/>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rsid w:val="00A474EC"/>
    <w:rPr>
      <w:rFonts w:ascii="Cambria" w:eastAsia="Times New Roman" w:hAnsi="Cambria"/>
      <w:i/>
      <w:iCs/>
      <w:color w:val="243F60"/>
      <w:sz w:val="24"/>
      <w:lang w:val="x-none" w:eastAsia="x-none"/>
    </w:rPr>
  </w:style>
  <w:style w:type="character" w:customStyle="1" w:styleId="Ttulo7Char">
    <w:name w:val="Título 7 Char"/>
    <w:link w:val="Ttulo7"/>
    <w:uiPriority w:val="9"/>
    <w:rsid w:val="00A474EC"/>
    <w:rPr>
      <w:rFonts w:ascii="Cambria" w:eastAsia="Times New Roman" w:hAnsi="Cambria"/>
      <w:i/>
      <w:iCs/>
      <w:color w:val="404040"/>
      <w:sz w:val="24"/>
      <w:lang w:val="x-none" w:eastAsia="x-none"/>
    </w:rPr>
  </w:style>
  <w:style w:type="character" w:customStyle="1" w:styleId="Ttulo8Char">
    <w:name w:val="Título 8 Char"/>
    <w:link w:val="Ttulo8"/>
    <w:uiPriority w:val="9"/>
    <w:rsid w:val="00A474EC"/>
    <w:rPr>
      <w:rFonts w:ascii="Cambria" w:eastAsia="Times New Roman" w:hAnsi="Cambria"/>
      <w:color w:val="404040"/>
      <w:lang w:val="x-none" w:eastAsia="x-none"/>
    </w:rPr>
  </w:style>
  <w:style w:type="character" w:customStyle="1" w:styleId="Ttulo9Char">
    <w:name w:val="Título 9 Char"/>
    <w:link w:val="Ttulo9"/>
    <w:uiPriority w:val="9"/>
    <w:rsid w:val="00A474EC"/>
    <w:rPr>
      <w:rFonts w:ascii="Cambria" w:eastAsia="Times New Roman" w:hAnsi="Cambria"/>
      <w:i/>
      <w:iCs/>
      <w:color w:val="404040"/>
      <w:lang w:val="x-none" w:eastAsia="x-none"/>
    </w:rPr>
  </w:style>
  <w:style w:type="paragraph" w:customStyle="1" w:styleId="Ttulops-textual">
    <w:name w:val="Título pós-textual"/>
    <w:basedOn w:val="Ttulo1"/>
    <w:next w:val="Texto"/>
    <w:qFormat/>
    <w:rsid w:val="00443610"/>
    <w:pPr>
      <w:numPr>
        <w:numId w:val="21"/>
      </w:numPr>
      <w:tabs>
        <w:tab w:val="clear" w:pos="432"/>
      </w:tabs>
      <w:ind w:left="0" w:firstLine="0"/>
      <w:jc w:val="center"/>
    </w:pPr>
  </w:style>
  <w:style w:type="paragraph" w:customStyle="1" w:styleId="Apndice">
    <w:name w:val="Apêndice"/>
    <w:basedOn w:val="Normal"/>
    <w:next w:val="Texto"/>
    <w:rsid w:val="0091374D"/>
    <w:pPr>
      <w:numPr>
        <w:numId w:val="3"/>
      </w:numPr>
      <w:spacing w:after="600"/>
    </w:pPr>
    <w:rPr>
      <w:b/>
      <w:caps/>
    </w:rPr>
  </w:style>
  <w:style w:type="paragraph" w:customStyle="1" w:styleId="Anexo">
    <w:name w:val="Anexo"/>
    <w:basedOn w:val="Normal"/>
    <w:next w:val="Texto"/>
    <w:rsid w:val="001E3DDF"/>
    <w:pPr>
      <w:numPr>
        <w:numId w:val="4"/>
      </w:numPr>
      <w:spacing w:after="600"/>
    </w:pPr>
    <w:rPr>
      <w:b/>
      <w:caps/>
    </w:rPr>
  </w:style>
  <w:style w:type="paragraph" w:styleId="Sumrio1">
    <w:name w:val="toc 1"/>
    <w:basedOn w:val="Normal"/>
    <w:next w:val="Normal"/>
    <w:uiPriority w:val="39"/>
    <w:unhideWhenUsed/>
    <w:qFormat/>
    <w:rsid w:val="00852343"/>
    <w:pPr>
      <w:tabs>
        <w:tab w:val="left" w:pos="851"/>
        <w:tab w:val="right" w:leader="dot" w:pos="9061"/>
      </w:tabs>
      <w:ind w:firstLine="0"/>
      <w:jc w:val="left"/>
    </w:pPr>
    <w:rPr>
      <w:b/>
      <w:caps/>
    </w:rPr>
  </w:style>
  <w:style w:type="paragraph" w:styleId="Sumrio2">
    <w:name w:val="toc 2"/>
    <w:basedOn w:val="Normal"/>
    <w:next w:val="Normal"/>
    <w:uiPriority w:val="39"/>
    <w:unhideWhenUsed/>
    <w:qFormat/>
    <w:rsid w:val="00852343"/>
    <w:pPr>
      <w:tabs>
        <w:tab w:val="left" w:pos="851"/>
        <w:tab w:val="right" w:leader="dot" w:pos="9061"/>
      </w:tabs>
      <w:ind w:firstLine="0"/>
      <w:jc w:val="left"/>
    </w:pPr>
    <w:rPr>
      <w:caps/>
    </w:rPr>
  </w:style>
  <w:style w:type="paragraph" w:styleId="Sumrio3">
    <w:name w:val="toc 3"/>
    <w:basedOn w:val="Normal"/>
    <w:next w:val="Normal"/>
    <w:uiPriority w:val="39"/>
    <w:unhideWhenUsed/>
    <w:qFormat/>
    <w:rsid w:val="00852343"/>
    <w:pPr>
      <w:tabs>
        <w:tab w:val="left" w:pos="851"/>
        <w:tab w:val="right" w:leader="dot" w:pos="9061"/>
      </w:tabs>
      <w:ind w:firstLine="0"/>
      <w:jc w:val="left"/>
    </w:pPr>
  </w:style>
  <w:style w:type="paragraph" w:styleId="Sumrio4">
    <w:name w:val="toc 4"/>
    <w:basedOn w:val="Normal"/>
    <w:next w:val="Normal"/>
    <w:link w:val="Sumrio4Char"/>
    <w:uiPriority w:val="39"/>
    <w:unhideWhenUsed/>
    <w:rsid w:val="00852343"/>
    <w:pPr>
      <w:tabs>
        <w:tab w:val="left" w:pos="851"/>
        <w:tab w:val="right" w:leader="dot" w:pos="9061"/>
      </w:tabs>
      <w:ind w:firstLine="0"/>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rsid w:val="008E5EF7"/>
    <w:pPr>
      <w:numPr>
        <w:numId w:val="0"/>
      </w:numPr>
      <w:spacing w:before="48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343D3A"/>
    <w:pPr>
      <w:keepLines/>
      <w:spacing w:before="360" w:after="480" w:line="240" w:lineRule="auto"/>
      <w:ind w:left="2268" w:firstLine="0"/>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rsid w:val="00A131C6"/>
    <w:pPr>
      <w:spacing w:before="600" w:line="240" w:lineRule="auto"/>
      <w:ind w:left="2268"/>
      <w:jc w:val="both"/>
    </w:pPr>
    <w:rPr>
      <w:sz w:val="20"/>
    </w:rPr>
  </w:style>
  <w:style w:type="paragraph" w:customStyle="1" w:styleId="CitaoExtra-Longa-Meio">
    <w:name w:val="Citação Extra-Longa-Meio"/>
    <w:basedOn w:val="Normal"/>
    <w:rsid w:val="0040653F"/>
    <w:pPr>
      <w:spacing w:line="240" w:lineRule="auto"/>
      <w:ind w:left="2268"/>
      <w:jc w:val="both"/>
    </w:pPr>
    <w:rPr>
      <w:sz w:val="20"/>
    </w:rPr>
  </w:style>
  <w:style w:type="paragraph" w:customStyle="1" w:styleId="CitaoExtra-Longa-Fim">
    <w:name w:val="Citação Extra-Longa-Fim"/>
    <w:basedOn w:val="Normal"/>
    <w:next w:val="Texto"/>
    <w:rsid w:val="0040653F"/>
    <w:pPr>
      <w:spacing w:after="600" w:line="240" w:lineRule="auto"/>
      <w:ind w:left="2268"/>
      <w:jc w:val="both"/>
    </w:pPr>
    <w:rPr>
      <w:sz w:val="20"/>
    </w:rPr>
  </w:style>
  <w:style w:type="paragraph" w:customStyle="1" w:styleId="Referncia">
    <w:name w:val="Referência"/>
    <w:basedOn w:val="Normal"/>
    <w:qFormat/>
    <w:rsid w:val="00F92CCD"/>
    <w:pPr>
      <w:spacing w:line="240" w:lineRule="auto"/>
      <w:ind w:firstLine="0"/>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rsid w:val="00740F10"/>
    <w:rPr>
      <w:noProof/>
      <w:lang w:eastAsia="pt-BR"/>
    </w:rPr>
  </w:style>
  <w:style w:type="paragraph" w:styleId="Legenda">
    <w:name w:val="caption"/>
    <w:aliases w:val="Título e fonte da figura e tabela"/>
    <w:basedOn w:val="Normal"/>
    <w:next w:val="Texto"/>
    <w:uiPriority w:val="35"/>
    <w:qFormat/>
    <w:rsid w:val="008B392C"/>
    <w:pPr>
      <w:spacing w:before="120" w:after="120" w:line="240" w:lineRule="auto"/>
      <w:ind w:firstLine="0"/>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rsid w:val="00ED5CA8"/>
    <w:pPr>
      <w:spacing w:line="240" w:lineRule="auto"/>
      <w:jc w:val="left"/>
    </w:pPr>
    <w:rPr>
      <w:sz w:val="20"/>
    </w:rPr>
  </w:style>
  <w:style w:type="paragraph" w:customStyle="1" w:styleId="Fonte-Tabela">
    <w:name w:val="Fonte-Tabela"/>
    <w:basedOn w:val="Normal"/>
    <w:rsid w:val="00CB5DD3"/>
    <w:pPr>
      <w:spacing w:line="240" w:lineRule="auto"/>
      <w:jc w:val="left"/>
    </w:pPr>
    <w:rPr>
      <w:sz w:val="20"/>
    </w:rPr>
  </w:style>
  <w:style w:type="paragraph" w:customStyle="1" w:styleId="Texto-Tabela">
    <w:name w:val="Texto-Tabela"/>
    <w:basedOn w:val="Normal"/>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lang w:val="x-none" w:eastAsia="x-none"/>
    </w:rPr>
  </w:style>
  <w:style w:type="paragraph" w:styleId="ndicedeilustraes">
    <w:name w:val="table of figures"/>
    <w:basedOn w:val="Normal"/>
    <w:next w:val="Normal"/>
    <w:uiPriority w:val="99"/>
    <w:unhideWhenUsed/>
    <w:rsid w:val="00B74CFC"/>
    <w:pPr>
      <w:tabs>
        <w:tab w:val="right" w:leader="dot" w:pos="9061"/>
      </w:tabs>
      <w:ind w:left="1560" w:hanging="1560"/>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737F59"/>
    <w:pPr>
      <w:numPr>
        <w:numId w:val="5"/>
      </w:numPr>
      <w:ind w:hanging="357"/>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val="x-none" w:eastAsia="x-none"/>
    </w:rPr>
  </w:style>
  <w:style w:type="paragraph" w:styleId="Corpodetexto2">
    <w:name w:val="Body Text 2"/>
    <w:basedOn w:val="Normal"/>
    <w:rsid w:val="007E2C84"/>
    <w:pPr>
      <w:jc w:val="both"/>
    </w:pPr>
    <w:rPr>
      <w:rFonts w:eastAsia="Times New Roman"/>
      <w:szCs w:val="20"/>
      <w:lang w:eastAsia="pt-BR"/>
    </w:rPr>
  </w:style>
  <w:style w:type="character" w:styleId="Forte">
    <w:name w:val="Strong"/>
    <w:rsid w:val="00BE5511"/>
    <w:rPr>
      <w:b/>
      <w:bCs/>
    </w:rPr>
  </w:style>
  <w:style w:type="character" w:customStyle="1" w:styleId="Sumrio4Char">
    <w:name w:val="Sumário 4 Char"/>
    <w:link w:val="Sumrio4"/>
    <w:rsid w:val="00852343"/>
    <w:rPr>
      <w:rFonts w:ascii="Arial" w:hAnsi="Arial"/>
      <w:sz w:val="24"/>
      <w:szCs w:val="22"/>
      <w:lang w:eastAsia="en-US"/>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styleId="Refdecomentrio">
    <w:name w:val="annotation reference"/>
    <w:rsid w:val="00301836"/>
    <w:rPr>
      <w:sz w:val="16"/>
      <w:szCs w:val="16"/>
    </w:rPr>
  </w:style>
  <w:style w:type="character" w:customStyle="1" w:styleId="CorpodetextoChar">
    <w:name w:val="Corpo de texto Char"/>
    <w:link w:val="Corpodetexto"/>
    <w:rsid w:val="003E4FA0"/>
    <w:rPr>
      <w:rFonts w:ascii="Arial" w:eastAsia="Times New Roman" w:hAnsi="Arial"/>
      <w:sz w:val="24"/>
    </w:rPr>
  </w:style>
  <w:style w:type="paragraph" w:styleId="Textodecomentrio">
    <w:name w:val="annotation text"/>
    <w:basedOn w:val="Normal"/>
    <w:link w:val="TextodecomentrioChar"/>
    <w:rsid w:val="00301836"/>
    <w:rPr>
      <w:sz w:val="20"/>
      <w:szCs w:val="20"/>
      <w:lang w:val="x-none"/>
    </w:rPr>
  </w:style>
  <w:style w:type="character" w:customStyle="1" w:styleId="TextodecomentrioChar">
    <w:name w:val="Texto de comentário Char"/>
    <w:link w:val="Textodecomentrio"/>
    <w:rsid w:val="00301836"/>
    <w:rPr>
      <w:rFonts w:ascii="Arial" w:hAnsi="Arial"/>
      <w:lang w:eastAsia="en-US"/>
    </w:rPr>
  </w:style>
  <w:style w:type="paragraph" w:styleId="Assuntodocomentrio">
    <w:name w:val="annotation subject"/>
    <w:basedOn w:val="Textodecomentrio"/>
    <w:next w:val="Textodecomentrio"/>
    <w:link w:val="AssuntodocomentrioChar"/>
    <w:rsid w:val="00301836"/>
    <w:rPr>
      <w:b/>
      <w:bCs/>
    </w:rPr>
  </w:style>
  <w:style w:type="character" w:customStyle="1" w:styleId="AssuntodocomentrioChar">
    <w:name w:val="Assunto do comentário Char"/>
    <w:link w:val="Assuntodocomentrio"/>
    <w:rsid w:val="00301836"/>
    <w:rPr>
      <w:rFonts w:ascii="Arial" w:hAnsi="Arial"/>
      <w:b/>
      <w:bCs/>
      <w:lang w:eastAsia="en-US"/>
    </w:rPr>
  </w:style>
  <w:style w:type="character" w:styleId="CitaoHTML">
    <w:name w:val="HTML Cite"/>
    <w:rsid w:val="00301836"/>
    <w:rPr>
      <w:i/>
      <w:iCs/>
    </w:rPr>
  </w:style>
  <w:style w:type="character" w:styleId="HiperlinkVisitado">
    <w:name w:val="FollowedHyperlink"/>
    <w:rsid w:val="00CB6557"/>
    <w:rPr>
      <w:color w:val="954F72"/>
      <w:u w:val="single"/>
    </w:rPr>
  </w:style>
  <w:style w:type="character" w:styleId="TextodoEspaoReservado">
    <w:name w:val="Placeholder Text"/>
    <w:basedOn w:val="Fontepargpadro"/>
    <w:uiPriority w:val="99"/>
    <w:semiHidden/>
    <w:rsid w:val="00FC5E40"/>
    <w:rPr>
      <w:color w:val="808080"/>
    </w:rPr>
  </w:style>
  <w:style w:type="paragraph" w:customStyle="1" w:styleId="Cabealhogeral">
    <w:name w:val="Cabeçalho geral"/>
    <w:rsid w:val="00A516E5"/>
    <w:pPr>
      <w:jc w:val="right"/>
    </w:pPr>
    <w:rPr>
      <w:rFonts w:ascii="Tahoma" w:eastAsia="Times New Roman" w:hAnsi="Tahoma"/>
      <w:b/>
      <w:caps/>
      <w:sz w:val="22"/>
    </w:rPr>
  </w:style>
  <w:style w:type="paragraph" w:customStyle="1" w:styleId="xmsonormal">
    <w:name w:val="x_msonormal"/>
    <w:basedOn w:val="Normal"/>
    <w:rsid w:val="00DE1972"/>
    <w:pPr>
      <w:spacing w:line="240" w:lineRule="auto"/>
      <w:ind w:firstLine="0"/>
      <w:jc w:val="left"/>
    </w:pPr>
    <w:rPr>
      <w:rFonts w:ascii="Calibri" w:eastAsiaTheme="minorHAnsi" w:hAnsi="Calibri" w:cs="Calibri"/>
      <w:sz w:val="22"/>
      <w:lang w:eastAsia="pt-BR"/>
    </w:rPr>
  </w:style>
  <w:style w:type="paragraph" w:styleId="NormalWeb">
    <w:name w:val="Normal (Web)"/>
    <w:basedOn w:val="Normal"/>
    <w:uiPriority w:val="99"/>
    <w:unhideWhenUsed/>
    <w:rsid w:val="00DA2AD1"/>
    <w:pPr>
      <w:spacing w:before="100" w:beforeAutospacing="1" w:after="100" w:afterAutospacing="1" w:line="240" w:lineRule="auto"/>
      <w:ind w:firstLine="0"/>
      <w:jc w:val="left"/>
    </w:pPr>
    <w:rPr>
      <w:rFonts w:ascii="Times New Roman" w:eastAsia="Times New Roman" w:hAnsi="Times New Roman"/>
      <w:szCs w:val="24"/>
      <w:lang w:eastAsia="pt-BR"/>
    </w:rPr>
  </w:style>
  <w:style w:type="paragraph" w:styleId="Reviso">
    <w:name w:val="Revision"/>
    <w:hidden/>
    <w:uiPriority w:val="99"/>
    <w:semiHidden/>
    <w:rsid w:val="00B12037"/>
    <w:rPr>
      <w:rFonts w:ascii="Arial" w:hAnsi="Arial"/>
      <w:sz w:val="24"/>
      <w:szCs w:val="22"/>
      <w:lang w:eastAsia="en-US"/>
    </w:rPr>
  </w:style>
  <w:style w:type="character" w:styleId="MenoPendente">
    <w:name w:val="Unresolved Mention"/>
    <w:basedOn w:val="Fontepargpadro"/>
    <w:uiPriority w:val="99"/>
    <w:semiHidden/>
    <w:unhideWhenUsed/>
    <w:rsid w:val="000961C0"/>
    <w:rPr>
      <w:color w:val="605E5C"/>
      <w:shd w:val="clear" w:color="auto" w:fill="E1DFDD"/>
    </w:rPr>
  </w:style>
  <w:style w:type="paragraph" w:styleId="PargrafodaLista">
    <w:name w:val="List Paragraph"/>
    <w:basedOn w:val="Normal"/>
    <w:uiPriority w:val="34"/>
    <w:rsid w:val="000A00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37593">
      <w:bodyDiv w:val="1"/>
      <w:marLeft w:val="0"/>
      <w:marRight w:val="0"/>
      <w:marTop w:val="0"/>
      <w:marBottom w:val="0"/>
      <w:divBdr>
        <w:top w:val="none" w:sz="0" w:space="0" w:color="auto"/>
        <w:left w:val="none" w:sz="0" w:space="0" w:color="auto"/>
        <w:bottom w:val="none" w:sz="0" w:space="0" w:color="auto"/>
        <w:right w:val="none" w:sz="0" w:space="0" w:color="auto"/>
      </w:divBdr>
      <w:divsChild>
        <w:div w:id="1979722517">
          <w:marLeft w:val="0"/>
          <w:marRight w:val="0"/>
          <w:marTop w:val="0"/>
          <w:marBottom w:val="0"/>
          <w:divBdr>
            <w:top w:val="none" w:sz="0" w:space="0" w:color="auto"/>
            <w:left w:val="none" w:sz="0" w:space="0" w:color="auto"/>
            <w:bottom w:val="none" w:sz="0" w:space="0" w:color="auto"/>
            <w:right w:val="none" w:sz="0" w:space="0" w:color="auto"/>
          </w:divBdr>
        </w:div>
        <w:div w:id="467551457">
          <w:marLeft w:val="0"/>
          <w:marRight w:val="0"/>
          <w:marTop w:val="0"/>
          <w:marBottom w:val="0"/>
          <w:divBdr>
            <w:top w:val="none" w:sz="0" w:space="0" w:color="auto"/>
            <w:left w:val="none" w:sz="0" w:space="0" w:color="auto"/>
            <w:bottom w:val="none" w:sz="0" w:space="0" w:color="auto"/>
            <w:right w:val="none" w:sz="0" w:space="0" w:color="auto"/>
          </w:divBdr>
        </w:div>
      </w:divsChild>
    </w:div>
    <w:div w:id="69891135">
      <w:bodyDiv w:val="1"/>
      <w:marLeft w:val="0"/>
      <w:marRight w:val="0"/>
      <w:marTop w:val="0"/>
      <w:marBottom w:val="0"/>
      <w:divBdr>
        <w:top w:val="none" w:sz="0" w:space="0" w:color="auto"/>
        <w:left w:val="none" w:sz="0" w:space="0" w:color="auto"/>
        <w:bottom w:val="none" w:sz="0" w:space="0" w:color="auto"/>
        <w:right w:val="none" w:sz="0" w:space="0" w:color="auto"/>
      </w:divBdr>
      <w:divsChild>
        <w:div w:id="426194487">
          <w:marLeft w:val="0"/>
          <w:marRight w:val="0"/>
          <w:marTop w:val="0"/>
          <w:marBottom w:val="0"/>
          <w:divBdr>
            <w:top w:val="none" w:sz="0" w:space="0" w:color="auto"/>
            <w:left w:val="none" w:sz="0" w:space="0" w:color="auto"/>
            <w:bottom w:val="none" w:sz="0" w:space="0" w:color="auto"/>
            <w:right w:val="none" w:sz="0" w:space="0" w:color="auto"/>
          </w:divBdr>
        </w:div>
        <w:div w:id="704477679">
          <w:marLeft w:val="0"/>
          <w:marRight w:val="0"/>
          <w:marTop w:val="0"/>
          <w:marBottom w:val="0"/>
          <w:divBdr>
            <w:top w:val="none" w:sz="0" w:space="0" w:color="auto"/>
            <w:left w:val="none" w:sz="0" w:space="0" w:color="auto"/>
            <w:bottom w:val="none" w:sz="0" w:space="0" w:color="auto"/>
            <w:right w:val="none" w:sz="0" w:space="0" w:color="auto"/>
          </w:divBdr>
        </w:div>
        <w:div w:id="1851605134">
          <w:marLeft w:val="0"/>
          <w:marRight w:val="0"/>
          <w:marTop w:val="0"/>
          <w:marBottom w:val="0"/>
          <w:divBdr>
            <w:top w:val="none" w:sz="0" w:space="0" w:color="auto"/>
            <w:left w:val="none" w:sz="0" w:space="0" w:color="auto"/>
            <w:bottom w:val="none" w:sz="0" w:space="0" w:color="auto"/>
            <w:right w:val="none" w:sz="0" w:space="0" w:color="auto"/>
          </w:divBdr>
        </w:div>
      </w:divsChild>
    </w:div>
    <w:div w:id="117769862">
      <w:bodyDiv w:val="1"/>
      <w:marLeft w:val="0"/>
      <w:marRight w:val="0"/>
      <w:marTop w:val="0"/>
      <w:marBottom w:val="0"/>
      <w:divBdr>
        <w:top w:val="none" w:sz="0" w:space="0" w:color="auto"/>
        <w:left w:val="none" w:sz="0" w:space="0" w:color="auto"/>
        <w:bottom w:val="none" w:sz="0" w:space="0" w:color="auto"/>
        <w:right w:val="none" w:sz="0" w:space="0" w:color="auto"/>
      </w:divBdr>
    </w:div>
    <w:div w:id="144704360">
      <w:bodyDiv w:val="1"/>
      <w:marLeft w:val="0"/>
      <w:marRight w:val="0"/>
      <w:marTop w:val="0"/>
      <w:marBottom w:val="0"/>
      <w:divBdr>
        <w:top w:val="none" w:sz="0" w:space="0" w:color="auto"/>
        <w:left w:val="none" w:sz="0" w:space="0" w:color="auto"/>
        <w:bottom w:val="none" w:sz="0" w:space="0" w:color="auto"/>
        <w:right w:val="none" w:sz="0" w:space="0" w:color="auto"/>
      </w:divBdr>
    </w:div>
    <w:div w:id="230234427">
      <w:bodyDiv w:val="1"/>
      <w:marLeft w:val="0"/>
      <w:marRight w:val="0"/>
      <w:marTop w:val="0"/>
      <w:marBottom w:val="0"/>
      <w:divBdr>
        <w:top w:val="none" w:sz="0" w:space="0" w:color="auto"/>
        <w:left w:val="none" w:sz="0" w:space="0" w:color="auto"/>
        <w:bottom w:val="none" w:sz="0" w:space="0" w:color="auto"/>
        <w:right w:val="none" w:sz="0" w:space="0" w:color="auto"/>
      </w:divBdr>
    </w:div>
    <w:div w:id="252594117">
      <w:bodyDiv w:val="1"/>
      <w:marLeft w:val="0"/>
      <w:marRight w:val="0"/>
      <w:marTop w:val="0"/>
      <w:marBottom w:val="0"/>
      <w:divBdr>
        <w:top w:val="none" w:sz="0" w:space="0" w:color="auto"/>
        <w:left w:val="none" w:sz="0" w:space="0" w:color="auto"/>
        <w:bottom w:val="none" w:sz="0" w:space="0" w:color="auto"/>
        <w:right w:val="none" w:sz="0" w:space="0" w:color="auto"/>
      </w:divBdr>
    </w:div>
    <w:div w:id="310254477">
      <w:bodyDiv w:val="1"/>
      <w:marLeft w:val="0"/>
      <w:marRight w:val="0"/>
      <w:marTop w:val="0"/>
      <w:marBottom w:val="0"/>
      <w:divBdr>
        <w:top w:val="none" w:sz="0" w:space="0" w:color="auto"/>
        <w:left w:val="none" w:sz="0" w:space="0" w:color="auto"/>
        <w:bottom w:val="none" w:sz="0" w:space="0" w:color="auto"/>
        <w:right w:val="none" w:sz="0" w:space="0" w:color="auto"/>
      </w:divBdr>
    </w:div>
    <w:div w:id="325549593">
      <w:bodyDiv w:val="1"/>
      <w:marLeft w:val="0"/>
      <w:marRight w:val="0"/>
      <w:marTop w:val="0"/>
      <w:marBottom w:val="0"/>
      <w:divBdr>
        <w:top w:val="none" w:sz="0" w:space="0" w:color="auto"/>
        <w:left w:val="none" w:sz="0" w:space="0" w:color="auto"/>
        <w:bottom w:val="none" w:sz="0" w:space="0" w:color="auto"/>
        <w:right w:val="none" w:sz="0" w:space="0" w:color="auto"/>
      </w:divBdr>
      <w:divsChild>
        <w:div w:id="9382802">
          <w:marLeft w:val="0"/>
          <w:marRight w:val="0"/>
          <w:marTop w:val="0"/>
          <w:marBottom w:val="0"/>
          <w:divBdr>
            <w:top w:val="none" w:sz="0" w:space="0" w:color="auto"/>
            <w:left w:val="none" w:sz="0" w:space="0" w:color="auto"/>
            <w:bottom w:val="none" w:sz="0" w:space="0" w:color="auto"/>
            <w:right w:val="none" w:sz="0" w:space="0" w:color="auto"/>
          </w:divBdr>
        </w:div>
        <w:div w:id="40400929">
          <w:marLeft w:val="0"/>
          <w:marRight w:val="0"/>
          <w:marTop w:val="0"/>
          <w:marBottom w:val="0"/>
          <w:divBdr>
            <w:top w:val="none" w:sz="0" w:space="0" w:color="auto"/>
            <w:left w:val="none" w:sz="0" w:space="0" w:color="auto"/>
            <w:bottom w:val="none" w:sz="0" w:space="0" w:color="auto"/>
            <w:right w:val="none" w:sz="0" w:space="0" w:color="auto"/>
          </w:divBdr>
        </w:div>
        <w:div w:id="80293962">
          <w:marLeft w:val="0"/>
          <w:marRight w:val="0"/>
          <w:marTop w:val="0"/>
          <w:marBottom w:val="0"/>
          <w:divBdr>
            <w:top w:val="none" w:sz="0" w:space="0" w:color="auto"/>
            <w:left w:val="none" w:sz="0" w:space="0" w:color="auto"/>
            <w:bottom w:val="none" w:sz="0" w:space="0" w:color="auto"/>
            <w:right w:val="none" w:sz="0" w:space="0" w:color="auto"/>
          </w:divBdr>
        </w:div>
        <w:div w:id="330838289">
          <w:marLeft w:val="0"/>
          <w:marRight w:val="0"/>
          <w:marTop w:val="0"/>
          <w:marBottom w:val="0"/>
          <w:divBdr>
            <w:top w:val="none" w:sz="0" w:space="0" w:color="auto"/>
            <w:left w:val="none" w:sz="0" w:space="0" w:color="auto"/>
            <w:bottom w:val="none" w:sz="0" w:space="0" w:color="auto"/>
            <w:right w:val="none" w:sz="0" w:space="0" w:color="auto"/>
          </w:divBdr>
        </w:div>
        <w:div w:id="521286368">
          <w:marLeft w:val="0"/>
          <w:marRight w:val="0"/>
          <w:marTop w:val="0"/>
          <w:marBottom w:val="0"/>
          <w:divBdr>
            <w:top w:val="none" w:sz="0" w:space="0" w:color="auto"/>
            <w:left w:val="none" w:sz="0" w:space="0" w:color="auto"/>
            <w:bottom w:val="none" w:sz="0" w:space="0" w:color="auto"/>
            <w:right w:val="none" w:sz="0" w:space="0" w:color="auto"/>
          </w:divBdr>
        </w:div>
        <w:div w:id="644119746">
          <w:marLeft w:val="0"/>
          <w:marRight w:val="0"/>
          <w:marTop w:val="0"/>
          <w:marBottom w:val="0"/>
          <w:divBdr>
            <w:top w:val="none" w:sz="0" w:space="0" w:color="auto"/>
            <w:left w:val="none" w:sz="0" w:space="0" w:color="auto"/>
            <w:bottom w:val="none" w:sz="0" w:space="0" w:color="auto"/>
            <w:right w:val="none" w:sz="0" w:space="0" w:color="auto"/>
          </w:divBdr>
        </w:div>
        <w:div w:id="766461447">
          <w:marLeft w:val="0"/>
          <w:marRight w:val="0"/>
          <w:marTop w:val="0"/>
          <w:marBottom w:val="0"/>
          <w:divBdr>
            <w:top w:val="none" w:sz="0" w:space="0" w:color="auto"/>
            <w:left w:val="none" w:sz="0" w:space="0" w:color="auto"/>
            <w:bottom w:val="none" w:sz="0" w:space="0" w:color="auto"/>
            <w:right w:val="none" w:sz="0" w:space="0" w:color="auto"/>
          </w:divBdr>
        </w:div>
        <w:div w:id="960234540">
          <w:marLeft w:val="0"/>
          <w:marRight w:val="0"/>
          <w:marTop w:val="0"/>
          <w:marBottom w:val="0"/>
          <w:divBdr>
            <w:top w:val="none" w:sz="0" w:space="0" w:color="auto"/>
            <w:left w:val="none" w:sz="0" w:space="0" w:color="auto"/>
            <w:bottom w:val="none" w:sz="0" w:space="0" w:color="auto"/>
            <w:right w:val="none" w:sz="0" w:space="0" w:color="auto"/>
          </w:divBdr>
        </w:div>
        <w:div w:id="1053849349">
          <w:marLeft w:val="0"/>
          <w:marRight w:val="0"/>
          <w:marTop w:val="0"/>
          <w:marBottom w:val="0"/>
          <w:divBdr>
            <w:top w:val="none" w:sz="0" w:space="0" w:color="auto"/>
            <w:left w:val="none" w:sz="0" w:space="0" w:color="auto"/>
            <w:bottom w:val="none" w:sz="0" w:space="0" w:color="auto"/>
            <w:right w:val="none" w:sz="0" w:space="0" w:color="auto"/>
          </w:divBdr>
        </w:div>
        <w:div w:id="1083573969">
          <w:marLeft w:val="0"/>
          <w:marRight w:val="0"/>
          <w:marTop w:val="0"/>
          <w:marBottom w:val="0"/>
          <w:divBdr>
            <w:top w:val="none" w:sz="0" w:space="0" w:color="auto"/>
            <w:left w:val="none" w:sz="0" w:space="0" w:color="auto"/>
            <w:bottom w:val="none" w:sz="0" w:space="0" w:color="auto"/>
            <w:right w:val="none" w:sz="0" w:space="0" w:color="auto"/>
          </w:divBdr>
        </w:div>
      </w:divsChild>
    </w:div>
    <w:div w:id="333533664">
      <w:bodyDiv w:val="1"/>
      <w:marLeft w:val="0"/>
      <w:marRight w:val="0"/>
      <w:marTop w:val="0"/>
      <w:marBottom w:val="0"/>
      <w:divBdr>
        <w:top w:val="none" w:sz="0" w:space="0" w:color="auto"/>
        <w:left w:val="none" w:sz="0" w:space="0" w:color="auto"/>
        <w:bottom w:val="none" w:sz="0" w:space="0" w:color="auto"/>
        <w:right w:val="none" w:sz="0" w:space="0" w:color="auto"/>
      </w:divBdr>
    </w:div>
    <w:div w:id="371151030">
      <w:bodyDiv w:val="1"/>
      <w:marLeft w:val="0"/>
      <w:marRight w:val="0"/>
      <w:marTop w:val="0"/>
      <w:marBottom w:val="0"/>
      <w:divBdr>
        <w:top w:val="none" w:sz="0" w:space="0" w:color="auto"/>
        <w:left w:val="none" w:sz="0" w:space="0" w:color="auto"/>
        <w:bottom w:val="none" w:sz="0" w:space="0" w:color="auto"/>
        <w:right w:val="none" w:sz="0" w:space="0" w:color="auto"/>
      </w:divBdr>
    </w:div>
    <w:div w:id="524638101">
      <w:bodyDiv w:val="1"/>
      <w:marLeft w:val="0"/>
      <w:marRight w:val="0"/>
      <w:marTop w:val="0"/>
      <w:marBottom w:val="0"/>
      <w:divBdr>
        <w:top w:val="none" w:sz="0" w:space="0" w:color="auto"/>
        <w:left w:val="none" w:sz="0" w:space="0" w:color="auto"/>
        <w:bottom w:val="none" w:sz="0" w:space="0" w:color="auto"/>
        <w:right w:val="none" w:sz="0" w:space="0" w:color="auto"/>
      </w:divBdr>
      <w:divsChild>
        <w:div w:id="267785442">
          <w:marLeft w:val="0"/>
          <w:marRight w:val="0"/>
          <w:marTop w:val="0"/>
          <w:marBottom w:val="0"/>
          <w:divBdr>
            <w:top w:val="none" w:sz="0" w:space="0" w:color="auto"/>
            <w:left w:val="none" w:sz="0" w:space="0" w:color="auto"/>
            <w:bottom w:val="none" w:sz="0" w:space="0" w:color="auto"/>
            <w:right w:val="none" w:sz="0" w:space="0" w:color="auto"/>
          </w:divBdr>
        </w:div>
        <w:div w:id="635599998">
          <w:marLeft w:val="0"/>
          <w:marRight w:val="0"/>
          <w:marTop w:val="0"/>
          <w:marBottom w:val="0"/>
          <w:divBdr>
            <w:top w:val="none" w:sz="0" w:space="0" w:color="auto"/>
            <w:left w:val="none" w:sz="0" w:space="0" w:color="auto"/>
            <w:bottom w:val="none" w:sz="0" w:space="0" w:color="auto"/>
            <w:right w:val="none" w:sz="0" w:space="0" w:color="auto"/>
          </w:divBdr>
        </w:div>
        <w:div w:id="763232901">
          <w:marLeft w:val="0"/>
          <w:marRight w:val="0"/>
          <w:marTop w:val="0"/>
          <w:marBottom w:val="0"/>
          <w:divBdr>
            <w:top w:val="none" w:sz="0" w:space="0" w:color="auto"/>
            <w:left w:val="none" w:sz="0" w:space="0" w:color="auto"/>
            <w:bottom w:val="none" w:sz="0" w:space="0" w:color="auto"/>
            <w:right w:val="none" w:sz="0" w:space="0" w:color="auto"/>
          </w:divBdr>
        </w:div>
        <w:div w:id="996149707">
          <w:marLeft w:val="0"/>
          <w:marRight w:val="0"/>
          <w:marTop w:val="0"/>
          <w:marBottom w:val="0"/>
          <w:divBdr>
            <w:top w:val="none" w:sz="0" w:space="0" w:color="auto"/>
            <w:left w:val="none" w:sz="0" w:space="0" w:color="auto"/>
            <w:bottom w:val="none" w:sz="0" w:space="0" w:color="auto"/>
            <w:right w:val="none" w:sz="0" w:space="0" w:color="auto"/>
          </w:divBdr>
        </w:div>
        <w:div w:id="1121653529">
          <w:marLeft w:val="0"/>
          <w:marRight w:val="0"/>
          <w:marTop w:val="0"/>
          <w:marBottom w:val="0"/>
          <w:divBdr>
            <w:top w:val="none" w:sz="0" w:space="0" w:color="auto"/>
            <w:left w:val="none" w:sz="0" w:space="0" w:color="auto"/>
            <w:bottom w:val="none" w:sz="0" w:space="0" w:color="auto"/>
            <w:right w:val="none" w:sz="0" w:space="0" w:color="auto"/>
          </w:divBdr>
        </w:div>
      </w:divsChild>
    </w:div>
    <w:div w:id="609702923">
      <w:bodyDiv w:val="1"/>
      <w:marLeft w:val="0"/>
      <w:marRight w:val="0"/>
      <w:marTop w:val="0"/>
      <w:marBottom w:val="0"/>
      <w:divBdr>
        <w:top w:val="none" w:sz="0" w:space="0" w:color="auto"/>
        <w:left w:val="none" w:sz="0" w:space="0" w:color="auto"/>
        <w:bottom w:val="none" w:sz="0" w:space="0" w:color="auto"/>
        <w:right w:val="none" w:sz="0" w:space="0" w:color="auto"/>
      </w:divBdr>
      <w:divsChild>
        <w:div w:id="347373124">
          <w:marLeft w:val="0"/>
          <w:marRight w:val="0"/>
          <w:marTop w:val="0"/>
          <w:marBottom w:val="0"/>
          <w:divBdr>
            <w:top w:val="none" w:sz="0" w:space="0" w:color="auto"/>
            <w:left w:val="none" w:sz="0" w:space="0" w:color="auto"/>
            <w:bottom w:val="none" w:sz="0" w:space="0" w:color="auto"/>
            <w:right w:val="none" w:sz="0" w:space="0" w:color="auto"/>
          </w:divBdr>
        </w:div>
        <w:div w:id="411783229">
          <w:marLeft w:val="0"/>
          <w:marRight w:val="0"/>
          <w:marTop w:val="0"/>
          <w:marBottom w:val="0"/>
          <w:divBdr>
            <w:top w:val="none" w:sz="0" w:space="0" w:color="auto"/>
            <w:left w:val="none" w:sz="0" w:space="0" w:color="auto"/>
            <w:bottom w:val="none" w:sz="0" w:space="0" w:color="auto"/>
            <w:right w:val="none" w:sz="0" w:space="0" w:color="auto"/>
          </w:divBdr>
        </w:div>
        <w:div w:id="471486440">
          <w:marLeft w:val="0"/>
          <w:marRight w:val="0"/>
          <w:marTop w:val="0"/>
          <w:marBottom w:val="0"/>
          <w:divBdr>
            <w:top w:val="none" w:sz="0" w:space="0" w:color="auto"/>
            <w:left w:val="none" w:sz="0" w:space="0" w:color="auto"/>
            <w:bottom w:val="none" w:sz="0" w:space="0" w:color="auto"/>
            <w:right w:val="none" w:sz="0" w:space="0" w:color="auto"/>
          </w:divBdr>
        </w:div>
        <w:div w:id="965042140">
          <w:marLeft w:val="0"/>
          <w:marRight w:val="0"/>
          <w:marTop w:val="0"/>
          <w:marBottom w:val="0"/>
          <w:divBdr>
            <w:top w:val="none" w:sz="0" w:space="0" w:color="auto"/>
            <w:left w:val="none" w:sz="0" w:space="0" w:color="auto"/>
            <w:bottom w:val="none" w:sz="0" w:space="0" w:color="auto"/>
            <w:right w:val="none" w:sz="0" w:space="0" w:color="auto"/>
          </w:divBdr>
        </w:div>
        <w:div w:id="1618246319">
          <w:marLeft w:val="0"/>
          <w:marRight w:val="0"/>
          <w:marTop w:val="0"/>
          <w:marBottom w:val="0"/>
          <w:divBdr>
            <w:top w:val="none" w:sz="0" w:space="0" w:color="auto"/>
            <w:left w:val="none" w:sz="0" w:space="0" w:color="auto"/>
            <w:bottom w:val="none" w:sz="0" w:space="0" w:color="auto"/>
            <w:right w:val="none" w:sz="0" w:space="0" w:color="auto"/>
          </w:divBdr>
        </w:div>
      </w:divsChild>
    </w:div>
    <w:div w:id="644504858">
      <w:bodyDiv w:val="1"/>
      <w:marLeft w:val="0"/>
      <w:marRight w:val="0"/>
      <w:marTop w:val="0"/>
      <w:marBottom w:val="0"/>
      <w:divBdr>
        <w:top w:val="none" w:sz="0" w:space="0" w:color="auto"/>
        <w:left w:val="none" w:sz="0" w:space="0" w:color="auto"/>
        <w:bottom w:val="none" w:sz="0" w:space="0" w:color="auto"/>
        <w:right w:val="none" w:sz="0" w:space="0" w:color="auto"/>
      </w:divBdr>
    </w:div>
    <w:div w:id="658920919">
      <w:bodyDiv w:val="1"/>
      <w:marLeft w:val="0"/>
      <w:marRight w:val="0"/>
      <w:marTop w:val="0"/>
      <w:marBottom w:val="0"/>
      <w:divBdr>
        <w:top w:val="none" w:sz="0" w:space="0" w:color="auto"/>
        <w:left w:val="none" w:sz="0" w:space="0" w:color="auto"/>
        <w:bottom w:val="none" w:sz="0" w:space="0" w:color="auto"/>
        <w:right w:val="none" w:sz="0" w:space="0" w:color="auto"/>
      </w:divBdr>
    </w:div>
    <w:div w:id="666521717">
      <w:bodyDiv w:val="1"/>
      <w:marLeft w:val="0"/>
      <w:marRight w:val="0"/>
      <w:marTop w:val="0"/>
      <w:marBottom w:val="0"/>
      <w:divBdr>
        <w:top w:val="none" w:sz="0" w:space="0" w:color="auto"/>
        <w:left w:val="none" w:sz="0" w:space="0" w:color="auto"/>
        <w:bottom w:val="none" w:sz="0" w:space="0" w:color="auto"/>
        <w:right w:val="none" w:sz="0" w:space="0" w:color="auto"/>
      </w:divBdr>
    </w:div>
    <w:div w:id="703604335">
      <w:bodyDiv w:val="1"/>
      <w:marLeft w:val="0"/>
      <w:marRight w:val="0"/>
      <w:marTop w:val="0"/>
      <w:marBottom w:val="0"/>
      <w:divBdr>
        <w:top w:val="none" w:sz="0" w:space="0" w:color="auto"/>
        <w:left w:val="none" w:sz="0" w:space="0" w:color="auto"/>
        <w:bottom w:val="none" w:sz="0" w:space="0" w:color="auto"/>
        <w:right w:val="none" w:sz="0" w:space="0" w:color="auto"/>
      </w:divBdr>
    </w:div>
    <w:div w:id="742724297">
      <w:bodyDiv w:val="1"/>
      <w:marLeft w:val="0"/>
      <w:marRight w:val="0"/>
      <w:marTop w:val="0"/>
      <w:marBottom w:val="0"/>
      <w:divBdr>
        <w:top w:val="none" w:sz="0" w:space="0" w:color="auto"/>
        <w:left w:val="none" w:sz="0" w:space="0" w:color="auto"/>
        <w:bottom w:val="none" w:sz="0" w:space="0" w:color="auto"/>
        <w:right w:val="none" w:sz="0" w:space="0" w:color="auto"/>
      </w:divBdr>
      <w:divsChild>
        <w:div w:id="599948681">
          <w:marLeft w:val="0"/>
          <w:marRight w:val="0"/>
          <w:marTop w:val="0"/>
          <w:marBottom w:val="0"/>
          <w:divBdr>
            <w:top w:val="none" w:sz="0" w:space="0" w:color="auto"/>
            <w:left w:val="none" w:sz="0" w:space="0" w:color="auto"/>
            <w:bottom w:val="none" w:sz="0" w:space="0" w:color="auto"/>
            <w:right w:val="none" w:sz="0" w:space="0" w:color="auto"/>
          </w:divBdr>
        </w:div>
        <w:div w:id="1979065871">
          <w:marLeft w:val="0"/>
          <w:marRight w:val="0"/>
          <w:marTop w:val="0"/>
          <w:marBottom w:val="0"/>
          <w:divBdr>
            <w:top w:val="none" w:sz="0" w:space="0" w:color="auto"/>
            <w:left w:val="none" w:sz="0" w:space="0" w:color="auto"/>
            <w:bottom w:val="none" w:sz="0" w:space="0" w:color="auto"/>
            <w:right w:val="none" w:sz="0" w:space="0" w:color="auto"/>
          </w:divBdr>
        </w:div>
      </w:divsChild>
    </w:div>
    <w:div w:id="749930598">
      <w:bodyDiv w:val="1"/>
      <w:marLeft w:val="0"/>
      <w:marRight w:val="0"/>
      <w:marTop w:val="0"/>
      <w:marBottom w:val="0"/>
      <w:divBdr>
        <w:top w:val="none" w:sz="0" w:space="0" w:color="auto"/>
        <w:left w:val="none" w:sz="0" w:space="0" w:color="auto"/>
        <w:bottom w:val="none" w:sz="0" w:space="0" w:color="auto"/>
        <w:right w:val="none" w:sz="0" w:space="0" w:color="auto"/>
      </w:divBdr>
    </w:div>
    <w:div w:id="868956876">
      <w:bodyDiv w:val="1"/>
      <w:marLeft w:val="0"/>
      <w:marRight w:val="0"/>
      <w:marTop w:val="0"/>
      <w:marBottom w:val="0"/>
      <w:divBdr>
        <w:top w:val="none" w:sz="0" w:space="0" w:color="auto"/>
        <w:left w:val="none" w:sz="0" w:space="0" w:color="auto"/>
        <w:bottom w:val="none" w:sz="0" w:space="0" w:color="auto"/>
        <w:right w:val="none" w:sz="0" w:space="0" w:color="auto"/>
      </w:divBdr>
    </w:div>
    <w:div w:id="888147333">
      <w:bodyDiv w:val="1"/>
      <w:marLeft w:val="0"/>
      <w:marRight w:val="0"/>
      <w:marTop w:val="0"/>
      <w:marBottom w:val="0"/>
      <w:divBdr>
        <w:top w:val="none" w:sz="0" w:space="0" w:color="auto"/>
        <w:left w:val="none" w:sz="0" w:space="0" w:color="auto"/>
        <w:bottom w:val="none" w:sz="0" w:space="0" w:color="auto"/>
        <w:right w:val="none" w:sz="0" w:space="0" w:color="auto"/>
      </w:divBdr>
      <w:divsChild>
        <w:div w:id="673186171">
          <w:marLeft w:val="0"/>
          <w:marRight w:val="0"/>
          <w:marTop w:val="0"/>
          <w:marBottom w:val="0"/>
          <w:divBdr>
            <w:top w:val="none" w:sz="0" w:space="0" w:color="auto"/>
            <w:left w:val="none" w:sz="0" w:space="0" w:color="auto"/>
            <w:bottom w:val="none" w:sz="0" w:space="0" w:color="auto"/>
            <w:right w:val="none" w:sz="0" w:space="0" w:color="auto"/>
          </w:divBdr>
        </w:div>
        <w:div w:id="1612316903">
          <w:marLeft w:val="0"/>
          <w:marRight w:val="0"/>
          <w:marTop w:val="0"/>
          <w:marBottom w:val="0"/>
          <w:divBdr>
            <w:top w:val="none" w:sz="0" w:space="0" w:color="auto"/>
            <w:left w:val="none" w:sz="0" w:space="0" w:color="auto"/>
            <w:bottom w:val="none" w:sz="0" w:space="0" w:color="auto"/>
            <w:right w:val="none" w:sz="0" w:space="0" w:color="auto"/>
          </w:divBdr>
        </w:div>
      </w:divsChild>
    </w:div>
    <w:div w:id="917328865">
      <w:bodyDiv w:val="1"/>
      <w:marLeft w:val="0"/>
      <w:marRight w:val="0"/>
      <w:marTop w:val="0"/>
      <w:marBottom w:val="0"/>
      <w:divBdr>
        <w:top w:val="none" w:sz="0" w:space="0" w:color="auto"/>
        <w:left w:val="none" w:sz="0" w:space="0" w:color="auto"/>
        <w:bottom w:val="none" w:sz="0" w:space="0" w:color="auto"/>
        <w:right w:val="none" w:sz="0" w:space="0" w:color="auto"/>
      </w:divBdr>
    </w:div>
    <w:div w:id="965811919">
      <w:bodyDiv w:val="1"/>
      <w:marLeft w:val="0"/>
      <w:marRight w:val="0"/>
      <w:marTop w:val="0"/>
      <w:marBottom w:val="0"/>
      <w:divBdr>
        <w:top w:val="none" w:sz="0" w:space="0" w:color="auto"/>
        <w:left w:val="none" w:sz="0" w:space="0" w:color="auto"/>
        <w:bottom w:val="none" w:sz="0" w:space="0" w:color="auto"/>
        <w:right w:val="none" w:sz="0" w:space="0" w:color="auto"/>
      </w:divBdr>
    </w:div>
    <w:div w:id="1004629158">
      <w:bodyDiv w:val="1"/>
      <w:marLeft w:val="0"/>
      <w:marRight w:val="0"/>
      <w:marTop w:val="0"/>
      <w:marBottom w:val="0"/>
      <w:divBdr>
        <w:top w:val="none" w:sz="0" w:space="0" w:color="auto"/>
        <w:left w:val="none" w:sz="0" w:space="0" w:color="auto"/>
        <w:bottom w:val="none" w:sz="0" w:space="0" w:color="auto"/>
        <w:right w:val="none" w:sz="0" w:space="0" w:color="auto"/>
      </w:divBdr>
    </w:div>
    <w:div w:id="1069616129">
      <w:bodyDiv w:val="1"/>
      <w:marLeft w:val="0"/>
      <w:marRight w:val="0"/>
      <w:marTop w:val="0"/>
      <w:marBottom w:val="0"/>
      <w:divBdr>
        <w:top w:val="none" w:sz="0" w:space="0" w:color="auto"/>
        <w:left w:val="none" w:sz="0" w:space="0" w:color="auto"/>
        <w:bottom w:val="none" w:sz="0" w:space="0" w:color="auto"/>
        <w:right w:val="none" w:sz="0" w:space="0" w:color="auto"/>
      </w:divBdr>
      <w:divsChild>
        <w:div w:id="323707674">
          <w:marLeft w:val="0"/>
          <w:marRight w:val="0"/>
          <w:marTop w:val="0"/>
          <w:marBottom w:val="0"/>
          <w:divBdr>
            <w:top w:val="none" w:sz="0" w:space="0" w:color="auto"/>
            <w:left w:val="none" w:sz="0" w:space="0" w:color="auto"/>
            <w:bottom w:val="none" w:sz="0" w:space="0" w:color="auto"/>
            <w:right w:val="none" w:sz="0" w:space="0" w:color="auto"/>
          </w:divBdr>
        </w:div>
        <w:div w:id="520969973">
          <w:marLeft w:val="0"/>
          <w:marRight w:val="0"/>
          <w:marTop w:val="0"/>
          <w:marBottom w:val="0"/>
          <w:divBdr>
            <w:top w:val="none" w:sz="0" w:space="0" w:color="auto"/>
            <w:left w:val="none" w:sz="0" w:space="0" w:color="auto"/>
            <w:bottom w:val="none" w:sz="0" w:space="0" w:color="auto"/>
            <w:right w:val="none" w:sz="0" w:space="0" w:color="auto"/>
          </w:divBdr>
        </w:div>
        <w:div w:id="778178693">
          <w:marLeft w:val="0"/>
          <w:marRight w:val="0"/>
          <w:marTop w:val="0"/>
          <w:marBottom w:val="0"/>
          <w:divBdr>
            <w:top w:val="none" w:sz="0" w:space="0" w:color="auto"/>
            <w:left w:val="none" w:sz="0" w:space="0" w:color="auto"/>
            <w:bottom w:val="none" w:sz="0" w:space="0" w:color="auto"/>
            <w:right w:val="none" w:sz="0" w:space="0" w:color="auto"/>
          </w:divBdr>
        </w:div>
        <w:div w:id="948850955">
          <w:marLeft w:val="0"/>
          <w:marRight w:val="0"/>
          <w:marTop w:val="0"/>
          <w:marBottom w:val="0"/>
          <w:divBdr>
            <w:top w:val="none" w:sz="0" w:space="0" w:color="auto"/>
            <w:left w:val="none" w:sz="0" w:space="0" w:color="auto"/>
            <w:bottom w:val="none" w:sz="0" w:space="0" w:color="auto"/>
            <w:right w:val="none" w:sz="0" w:space="0" w:color="auto"/>
          </w:divBdr>
        </w:div>
        <w:div w:id="949118945">
          <w:marLeft w:val="0"/>
          <w:marRight w:val="0"/>
          <w:marTop w:val="0"/>
          <w:marBottom w:val="0"/>
          <w:divBdr>
            <w:top w:val="none" w:sz="0" w:space="0" w:color="auto"/>
            <w:left w:val="none" w:sz="0" w:space="0" w:color="auto"/>
            <w:bottom w:val="none" w:sz="0" w:space="0" w:color="auto"/>
            <w:right w:val="none" w:sz="0" w:space="0" w:color="auto"/>
          </w:divBdr>
        </w:div>
        <w:div w:id="1185940804">
          <w:marLeft w:val="0"/>
          <w:marRight w:val="0"/>
          <w:marTop w:val="0"/>
          <w:marBottom w:val="0"/>
          <w:divBdr>
            <w:top w:val="none" w:sz="0" w:space="0" w:color="auto"/>
            <w:left w:val="none" w:sz="0" w:space="0" w:color="auto"/>
            <w:bottom w:val="none" w:sz="0" w:space="0" w:color="auto"/>
            <w:right w:val="none" w:sz="0" w:space="0" w:color="auto"/>
          </w:divBdr>
        </w:div>
        <w:div w:id="1314870149">
          <w:marLeft w:val="0"/>
          <w:marRight w:val="0"/>
          <w:marTop w:val="0"/>
          <w:marBottom w:val="0"/>
          <w:divBdr>
            <w:top w:val="none" w:sz="0" w:space="0" w:color="auto"/>
            <w:left w:val="none" w:sz="0" w:space="0" w:color="auto"/>
            <w:bottom w:val="none" w:sz="0" w:space="0" w:color="auto"/>
            <w:right w:val="none" w:sz="0" w:space="0" w:color="auto"/>
          </w:divBdr>
        </w:div>
        <w:div w:id="1787459444">
          <w:marLeft w:val="0"/>
          <w:marRight w:val="0"/>
          <w:marTop w:val="0"/>
          <w:marBottom w:val="0"/>
          <w:divBdr>
            <w:top w:val="none" w:sz="0" w:space="0" w:color="auto"/>
            <w:left w:val="none" w:sz="0" w:space="0" w:color="auto"/>
            <w:bottom w:val="none" w:sz="0" w:space="0" w:color="auto"/>
            <w:right w:val="none" w:sz="0" w:space="0" w:color="auto"/>
          </w:divBdr>
        </w:div>
        <w:div w:id="1886603824">
          <w:marLeft w:val="0"/>
          <w:marRight w:val="0"/>
          <w:marTop w:val="0"/>
          <w:marBottom w:val="0"/>
          <w:divBdr>
            <w:top w:val="none" w:sz="0" w:space="0" w:color="auto"/>
            <w:left w:val="none" w:sz="0" w:space="0" w:color="auto"/>
            <w:bottom w:val="none" w:sz="0" w:space="0" w:color="auto"/>
            <w:right w:val="none" w:sz="0" w:space="0" w:color="auto"/>
          </w:divBdr>
        </w:div>
        <w:div w:id="1916356959">
          <w:marLeft w:val="0"/>
          <w:marRight w:val="0"/>
          <w:marTop w:val="0"/>
          <w:marBottom w:val="0"/>
          <w:divBdr>
            <w:top w:val="none" w:sz="0" w:space="0" w:color="auto"/>
            <w:left w:val="none" w:sz="0" w:space="0" w:color="auto"/>
            <w:bottom w:val="none" w:sz="0" w:space="0" w:color="auto"/>
            <w:right w:val="none" w:sz="0" w:space="0" w:color="auto"/>
          </w:divBdr>
        </w:div>
        <w:div w:id="2083722970">
          <w:marLeft w:val="0"/>
          <w:marRight w:val="0"/>
          <w:marTop w:val="0"/>
          <w:marBottom w:val="0"/>
          <w:divBdr>
            <w:top w:val="none" w:sz="0" w:space="0" w:color="auto"/>
            <w:left w:val="none" w:sz="0" w:space="0" w:color="auto"/>
            <w:bottom w:val="none" w:sz="0" w:space="0" w:color="auto"/>
            <w:right w:val="none" w:sz="0" w:space="0" w:color="auto"/>
          </w:divBdr>
        </w:div>
      </w:divsChild>
    </w:div>
    <w:div w:id="1138457945">
      <w:bodyDiv w:val="1"/>
      <w:marLeft w:val="0"/>
      <w:marRight w:val="0"/>
      <w:marTop w:val="0"/>
      <w:marBottom w:val="0"/>
      <w:divBdr>
        <w:top w:val="none" w:sz="0" w:space="0" w:color="auto"/>
        <w:left w:val="none" w:sz="0" w:space="0" w:color="auto"/>
        <w:bottom w:val="none" w:sz="0" w:space="0" w:color="auto"/>
        <w:right w:val="none" w:sz="0" w:space="0" w:color="auto"/>
      </w:divBdr>
    </w:div>
    <w:div w:id="1146123546">
      <w:bodyDiv w:val="1"/>
      <w:marLeft w:val="0"/>
      <w:marRight w:val="0"/>
      <w:marTop w:val="0"/>
      <w:marBottom w:val="0"/>
      <w:divBdr>
        <w:top w:val="none" w:sz="0" w:space="0" w:color="auto"/>
        <w:left w:val="none" w:sz="0" w:space="0" w:color="auto"/>
        <w:bottom w:val="none" w:sz="0" w:space="0" w:color="auto"/>
        <w:right w:val="none" w:sz="0" w:space="0" w:color="auto"/>
      </w:divBdr>
    </w:div>
    <w:div w:id="1172253848">
      <w:bodyDiv w:val="1"/>
      <w:marLeft w:val="0"/>
      <w:marRight w:val="0"/>
      <w:marTop w:val="0"/>
      <w:marBottom w:val="0"/>
      <w:divBdr>
        <w:top w:val="none" w:sz="0" w:space="0" w:color="auto"/>
        <w:left w:val="none" w:sz="0" w:space="0" w:color="auto"/>
        <w:bottom w:val="none" w:sz="0" w:space="0" w:color="auto"/>
        <w:right w:val="none" w:sz="0" w:space="0" w:color="auto"/>
      </w:divBdr>
    </w:div>
    <w:div w:id="1172641957">
      <w:bodyDiv w:val="1"/>
      <w:marLeft w:val="0"/>
      <w:marRight w:val="0"/>
      <w:marTop w:val="0"/>
      <w:marBottom w:val="0"/>
      <w:divBdr>
        <w:top w:val="none" w:sz="0" w:space="0" w:color="auto"/>
        <w:left w:val="none" w:sz="0" w:space="0" w:color="auto"/>
        <w:bottom w:val="none" w:sz="0" w:space="0" w:color="auto"/>
        <w:right w:val="none" w:sz="0" w:space="0" w:color="auto"/>
      </w:divBdr>
    </w:div>
    <w:div w:id="1184708930">
      <w:bodyDiv w:val="1"/>
      <w:marLeft w:val="0"/>
      <w:marRight w:val="0"/>
      <w:marTop w:val="0"/>
      <w:marBottom w:val="0"/>
      <w:divBdr>
        <w:top w:val="none" w:sz="0" w:space="0" w:color="auto"/>
        <w:left w:val="none" w:sz="0" w:space="0" w:color="auto"/>
        <w:bottom w:val="none" w:sz="0" w:space="0" w:color="auto"/>
        <w:right w:val="none" w:sz="0" w:space="0" w:color="auto"/>
      </w:divBdr>
      <w:divsChild>
        <w:div w:id="477186853">
          <w:marLeft w:val="0"/>
          <w:marRight w:val="0"/>
          <w:marTop w:val="0"/>
          <w:marBottom w:val="0"/>
          <w:divBdr>
            <w:top w:val="none" w:sz="0" w:space="0" w:color="auto"/>
            <w:left w:val="none" w:sz="0" w:space="0" w:color="auto"/>
            <w:bottom w:val="none" w:sz="0" w:space="0" w:color="auto"/>
            <w:right w:val="none" w:sz="0" w:space="0" w:color="auto"/>
          </w:divBdr>
        </w:div>
        <w:div w:id="629022528">
          <w:marLeft w:val="0"/>
          <w:marRight w:val="0"/>
          <w:marTop w:val="0"/>
          <w:marBottom w:val="0"/>
          <w:divBdr>
            <w:top w:val="none" w:sz="0" w:space="0" w:color="auto"/>
            <w:left w:val="none" w:sz="0" w:space="0" w:color="auto"/>
            <w:bottom w:val="none" w:sz="0" w:space="0" w:color="auto"/>
            <w:right w:val="none" w:sz="0" w:space="0" w:color="auto"/>
          </w:divBdr>
        </w:div>
        <w:div w:id="717822568">
          <w:marLeft w:val="0"/>
          <w:marRight w:val="0"/>
          <w:marTop w:val="0"/>
          <w:marBottom w:val="0"/>
          <w:divBdr>
            <w:top w:val="none" w:sz="0" w:space="0" w:color="auto"/>
            <w:left w:val="none" w:sz="0" w:space="0" w:color="auto"/>
            <w:bottom w:val="none" w:sz="0" w:space="0" w:color="auto"/>
            <w:right w:val="none" w:sz="0" w:space="0" w:color="auto"/>
          </w:divBdr>
        </w:div>
        <w:div w:id="1714622834">
          <w:marLeft w:val="0"/>
          <w:marRight w:val="0"/>
          <w:marTop w:val="0"/>
          <w:marBottom w:val="0"/>
          <w:divBdr>
            <w:top w:val="none" w:sz="0" w:space="0" w:color="auto"/>
            <w:left w:val="none" w:sz="0" w:space="0" w:color="auto"/>
            <w:bottom w:val="none" w:sz="0" w:space="0" w:color="auto"/>
            <w:right w:val="none" w:sz="0" w:space="0" w:color="auto"/>
          </w:divBdr>
        </w:div>
        <w:div w:id="1959140008">
          <w:marLeft w:val="0"/>
          <w:marRight w:val="0"/>
          <w:marTop w:val="0"/>
          <w:marBottom w:val="0"/>
          <w:divBdr>
            <w:top w:val="none" w:sz="0" w:space="0" w:color="auto"/>
            <w:left w:val="none" w:sz="0" w:space="0" w:color="auto"/>
            <w:bottom w:val="none" w:sz="0" w:space="0" w:color="auto"/>
            <w:right w:val="none" w:sz="0" w:space="0" w:color="auto"/>
          </w:divBdr>
        </w:div>
      </w:divsChild>
    </w:div>
    <w:div w:id="1204977208">
      <w:bodyDiv w:val="1"/>
      <w:marLeft w:val="0"/>
      <w:marRight w:val="0"/>
      <w:marTop w:val="0"/>
      <w:marBottom w:val="0"/>
      <w:divBdr>
        <w:top w:val="none" w:sz="0" w:space="0" w:color="auto"/>
        <w:left w:val="none" w:sz="0" w:space="0" w:color="auto"/>
        <w:bottom w:val="none" w:sz="0" w:space="0" w:color="auto"/>
        <w:right w:val="none" w:sz="0" w:space="0" w:color="auto"/>
      </w:divBdr>
    </w:div>
    <w:div w:id="1229801553">
      <w:bodyDiv w:val="1"/>
      <w:marLeft w:val="0"/>
      <w:marRight w:val="0"/>
      <w:marTop w:val="0"/>
      <w:marBottom w:val="0"/>
      <w:divBdr>
        <w:top w:val="none" w:sz="0" w:space="0" w:color="auto"/>
        <w:left w:val="none" w:sz="0" w:space="0" w:color="auto"/>
        <w:bottom w:val="none" w:sz="0" w:space="0" w:color="auto"/>
        <w:right w:val="none" w:sz="0" w:space="0" w:color="auto"/>
      </w:divBdr>
    </w:div>
    <w:div w:id="1254894868">
      <w:bodyDiv w:val="1"/>
      <w:marLeft w:val="0"/>
      <w:marRight w:val="0"/>
      <w:marTop w:val="0"/>
      <w:marBottom w:val="0"/>
      <w:divBdr>
        <w:top w:val="none" w:sz="0" w:space="0" w:color="auto"/>
        <w:left w:val="none" w:sz="0" w:space="0" w:color="auto"/>
        <w:bottom w:val="none" w:sz="0" w:space="0" w:color="auto"/>
        <w:right w:val="none" w:sz="0" w:space="0" w:color="auto"/>
      </w:divBdr>
    </w:div>
    <w:div w:id="1271429905">
      <w:bodyDiv w:val="1"/>
      <w:marLeft w:val="0"/>
      <w:marRight w:val="0"/>
      <w:marTop w:val="0"/>
      <w:marBottom w:val="0"/>
      <w:divBdr>
        <w:top w:val="none" w:sz="0" w:space="0" w:color="auto"/>
        <w:left w:val="none" w:sz="0" w:space="0" w:color="auto"/>
        <w:bottom w:val="none" w:sz="0" w:space="0" w:color="auto"/>
        <w:right w:val="none" w:sz="0" w:space="0" w:color="auto"/>
      </w:divBdr>
    </w:div>
    <w:div w:id="1366180208">
      <w:bodyDiv w:val="1"/>
      <w:marLeft w:val="0"/>
      <w:marRight w:val="0"/>
      <w:marTop w:val="0"/>
      <w:marBottom w:val="0"/>
      <w:divBdr>
        <w:top w:val="none" w:sz="0" w:space="0" w:color="auto"/>
        <w:left w:val="none" w:sz="0" w:space="0" w:color="auto"/>
        <w:bottom w:val="none" w:sz="0" w:space="0" w:color="auto"/>
        <w:right w:val="none" w:sz="0" w:space="0" w:color="auto"/>
      </w:divBdr>
      <w:divsChild>
        <w:div w:id="70856340">
          <w:marLeft w:val="0"/>
          <w:marRight w:val="0"/>
          <w:marTop w:val="0"/>
          <w:marBottom w:val="0"/>
          <w:divBdr>
            <w:top w:val="none" w:sz="0" w:space="0" w:color="auto"/>
            <w:left w:val="none" w:sz="0" w:space="0" w:color="auto"/>
            <w:bottom w:val="none" w:sz="0" w:space="0" w:color="auto"/>
            <w:right w:val="none" w:sz="0" w:space="0" w:color="auto"/>
          </w:divBdr>
        </w:div>
        <w:div w:id="567572939">
          <w:marLeft w:val="0"/>
          <w:marRight w:val="0"/>
          <w:marTop w:val="0"/>
          <w:marBottom w:val="0"/>
          <w:divBdr>
            <w:top w:val="none" w:sz="0" w:space="0" w:color="auto"/>
            <w:left w:val="none" w:sz="0" w:space="0" w:color="auto"/>
            <w:bottom w:val="none" w:sz="0" w:space="0" w:color="auto"/>
            <w:right w:val="none" w:sz="0" w:space="0" w:color="auto"/>
          </w:divBdr>
        </w:div>
        <w:div w:id="1329090784">
          <w:marLeft w:val="0"/>
          <w:marRight w:val="0"/>
          <w:marTop w:val="0"/>
          <w:marBottom w:val="0"/>
          <w:divBdr>
            <w:top w:val="none" w:sz="0" w:space="0" w:color="auto"/>
            <w:left w:val="none" w:sz="0" w:space="0" w:color="auto"/>
            <w:bottom w:val="none" w:sz="0" w:space="0" w:color="auto"/>
            <w:right w:val="none" w:sz="0" w:space="0" w:color="auto"/>
          </w:divBdr>
        </w:div>
        <w:div w:id="1715345533">
          <w:marLeft w:val="0"/>
          <w:marRight w:val="0"/>
          <w:marTop w:val="0"/>
          <w:marBottom w:val="0"/>
          <w:divBdr>
            <w:top w:val="none" w:sz="0" w:space="0" w:color="auto"/>
            <w:left w:val="none" w:sz="0" w:space="0" w:color="auto"/>
            <w:bottom w:val="none" w:sz="0" w:space="0" w:color="auto"/>
            <w:right w:val="none" w:sz="0" w:space="0" w:color="auto"/>
          </w:divBdr>
        </w:div>
        <w:div w:id="1973052334">
          <w:marLeft w:val="0"/>
          <w:marRight w:val="0"/>
          <w:marTop w:val="0"/>
          <w:marBottom w:val="0"/>
          <w:divBdr>
            <w:top w:val="none" w:sz="0" w:space="0" w:color="auto"/>
            <w:left w:val="none" w:sz="0" w:space="0" w:color="auto"/>
            <w:bottom w:val="none" w:sz="0" w:space="0" w:color="auto"/>
            <w:right w:val="none" w:sz="0" w:space="0" w:color="auto"/>
          </w:divBdr>
        </w:div>
        <w:div w:id="2057779589">
          <w:marLeft w:val="0"/>
          <w:marRight w:val="0"/>
          <w:marTop w:val="0"/>
          <w:marBottom w:val="0"/>
          <w:divBdr>
            <w:top w:val="none" w:sz="0" w:space="0" w:color="auto"/>
            <w:left w:val="none" w:sz="0" w:space="0" w:color="auto"/>
            <w:bottom w:val="none" w:sz="0" w:space="0" w:color="auto"/>
            <w:right w:val="none" w:sz="0" w:space="0" w:color="auto"/>
          </w:divBdr>
        </w:div>
      </w:divsChild>
    </w:div>
    <w:div w:id="1396587957">
      <w:bodyDiv w:val="1"/>
      <w:marLeft w:val="0"/>
      <w:marRight w:val="0"/>
      <w:marTop w:val="0"/>
      <w:marBottom w:val="0"/>
      <w:divBdr>
        <w:top w:val="none" w:sz="0" w:space="0" w:color="auto"/>
        <w:left w:val="none" w:sz="0" w:space="0" w:color="auto"/>
        <w:bottom w:val="none" w:sz="0" w:space="0" w:color="auto"/>
        <w:right w:val="none" w:sz="0" w:space="0" w:color="auto"/>
      </w:divBdr>
    </w:div>
    <w:div w:id="1419670258">
      <w:bodyDiv w:val="1"/>
      <w:marLeft w:val="0"/>
      <w:marRight w:val="0"/>
      <w:marTop w:val="0"/>
      <w:marBottom w:val="0"/>
      <w:divBdr>
        <w:top w:val="none" w:sz="0" w:space="0" w:color="auto"/>
        <w:left w:val="none" w:sz="0" w:space="0" w:color="auto"/>
        <w:bottom w:val="none" w:sz="0" w:space="0" w:color="auto"/>
        <w:right w:val="none" w:sz="0" w:space="0" w:color="auto"/>
      </w:divBdr>
    </w:div>
    <w:div w:id="1435976950">
      <w:bodyDiv w:val="1"/>
      <w:marLeft w:val="0"/>
      <w:marRight w:val="0"/>
      <w:marTop w:val="0"/>
      <w:marBottom w:val="0"/>
      <w:divBdr>
        <w:top w:val="none" w:sz="0" w:space="0" w:color="auto"/>
        <w:left w:val="none" w:sz="0" w:space="0" w:color="auto"/>
        <w:bottom w:val="none" w:sz="0" w:space="0" w:color="auto"/>
        <w:right w:val="none" w:sz="0" w:space="0" w:color="auto"/>
      </w:divBdr>
      <w:divsChild>
        <w:div w:id="102002182">
          <w:marLeft w:val="0"/>
          <w:marRight w:val="0"/>
          <w:marTop w:val="0"/>
          <w:marBottom w:val="0"/>
          <w:divBdr>
            <w:top w:val="none" w:sz="0" w:space="0" w:color="auto"/>
            <w:left w:val="none" w:sz="0" w:space="0" w:color="auto"/>
            <w:bottom w:val="none" w:sz="0" w:space="0" w:color="auto"/>
            <w:right w:val="none" w:sz="0" w:space="0" w:color="auto"/>
          </w:divBdr>
        </w:div>
        <w:div w:id="1722286143">
          <w:marLeft w:val="0"/>
          <w:marRight w:val="0"/>
          <w:marTop w:val="0"/>
          <w:marBottom w:val="0"/>
          <w:divBdr>
            <w:top w:val="none" w:sz="0" w:space="0" w:color="auto"/>
            <w:left w:val="none" w:sz="0" w:space="0" w:color="auto"/>
            <w:bottom w:val="none" w:sz="0" w:space="0" w:color="auto"/>
            <w:right w:val="none" w:sz="0" w:space="0" w:color="auto"/>
          </w:divBdr>
        </w:div>
        <w:div w:id="2022395298">
          <w:marLeft w:val="0"/>
          <w:marRight w:val="0"/>
          <w:marTop w:val="0"/>
          <w:marBottom w:val="0"/>
          <w:divBdr>
            <w:top w:val="none" w:sz="0" w:space="0" w:color="auto"/>
            <w:left w:val="none" w:sz="0" w:space="0" w:color="auto"/>
            <w:bottom w:val="none" w:sz="0" w:space="0" w:color="auto"/>
            <w:right w:val="none" w:sz="0" w:space="0" w:color="auto"/>
          </w:divBdr>
        </w:div>
      </w:divsChild>
    </w:div>
    <w:div w:id="1437750165">
      <w:bodyDiv w:val="1"/>
      <w:marLeft w:val="0"/>
      <w:marRight w:val="0"/>
      <w:marTop w:val="0"/>
      <w:marBottom w:val="0"/>
      <w:divBdr>
        <w:top w:val="none" w:sz="0" w:space="0" w:color="auto"/>
        <w:left w:val="none" w:sz="0" w:space="0" w:color="auto"/>
        <w:bottom w:val="none" w:sz="0" w:space="0" w:color="auto"/>
        <w:right w:val="none" w:sz="0" w:space="0" w:color="auto"/>
      </w:divBdr>
    </w:div>
    <w:div w:id="1481731012">
      <w:bodyDiv w:val="1"/>
      <w:marLeft w:val="0"/>
      <w:marRight w:val="0"/>
      <w:marTop w:val="0"/>
      <w:marBottom w:val="0"/>
      <w:divBdr>
        <w:top w:val="none" w:sz="0" w:space="0" w:color="auto"/>
        <w:left w:val="none" w:sz="0" w:space="0" w:color="auto"/>
        <w:bottom w:val="none" w:sz="0" w:space="0" w:color="auto"/>
        <w:right w:val="none" w:sz="0" w:space="0" w:color="auto"/>
      </w:divBdr>
    </w:div>
    <w:div w:id="1564681985">
      <w:bodyDiv w:val="1"/>
      <w:marLeft w:val="0"/>
      <w:marRight w:val="0"/>
      <w:marTop w:val="0"/>
      <w:marBottom w:val="0"/>
      <w:divBdr>
        <w:top w:val="none" w:sz="0" w:space="0" w:color="auto"/>
        <w:left w:val="none" w:sz="0" w:space="0" w:color="auto"/>
        <w:bottom w:val="none" w:sz="0" w:space="0" w:color="auto"/>
        <w:right w:val="none" w:sz="0" w:space="0" w:color="auto"/>
      </w:divBdr>
      <w:divsChild>
        <w:div w:id="237714194">
          <w:marLeft w:val="0"/>
          <w:marRight w:val="0"/>
          <w:marTop w:val="0"/>
          <w:marBottom w:val="0"/>
          <w:divBdr>
            <w:top w:val="none" w:sz="0" w:space="0" w:color="auto"/>
            <w:left w:val="none" w:sz="0" w:space="0" w:color="auto"/>
            <w:bottom w:val="none" w:sz="0" w:space="0" w:color="auto"/>
            <w:right w:val="none" w:sz="0" w:space="0" w:color="auto"/>
          </w:divBdr>
        </w:div>
        <w:div w:id="824126583">
          <w:marLeft w:val="0"/>
          <w:marRight w:val="0"/>
          <w:marTop w:val="0"/>
          <w:marBottom w:val="0"/>
          <w:divBdr>
            <w:top w:val="none" w:sz="0" w:space="0" w:color="auto"/>
            <w:left w:val="none" w:sz="0" w:space="0" w:color="auto"/>
            <w:bottom w:val="none" w:sz="0" w:space="0" w:color="auto"/>
            <w:right w:val="none" w:sz="0" w:space="0" w:color="auto"/>
          </w:divBdr>
        </w:div>
        <w:div w:id="2049799550">
          <w:marLeft w:val="0"/>
          <w:marRight w:val="0"/>
          <w:marTop w:val="0"/>
          <w:marBottom w:val="0"/>
          <w:divBdr>
            <w:top w:val="none" w:sz="0" w:space="0" w:color="auto"/>
            <w:left w:val="none" w:sz="0" w:space="0" w:color="auto"/>
            <w:bottom w:val="none" w:sz="0" w:space="0" w:color="auto"/>
            <w:right w:val="none" w:sz="0" w:space="0" w:color="auto"/>
          </w:divBdr>
        </w:div>
      </w:divsChild>
    </w:div>
    <w:div w:id="1565338944">
      <w:bodyDiv w:val="1"/>
      <w:marLeft w:val="0"/>
      <w:marRight w:val="0"/>
      <w:marTop w:val="0"/>
      <w:marBottom w:val="0"/>
      <w:divBdr>
        <w:top w:val="none" w:sz="0" w:space="0" w:color="auto"/>
        <w:left w:val="none" w:sz="0" w:space="0" w:color="auto"/>
        <w:bottom w:val="none" w:sz="0" w:space="0" w:color="auto"/>
        <w:right w:val="none" w:sz="0" w:space="0" w:color="auto"/>
      </w:divBdr>
    </w:div>
    <w:div w:id="1619724938">
      <w:bodyDiv w:val="1"/>
      <w:marLeft w:val="0"/>
      <w:marRight w:val="0"/>
      <w:marTop w:val="0"/>
      <w:marBottom w:val="0"/>
      <w:divBdr>
        <w:top w:val="none" w:sz="0" w:space="0" w:color="auto"/>
        <w:left w:val="none" w:sz="0" w:space="0" w:color="auto"/>
        <w:bottom w:val="none" w:sz="0" w:space="0" w:color="auto"/>
        <w:right w:val="none" w:sz="0" w:space="0" w:color="auto"/>
      </w:divBdr>
    </w:div>
    <w:div w:id="1644042696">
      <w:bodyDiv w:val="1"/>
      <w:marLeft w:val="0"/>
      <w:marRight w:val="0"/>
      <w:marTop w:val="0"/>
      <w:marBottom w:val="0"/>
      <w:divBdr>
        <w:top w:val="none" w:sz="0" w:space="0" w:color="auto"/>
        <w:left w:val="none" w:sz="0" w:space="0" w:color="auto"/>
        <w:bottom w:val="none" w:sz="0" w:space="0" w:color="auto"/>
        <w:right w:val="none" w:sz="0" w:space="0" w:color="auto"/>
      </w:divBdr>
    </w:div>
    <w:div w:id="1685740311">
      <w:bodyDiv w:val="1"/>
      <w:marLeft w:val="0"/>
      <w:marRight w:val="0"/>
      <w:marTop w:val="0"/>
      <w:marBottom w:val="0"/>
      <w:divBdr>
        <w:top w:val="none" w:sz="0" w:space="0" w:color="auto"/>
        <w:left w:val="none" w:sz="0" w:space="0" w:color="auto"/>
        <w:bottom w:val="none" w:sz="0" w:space="0" w:color="auto"/>
        <w:right w:val="none" w:sz="0" w:space="0" w:color="auto"/>
      </w:divBdr>
      <w:divsChild>
        <w:div w:id="235357311">
          <w:marLeft w:val="0"/>
          <w:marRight w:val="0"/>
          <w:marTop w:val="0"/>
          <w:marBottom w:val="0"/>
          <w:divBdr>
            <w:top w:val="none" w:sz="0" w:space="0" w:color="auto"/>
            <w:left w:val="none" w:sz="0" w:space="0" w:color="auto"/>
            <w:bottom w:val="none" w:sz="0" w:space="0" w:color="auto"/>
            <w:right w:val="none" w:sz="0" w:space="0" w:color="auto"/>
          </w:divBdr>
        </w:div>
        <w:div w:id="566572243">
          <w:marLeft w:val="0"/>
          <w:marRight w:val="0"/>
          <w:marTop w:val="0"/>
          <w:marBottom w:val="0"/>
          <w:divBdr>
            <w:top w:val="none" w:sz="0" w:space="0" w:color="auto"/>
            <w:left w:val="none" w:sz="0" w:space="0" w:color="auto"/>
            <w:bottom w:val="none" w:sz="0" w:space="0" w:color="auto"/>
            <w:right w:val="none" w:sz="0" w:space="0" w:color="auto"/>
          </w:divBdr>
        </w:div>
        <w:div w:id="754277865">
          <w:marLeft w:val="0"/>
          <w:marRight w:val="0"/>
          <w:marTop w:val="0"/>
          <w:marBottom w:val="0"/>
          <w:divBdr>
            <w:top w:val="none" w:sz="0" w:space="0" w:color="auto"/>
            <w:left w:val="none" w:sz="0" w:space="0" w:color="auto"/>
            <w:bottom w:val="none" w:sz="0" w:space="0" w:color="auto"/>
            <w:right w:val="none" w:sz="0" w:space="0" w:color="auto"/>
          </w:divBdr>
        </w:div>
        <w:div w:id="862864849">
          <w:marLeft w:val="0"/>
          <w:marRight w:val="0"/>
          <w:marTop w:val="0"/>
          <w:marBottom w:val="0"/>
          <w:divBdr>
            <w:top w:val="none" w:sz="0" w:space="0" w:color="auto"/>
            <w:left w:val="none" w:sz="0" w:space="0" w:color="auto"/>
            <w:bottom w:val="none" w:sz="0" w:space="0" w:color="auto"/>
            <w:right w:val="none" w:sz="0" w:space="0" w:color="auto"/>
          </w:divBdr>
        </w:div>
        <w:div w:id="1266309557">
          <w:marLeft w:val="0"/>
          <w:marRight w:val="0"/>
          <w:marTop w:val="0"/>
          <w:marBottom w:val="0"/>
          <w:divBdr>
            <w:top w:val="none" w:sz="0" w:space="0" w:color="auto"/>
            <w:left w:val="none" w:sz="0" w:space="0" w:color="auto"/>
            <w:bottom w:val="none" w:sz="0" w:space="0" w:color="auto"/>
            <w:right w:val="none" w:sz="0" w:space="0" w:color="auto"/>
          </w:divBdr>
        </w:div>
        <w:div w:id="2066053840">
          <w:marLeft w:val="0"/>
          <w:marRight w:val="0"/>
          <w:marTop w:val="0"/>
          <w:marBottom w:val="0"/>
          <w:divBdr>
            <w:top w:val="none" w:sz="0" w:space="0" w:color="auto"/>
            <w:left w:val="none" w:sz="0" w:space="0" w:color="auto"/>
            <w:bottom w:val="none" w:sz="0" w:space="0" w:color="auto"/>
            <w:right w:val="none" w:sz="0" w:space="0" w:color="auto"/>
          </w:divBdr>
        </w:div>
      </w:divsChild>
    </w:div>
    <w:div w:id="1764835165">
      <w:bodyDiv w:val="1"/>
      <w:marLeft w:val="0"/>
      <w:marRight w:val="0"/>
      <w:marTop w:val="0"/>
      <w:marBottom w:val="0"/>
      <w:divBdr>
        <w:top w:val="none" w:sz="0" w:space="0" w:color="auto"/>
        <w:left w:val="none" w:sz="0" w:space="0" w:color="auto"/>
        <w:bottom w:val="none" w:sz="0" w:space="0" w:color="auto"/>
        <w:right w:val="none" w:sz="0" w:space="0" w:color="auto"/>
      </w:divBdr>
    </w:div>
    <w:div w:id="1769502670">
      <w:bodyDiv w:val="1"/>
      <w:marLeft w:val="0"/>
      <w:marRight w:val="0"/>
      <w:marTop w:val="0"/>
      <w:marBottom w:val="0"/>
      <w:divBdr>
        <w:top w:val="none" w:sz="0" w:space="0" w:color="auto"/>
        <w:left w:val="none" w:sz="0" w:space="0" w:color="auto"/>
        <w:bottom w:val="none" w:sz="0" w:space="0" w:color="auto"/>
        <w:right w:val="none" w:sz="0" w:space="0" w:color="auto"/>
      </w:divBdr>
      <w:divsChild>
        <w:div w:id="1483933659">
          <w:marLeft w:val="0"/>
          <w:marRight w:val="0"/>
          <w:marTop w:val="0"/>
          <w:marBottom w:val="0"/>
          <w:divBdr>
            <w:top w:val="none" w:sz="0" w:space="0" w:color="auto"/>
            <w:left w:val="none" w:sz="0" w:space="0" w:color="auto"/>
            <w:bottom w:val="none" w:sz="0" w:space="0" w:color="auto"/>
            <w:right w:val="none" w:sz="0" w:space="0" w:color="auto"/>
          </w:divBdr>
        </w:div>
        <w:div w:id="1597857741">
          <w:marLeft w:val="0"/>
          <w:marRight w:val="0"/>
          <w:marTop w:val="0"/>
          <w:marBottom w:val="0"/>
          <w:divBdr>
            <w:top w:val="none" w:sz="0" w:space="0" w:color="auto"/>
            <w:left w:val="none" w:sz="0" w:space="0" w:color="auto"/>
            <w:bottom w:val="none" w:sz="0" w:space="0" w:color="auto"/>
            <w:right w:val="none" w:sz="0" w:space="0" w:color="auto"/>
          </w:divBdr>
        </w:div>
        <w:div w:id="2003967441">
          <w:marLeft w:val="0"/>
          <w:marRight w:val="0"/>
          <w:marTop w:val="0"/>
          <w:marBottom w:val="0"/>
          <w:divBdr>
            <w:top w:val="none" w:sz="0" w:space="0" w:color="auto"/>
            <w:left w:val="none" w:sz="0" w:space="0" w:color="auto"/>
            <w:bottom w:val="none" w:sz="0" w:space="0" w:color="auto"/>
            <w:right w:val="none" w:sz="0" w:space="0" w:color="auto"/>
          </w:divBdr>
        </w:div>
      </w:divsChild>
    </w:div>
    <w:div w:id="1936134765">
      <w:bodyDiv w:val="1"/>
      <w:marLeft w:val="0"/>
      <w:marRight w:val="0"/>
      <w:marTop w:val="0"/>
      <w:marBottom w:val="0"/>
      <w:divBdr>
        <w:top w:val="none" w:sz="0" w:space="0" w:color="auto"/>
        <w:left w:val="none" w:sz="0" w:space="0" w:color="auto"/>
        <w:bottom w:val="none" w:sz="0" w:space="0" w:color="auto"/>
        <w:right w:val="none" w:sz="0" w:space="0" w:color="auto"/>
      </w:divBdr>
      <w:divsChild>
        <w:div w:id="342820989">
          <w:marLeft w:val="0"/>
          <w:marRight w:val="0"/>
          <w:marTop w:val="0"/>
          <w:marBottom w:val="0"/>
          <w:divBdr>
            <w:top w:val="none" w:sz="0" w:space="0" w:color="auto"/>
            <w:left w:val="none" w:sz="0" w:space="0" w:color="auto"/>
            <w:bottom w:val="none" w:sz="0" w:space="0" w:color="auto"/>
            <w:right w:val="none" w:sz="0" w:space="0" w:color="auto"/>
          </w:divBdr>
        </w:div>
        <w:div w:id="491069824">
          <w:marLeft w:val="0"/>
          <w:marRight w:val="0"/>
          <w:marTop w:val="0"/>
          <w:marBottom w:val="0"/>
          <w:divBdr>
            <w:top w:val="none" w:sz="0" w:space="0" w:color="auto"/>
            <w:left w:val="none" w:sz="0" w:space="0" w:color="auto"/>
            <w:bottom w:val="none" w:sz="0" w:space="0" w:color="auto"/>
            <w:right w:val="none" w:sz="0" w:space="0" w:color="auto"/>
          </w:divBdr>
        </w:div>
        <w:div w:id="664170501">
          <w:marLeft w:val="0"/>
          <w:marRight w:val="0"/>
          <w:marTop w:val="0"/>
          <w:marBottom w:val="0"/>
          <w:divBdr>
            <w:top w:val="none" w:sz="0" w:space="0" w:color="auto"/>
            <w:left w:val="none" w:sz="0" w:space="0" w:color="auto"/>
            <w:bottom w:val="none" w:sz="0" w:space="0" w:color="auto"/>
            <w:right w:val="none" w:sz="0" w:space="0" w:color="auto"/>
          </w:divBdr>
        </w:div>
        <w:div w:id="858273532">
          <w:marLeft w:val="0"/>
          <w:marRight w:val="0"/>
          <w:marTop w:val="0"/>
          <w:marBottom w:val="0"/>
          <w:divBdr>
            <w:top w:val="none" w:sz="0" w:space="0" w:color="auto"/>
            <w:left w:val="none" w:sz="0" w:space="0" w:color="auto"/>
            <w:bottom w:val="none" w:sz="0" w:space="0" w:color="auto"/>
            <w:right w:val="none" w:sz="0" w:space="0" w:color="auto"/>
          </w:divBdr>
        </w:div>
        <w:div w:id="1058086932">
          <w:marLeft w:val="0"/>
          <w:marRight w:val="0"/>
          <w:marTop w:val="0"/>
          <w:marBottom w:val="0"/>
          <w:divBdr>
            <w:top w:val="none" w:sz="0" w:space="0" w:color="auto"/>
            <w:left w:val="none" w:sz="0" w:space="0" w:color="auto"/>
            <w:bottom w:val="none" w:sz="0" w:space="0" w:color="auto"/>
            <w:right w:val="none" w:sz="0" w:space="0" w:color="auto"/>
          </w:divBdr>
        </w:div>
      </w:divsChild>
    </w:div>
    <w:div w:id="1951279563">
      <w:bodyDiv w:val="1"/>
      <w:marLeft w:val="0"/>
      <w:marRight w:val="0"/>
      <w:marTop w:val="0"/>
      <w:marBottom w:val="0"/>
      <w:divBdr>
        <w:top w:val="none" w:sz="0" w:space="0" w:color="auto"/>
        <w:left w:val="none" w:sz="0" w:space="0" w:color="auto"/>
        <w:bottom w:val="none" w:sz="0" w:space="0" w:color="auto"/>
        <w:right w:val="none" w:sz="0" w:space="0" w:color="auto"/>
      </w:divBdr>
    </w:div>
    <w:div w:id="1959214811">
      <w:bodyDiv w:val="1"/>
      <w:marLeft w:val="0"/>
      <w:marRight w:val="0"/>
      <w:marTop w:val="0"/>
      <w:marBottom w:val="0"/>
      <w:divBdr>
        <w:top w:val="none" w:sz="0" w:space="0" w:color="auto"/>
        <w:left w:val="none" w:sz="0" w:space="0" w:color="auto"/>
        <w:bottom w:val="none" w:sz="0" w:space="0" w:color="auto"/>
        <w:right w:val="none" w:sz="0" w:space="0" w:color="auto"/>
      </w:divBdr>
    </w:div>
    <w:div w:id="2071801366">
      <w:bodyDiv w:val="1"/>
      <w:marLeft w:val="0"/>
      <w:marRight w:val="0"/>
      <w:marTop w:val="0"/>
      <w:marBottom w:val="0"/>
      <w:divBdr>
        <w:top w:val="none" w:sz="0" w:space="0" w:color="auto"/>
        <w:left w:val="none" w:sz="0" w:space="0" w:color="auto"/>
        <w:bottom w:val="none" w:sz="0" w:space="0" w:color="auto"/>
        <w:right w:val="none" w:sz="0" w:space="0" w:color="auto"/>
      </w:divBdr>
    </w:div>
    <w:div w:id="210633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s://doi.org/10.1016/j.neucom.2017.01.078" TargetMode="External"/><Relationship Id="rId26" Type="http://schemas.openxmlformats.org/officeDocument/2006/relationships/hyperlink" Target="https://www.academia.edu/download/30703269/ApresentacaoAdaBoost1.pdf" TargetMode="External"/><Relationship Id="rId3" Type="http://schemas.openxmlformats.org/officeDocument/2006/relationships/customXml" Target="../customXml/item3.xml"/><Relationship Id="rId21" Type="http://schemas.openxmlformats.org/officeDocument/2006/relationships/hyperlink" Target="https://cbcg.ufpr.br/home/wp-content/uploads/2013/11/F021_CBCG13.pdf"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doi.org/10.1016/j.neucom.2017.01.078" TargetMode="External"/><Relationship Id="rId25" Type="http://schemas.openxmlformats.org/officeDocument/2006/relationships/hyperlink" Target="https://doi.org/10.1145/3054925"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i.org/10.1145/3054925" TargetMode="External"/><Relationship Id="rId20" Type="http://schemas.openxmlformats.org/officeDocument/2006/relationships/hyperlink" Target="https://doi.org/10.1186/s13173-018-0076-0" TargetMode="External"/><Relationship Id="rId29" Type="http://schemas.openxmlformats.org/officeDocument/2006/relationships/hyperlink" Target="https://doi.org/10.1007/BF0005865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doi.acm.org/10.1145/347090.347107"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chart" Target="charts/chart3.xml"/><Relationship Id="rId23" Type="http://schemas.openxmlformats.org/officeDocument/2006/relationships/hyperlink" Target="https://moa.cms.waikato.ac.nz/documentation/" TargetMode="External"/><Relationship Id="rId28" Type="http://schemas.openxmlformats.org/officeDocument/2006/relationships/hyperlink" Target="https://doi.org/10.1007/BF00058655" TargetMode="External"/><Relationship Id="rId10" Type="http://schemas.openxmlformats.org/officeDocument/2006/relationships/endnotes" Target="endnotes.xml"/><Relationship Id="rId19" Type="http://schemas.openxmlformats.org/officeDocument/2006/relationships/hyperlink" Target="https://doi.org/10.1016/j.neucom.2017.01.078" TargetMode="External"/><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2.xml"/><Relationship Id="rId22" Type="http://schemas.openxmlformats.org/officeDocument/2006/relationships/hyperlink" Target="https://eclipseide.org/" TargetMode="External"/><Relationship Id="rId27" Type="http://schemas.openxmlformats.org/officeDocument/2006/relationships/hyperlink" Target="https://doi.org/10.1016/j.neucom.2017.01.078" TargetMode="External"/><Relationship Id="rId30" Type="http://schemas.openxmlformats.org/officeDocument/2006/relationships/hyperlink" Target="https://doi.org/10.1007/BF00993309"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vitor\Downloads\levering-corrigid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itor\Downloads\levering-corrigid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itor\Downloads\levering-corrigido.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 Classificação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'%Classificação'!$B$1</c:f>
              <c:strCache>
                <c:ptCount val="1"/>
                <c:pt idx="0">
                  <c:v>levering</c:v>
                </c:pt>
              </c:strCache>
            </c:strRef>
          </c:tx>
          <c:spPr>
            <a:solidFill>
              <a:schemeClr val="accent1"/>
            </a:solidFill>
            <a:ln>
              <a:noFill/>
            </a:ln>
            <a:effectLst/>
          </c:spPr>
          <c:invertIfNegative val="0"/>
          <c:cat>
            <c:strRef>
              <c:f>'%Classificação'!$A$2:$A$12</c:f>
              <c:strCache>
                <c:ptCount val="11"/>
                <c:pt idx="0">
                  <c:v>airlines</c:v>
                </c:pt>
                <c:pt idx="1">
                  <c:v>kdd99</c:v>
                </c:pt>
                <c:pt idx="2">
                  <c:v>kddcup</c:v>
                </c:pt>
                <c:pt idx="3">
                  <c:v>keystroke</c:v>
                </c:pt>
                <c:pt idx="4">
                  <c:v>luxemburgo</c:v>
                </c:pt>
                <c:pt idx="5">
                  <c:v>NOAA</c:v>
                </c:pt>
                <c:pt idx="6">
                  <c:v>nomao</c:v>
                </c:pt>
                <c:pt idx="7">
                  <c:v>outdoor</c:v>
                </c:pt>
                <c:pt idx="8">
                  <c:v>ozone</c:v>
                </c:pt>
                <c:pt idx="9">
                  <c:v>poker</c:v>
                </c:pt>
                <c:pt idx="10">
                  <c:v>rialto</c:v>
                </c:pt>
              </c:strCache>
            </c:strRef>
          </c:cat>
          <c:val>
            <c:numRef>
              <c:f>'%Classificação'!$B$2:$B$12</c:f>
              <c:numCache>
                <c:formatCode>General</c:formatCode>
                <c:ptCount val="11"/>
                <c:pt idx="0">
                  <c:v>63.506450889256797</c:v>
                </c:pt>
                <c:pt idx="1">
                  <c:v>99.958435670523897</c:v>
                </c:pt>
                <c:pt idx="2">
                  <c:v>99.809319846727163</c:v>
                </c:pt>
                <c:pt idx="3">
                  <c:v>87.4375</c:v>
                </c:pt>
                <c:pt idx="4">
                  <c:v>99.421357180431343</c:v>
                </c:pt>
                <c:pt idx="5">
                  <c:v>78.556087890302322</c:v>
                </c:pt>
                <c:pt idx="6">
                  <c:v>96.34701871463804</c:v>
                </c:pt>
                <c:pt idx="7">
                  <c:v>57.65</c:v>
                </c:pt>
                <c:pt idx="8">
                  <c:v>93.646408839778999</c:v>
                </c:pt>
                <c:pt idx="9">
                  <c:v>95.473232666144881</c:v>
                </c:pt>
                <c:pt idx="10">
                  <c:v>61.066261398176287</c:v>
                </c:pt>
              </c:numCache>
            </c:numRef>
          </c:val>
          <c:extLst>
            <c:ext xmlns:c16="http://schemas.microsoft.com/office/drawing/2014/chart" uri="{C3380CC4-5D6E-409C-BE32-E72D297353CC}">
              <c16:uniqueId val="{00000000-F49B-474B-AA5B-19DDB4E63AA2}"/>
            </c:ext>
          </c:extLst>
        </c:ser>
        <c:ser>
          <c:idx val="1"/>
          <c:order val="1"/>
          <c:tx>
            <c:strRef>
              <c:f>'%Classificação'!$C$1</c:f>
              <c:strCache>
                <c:ptCount val="1"/>
                <c:pt idx="0">
                  <c:v>IS-levering</c:v>
                </c:pt>
              </c:strCache>
            </c:strRef>
          </c:tx>
          <c:spPr>
            <a:solidFill>
              <a:schemeClr val="accent2"/>
            </a:solidFill>
            <a:ln>
              <a:noFill/>
            </a:ln>
            <a:effectLst/>
          </c:spPr>
          <c:invertIfNegative val="0"/>
          <c:cat>
            <c:strRef>
              <c:f>'%Classificação'!$A$2:$A$12</c:f>
              <c:strCache>
                <c:ptCount val="11"/>
                <c:pt idx="0">
                  <c:v>airlines</c:v>
                </c:pt>
                <c:pt idx="1">
                  <c:v>kdd99</c:v>
                </c:pt>
                <c:pt idx="2">
                  <c:v>kddcup</c:v>
                </c:pt>
                <c:pt idx="3">
                  <c:v>keystroke</c:v>
                </c:pt>
                <c:pt idx="4">
                  <c:v>luxemburgo</c:v>
                </c:pt>
                <c:pt idx="5">
                  <c:v>NOAA</c:v>
                </c:pt>
                <c:pt idx="6">
                  <c:v>nomao</c:v>
                </c:pt>
                <c:pt idx="7">
                  <c:v>outdoor</c:v>
                </c:pt>
                <c:pt idx="8">
                  <c:v>ozone</c:v>
                </c:pt>
                <c:pt idx="9">
                  <c:v>poker</c:v>
                </c:pt>
                <c:pt idx="10">
                  <c:v>rialto</c:v>
                </c:pt>
              </c:strCache>
            </c:strRef>
          </c:cat>
          <c:val>
            <c:numRef>
              <c:f>'%Classificação'!$C$2:$C$12</c:f>
              <c:numCache>
                <c:formatCode>General</c:formatCode>
                <c:ptCount val="11"/>
                <c:pt idx="0">
                  <c:v>59.752161265742522</c:v>
                </c:pt>
                <c:pt idx="1">
                  <c:v>99.968867582293186</c:v>
                </c:pt>
                <c:pt idx="2">
                  <c:v>99.827942536855716</c:v>
                </c:pt>
                <c:pt idx="3">
                  <c:v>81</c:v>
                </c:pt>
                <c:pt idx="4">
                  <c:v>98.316675433982113</c:v>
                </c:pt>
                <c:pt idx="5">
                  <c:v>74.211134974392863</c:v>
                </c:pt>
                <c:pt idx="6">
                  <c:v>96.779341360800814</c:v>
                </c:pt>
                <c:pt idx="7">
                  <c:v>63.975000000000001</c:v>
                </c:pt>
                <c:pt idx="8">
                  <c:v>91.910023677979481</c:v>
                </c:pt>
                <c:pt idx="9">
                  <c:v>91.389180669101947</c:v>
                </c:pt>
                <c:pt idx="10">
                  <c:v>67.606079027355619</c:v>
                </c:pt>
              </c:numCache>
            </c:numRef>
          </c:val>
          <c:extLst>
            <c:ext xmlns:c16="http://schemas.microsoft.com/office/drawing/2014/chart" uri="{C3380CC4-5D6E-409C-BE32-E72D297353CC}">
              <c16:uniqueId val="{00000001-F49B-474B-AA5B-19DDB4E63AA2}"/>
            </c:ext>
          </c:extLst>
        </c:ser>
        <c:ser>
          <c:idx val="2"/>
          <c:order val="2"/>
          <c:tx>
            <c:strRef>
              <c:f>'%Classificação'!$D$1</c:f>
              <c:strCache>
                <c:ptCount val="1"/>
                <c:pt idx="0">
                  <c:v>ARF</c:v>
                </c:pt>
              </c:strCache>
            </c:strRef>
          </c:tx>
          <c:spPr>
            <a:solidFill>
              <a:schemeClr val="accent3"/>
            </a:solidFill>
            <a:ln>
              <a:noFill/>
            </a:ln>
            <a:effectLst/>
          </c:spPr>
          <c:invertIfNegative val="0"/>
          <c:cat>
            <c:strRef>
              <c:f>'%Classificação'!$A$2:$A$12</c:f>
              <c:strCache>
                <c:ptCount val="11"/>
                <c:pt idx="0">
                  <c:v>airlines</c:v>
                </c:pt>
                <c:pt idx="1">
                  <c:v>kdd99</c:v>
                </c:pt>
                <c:pt idx="2">
                  <c:v>kddcup</c:v>
                </c:pt>
                <c:pt idx="3">
                  <c:v>keystroke</c:v>
                </c:pt>
                <c:pt idx="4">
                  <c:v>luxemburgo</c:v>
                </c:pt>
                <c:pt idx="5">
                  <c:v>NOAA</c:v>
                </c:pt>
                <c:pt idx="6">
                  <c:v>nomao</c:v>
                </c:pt>
                <c:pt idx="7">
                  <c:v>outdoor</c:v>
                </c:pt>
                <c:pt idx="8">
                  <c:v>ozone</c:v>
                </c:pt>
                <c:pt idx="9">
                  <c:v>poker</c:v>
                </c:pt>
                <c:pt idx="10">
                  <c:v>rialto</c:v>
                </c:pt>
              </c:strCache>
            </c:strRef>
          </c:cat>
          <c:val>
            <c:numRef>
              <c:f>'%Classificação'!$D$2:$D$12</c:f>
              <c:numCache>
                <c:formatCode>General</c:formatCode>
                <c:ptCount val="11"/>
                <c:pt idx="0">
                  <c:v>66.720493601021914</c:v>
                </c:pt>
                <c:pt idx="1">
                  <c:v>99.972562643017739</c:v>
                </c:pt>
                <c:pt idx="2">
                  <c:v>99.857293515862693</c:v>
                </c:pt>
                <c:pt idx="3">
                  <c:v>91.8125</c:v>
                </c:pt>
                <c:pt idx="4">
                  <c:v>99.684376643871644</c:v>
                </c:pt>
                <c:pt idx="5">
                  <c:v>79.464728233933585</c:v>
                </c:pt>
                <c:pt idx="6">
                  <c:v>97.22907297258088</c:v>
                </c:pt>
                <c:pt idx="7">
                  <c:v>64.325000000000003</c:v>
                </c:pt>
                <c:pt idx="8">
                  <c:v>93.646408839778999</c:v>
                </c:pt>
                <c:pt idx="9">
                  <c:v>88.780404268687562</c:v>
                </c:pt>
                <c:pt idx="10">
                  <c:v>72.119148936170205</c:v>
                </c:pt>
              </c:numCache>
            </c:numRef>
          </c:val>
          <c:extLst>
            <c:ext xmlns:c16="http://schemas.microsoft.com/office/drawing/2014/chart" uri="{C3380CC4-5D6E-409C-BE32-E72D297353CC}">
              <c16:uniqueId val="{00000002-F49B-474B-AA5B-19DDB4E63AA2}"/>
            </c:ext>
          </c:extLst>
        </c:ser>
        <c:ser>
          <c:idx val="3"/>
          <c:order val="3"/>
          <c:tx>
            <c:strRef>
              <c:f>'%Classificação'!$E$1</c:f>
              <c:strCache>
                <c:ptCount val="1"/>
                <c:pt idx="0">
                  <c:v>IS-ARF</c:v>
                </c:pt>
              </c:strCache>
            </c:strRef>
          </c:tx>
          <c:spPr>
            <a:solidFill>
              <a:schemeClr val="accent4"/>
            </a:solidFill>
            <a:ln>
              <a:noFill/>
            </a:ln>
            <a:effectLst/>
          </c:spPr>
          <c:invertIfNegative val="0"/>
          <c:cat>
            <c:strRef>
              <c:f>'%Classificação'!$A$2:$A$12</c:f>
              <c:strCache>
                <c:ptCount val="11"/>
                <c:pt idx="0">
                  <c:v>airlines</c:v>
                </c:pt>
                <c:pt idx="1">
                  <c:v>kdd99</c:v>
                </c:pt>
                <c:pt idx="2">
                  <c:v>kddcup</c:v>
                </c:pt>
                <c:pt idx="3">
                  <c:v>keystroke</c:v>
                </c:pt>
                <c:pt idx="4">
                  <c:v>luxemburgo</c:v>
                </c:pt>
                <c:pt idx="5">
                  <c:v>NOAA</c:v>
                </c:pt>
                <c:pt idx="6">
                  <c:v>nomao</c:v>
                </c:pt>
                <c:pt idx="7">
                  <c:v>outdoor</c:v>
                </c:pt>
                <c:pt idx="8">
                  <c:v>ozone</c:v>
                </c:pt>
                <c:pt idx="9">
                  <c:v>poker</c:v>
                </c:pt>
                <c:pt idx="10">
                  <c:v>rialto</c:v>
                </c:pt>
              </c:strCache>
            </c:strRef>
          </c:cat>
          <c:val>
            <c:numRef>
              <c:f>'%Classificação'!$E$2:$E$12</c:f>
              <c:numCache>
                <c:formatCode>General</c:formatCode>
                <c:ptCount val="11"/>
                <c:pt idx="0">
                  <c:v>61.788376719325598</c:v>
                </c:pt>
                <c:pt idx="1">
                  <c:v>99.976237289042146</c:v>
                </c:pt>
                <c:pt idx="2">
                  <c:v>99.634023654864876</c:v>
                </c:pt>
                <c:pt idx="3">
                  <c:v>88.375</c:v>
                </c:pt>
                <c:pt idx="4">
                  <c:v>99.526564965807495</c:v>
                </c:pt>
                <c:pt idx="5">
                  <c:v>74.018393083319566</c:v>
                </c:pt>
                <c:pt idx="6">
                  <c:v>96.967938488321479</c:v>
                </c:pt>
                <c:pt idx="7">
                  <c:v>67.924999999999997</c:v>
                </c:pt>
                <c:pt idx="8">
                  <c:v>91.160220994475139</c:v>
                </c:pt>
                <c:pt idx="9">
                  <c:v>93.124224403974438</c:v>
                </c:pt>
                <c:pt idx="10">
                  <c:v>74.33799392097265</c:v>
                </c:pt>
              </c:numCache>
            </c:numRef>
          </c:val>
          <c:extLst>
            <c:ext xmlns:c16="http://schemas.microsoft.com/office/drawing/2014/chart" uri="{C3380CC4-5D6E-409C-BE32-E72D297353CC}">
              <c16:uniqueId val="{00000003-F49B-474B-AA5B-19DDB4E63AA2}"/>
            </c:ext>
          </c:extLst>
        </c:ser>
        <c:ser>
          <c:idx val="4"/>
          <c:order val="4"/>
          <c:tx>
            <c:strRef>
              <c:f>'%Classificação'!$F$1</c:f>
              <c:strCache>
                <c:ptCount val="1"/>
                <c:pt idx="0">
                  <c:v>OzaBoost</c:v>
                </c:pt>
              </c:strCache>
            </c:strRef>
          </c:tx>
          <c:spPr>
            <a:solidFill>
              <a:schemeClr val="accent5"/>
            </a:solidFill>
            <a:ln>
              <a:noFill/>
            </a:ln>
            <a:effectLst/>
          </c:spPr>
          <c:invertIfNegative val="0"/>
          <c:cat>
            <c:strRef>
              <c:f>'%Classificação'!$A$2:$A$12</c:f>
              <c:strCache>
                <c:ptCount val="11"/>
                <c:pt idx="0">
                  <c:v>airlines</c:v>
                </c:pt>
                <c:pt idx="1">
                  <c:v>kdd99</c:v>
                </c:pt>
                <c:pt idx="2">
                  <c:v>kddcup</c:v>
                </c:pt>
                <c:pt idx="3">
                  <c:v>keystroke</c:v>
                </c:pt>
                <c:pt idx="4">
                  <c:v>luxemburgo</c:v>
                </c:pt>
                <c:pt idx="5">
                  <c:v>NOAA</c:v>
                </c:pt>
                <c:pt idx="6">
                  <c:v>nomao</c:v>
                </c:pt>
                <c:pt idx="7">
                  <c:v>outdoor</c:v>
                </c:pt>
                <c:pt idx="8">
                  <c:v>ozone</c:v>
                </c:pt>
                <c:pt idx="9">
                  <c:v>poker</c:v>
                </c:pt>
                <c:pt idx="10">
                  <c:v>rialto</c:v>
                </c:pt>
              </c:strCache>
            </c:strRef>
          </c:cat>
          <c:val>
            <c:numRef>
              <c:f>'%Classificação'!$F$2:$F$12</c:f>
              <c:numCache>
                <c:formatCode>General</c:formatCode>
                <c:ptCount val="11"/>
                <c:pt idx="0">
                  <c:v>64.930299990915543</c:v>
                </c:pt>
                <c:pt idx="1">
                  <c:v>99.913074206822543</c:v>
                </c:pt>
                <c:pt idx="2">
                  <c:v>99.763775224130143</c:v>
                </c:pt>
                <c:pt idx="3">
                  <c:v>82.5625</c:v>
                </c:pt>
                <c:pt idx="4">
                  <c:v>98.211467648606003</c:v>
                </c:pt>
                <c:pt idx="5">
                  <c:v>74.844429759347989</c:v>
                </c:pt>
                <c:pt idx="6">
                  <c:v>93.697954446539967</c:v>
                </c:pt>
                <c:pt idx="7">
                  <c:v>55.900000000000013</c:v>
                </c:pt>
                <c:pt idx="8">
                  <c:v>93.528018942383582</c:v>
                </c:pt>
                <c:pt idx="9">
                  <c:v>83.279687313449941</c:v>
                </c:pt>
                <c:pt idx="10">
                  <c:v>30.49969604863222</c:v>
                </c:pt>
              </c:numCache>
            </c:numRef>
          </c:val>
          <c:extLst>
            <c:ext xmlns:c16="http://schemas.microsoft.com/office/drawing/2014/chart" uri="{C3380CC4-5D6E-409C-BE32-E72D297353CC}">
              <c16:uniqueId val="{00000004-F49B-474B-AA5B-19DDB4E63AA2}"/>
            </c:ext>
          </c:extLst>
        </c:ser>
        <c:ser>
          <c:idx val="5"/>
          <c:order val="5"/>
          <c:tx>
            <c:strRef>
              <c:f>'%Classificação'!$G$1</c:f>
              <c:strCache>
                <c:ptCount val="1"/>
                <c:pt idx="0">
                  <c:v>IS-OzaBoost</c:v>
                </c:pt>
              </c:strCache>
            </c:strRef>
          </c:tx>
          <c:spPr>
            <a:solidFill>
              <a:schemeClr val="accent6"/>
            </a:solidFill>
            <a:ln>
              <a:noFill/>
            </a:ln>
            <a:effectLst/>
          </c:spPr>
          <c:invertIfNegative val="0"/>
          <c:cat>
            <c:strRef>
              <c:f>'%Classificação'!$A$2:$A$12</c:f>
              <c:strCache>
                <c:ptCount val="11"/>
                <c:pt idx="0">
                  <c:v>airlines</c:v>
                </c:pt>
                <c:pt idx="1">
                  <c:v>kdd99</c:v>
                </c:pt>
                <c:pt idx="2">
                  <c:v>kddcup</c:v>
                </c:pt>
                <c:pt idx="3">
                  <c:v>keystroke</c:v>
                </c:pt>
                <c:pt idx="4">
                  <c:v>luxemburgo</c:v>
                </c:pt>
                <c:pt idx="5">
                  <c:v>NOAA</c:v>
                </c:pt>
                <c:pt idx="6">
                  <c:v>nomao</c:v>
                </c:pt>
                <c:pt idx="7">
                  <c:v>outdoor</c:v>
                </c:pt>
                <c:pt idx="8">
                  <c:v>ozone</c:v>
                </c:pt>
                <c:pt idx="9">
                  <c:v>poker</c:v>
                </c:pt>
                <c:pt idx="10">
                  <c:v>rialto</c:v>
                </c:pt>
              </c:strCache>
            </c:strRef>
          </c:cat>
          <c:val>
            <c:numRef>
              <c:f>'%Classificação'!$G$2:$G$12</c:f>
              <c:numCache>
                <c:formatCode>General</c:formatCode>
                <c:ptCount val="11"/>
                <c:pt idx="0">
                  <c:v>61.031956884069388</c:v>
                </c:pt>
                <c:pt idx="1">
                  <c:v>99.971991031413936</c:v>
                </c:pt>
                <c:pt idx="2">
                  <c:v>99.801627866021889</c:v>
                </c:pt>
                <c:pt idx="3">
                  <c:v>82.25</c:v>
                </c:pt>
                <c:pt idx="4">
                  <c:v>97.317201472909005</c:v>
                </c:pt>
                <c:pt idx="5">
                  <c:v>72.779338069276946</c:v>
                </c:pt>
                <c:pt idx="6">
                  <c:v>95.813143769041048</c:v>
                </c:pt>
                <c:pt idx="7">
                  <c:v>61.150000000000013</c:v>
                </c:pt>
                <c:pt idx="8">
                  <c:v>90.962904498816101</c:v>
                </c:pt>
                <c:pt idx="9">
                  <c:v>77.499303546426006</c:v>
                </c:pt>
                <c:pt idx="10">
                  <c:v>33.945288753799389</c:v>
                </c:pt>
              </c:numCache>
            </c:numRef>
          </c:val>
          <c:extLst>
            <c:ext xmlns:c16="http://schemas.microsoft.com/office/drawing/2014/chart" uri="{C3380CC4-5D6E-409C-BE32-E72D297353CC}">
              <c16:uniqueId val="{00000005-F49B-474B-AA5B-19DDB4E63AA2}"/>
            </c:ext>
          </c:extLst>
        </c:ser>
        <c:ser>
          <c:idx val="6"/>
          <c:order val="6"/>
          <c:tx>
            <c:strRef>
              <c:f>'%Classificação'!$H$1</c:f>
              <c:strCache>
                <c:ptCount val="1"/>
                <c:pt idx="0">
                  <c:v>SRP</c:v>
                </c:pt>
              </c:strCache>
            </c:strRef>
          </c:tx>
          <c:spPr>
            <a:solidFill>
              <a:schemeClr val="accent1">
                <a:lumMod val="60000"/>
              </a:schemeClr>
            </a:solidFill>
            <a:ln>
              <a:noFill/>
            </a:ln>
            <a:effectLst/>
          </c:spPr>
          <c:invertIfNegative val="0"/>
          <c:cat>
            <c:strRef>
              <c:f>'%Classificação'!$A$2:$A$12</c:f>
              <c:strCache>
                <c:ptCount val="11"/>
                <c:pt idx="0">
                  <c:v>airlines</c:v>
                </c:pt>
                <c:pt idx="1">
                  <c:v>kdd99</c:v>
                </c:pt>
                <c:pt idx="2">
                  <c:v>kddcup</c:v>
                </c:pt>
                <c:pt idx="3">
                  <c:v>keystroke</c:v>
                </c:pt>
                <c:pt idx="4">
                  <c:v>luxemburgo</c:v>
                </c:pt>
                <c:pt idx="5">
                  <c:v>NOAA</c:v>
                </c:pt>
                <c:pt idx="6">
                  <c:v>nomao</c:v>
                </c:pt>
                <c:pt idx="7">
                  <c:v>outdoor</c:v>
                </c:pt>
                <c:pt idx="8">
                  <c:v>ozone</c:v>
                </c:pt>
                <c:pt idx="9">
                  <c:v>poker</c:v>
                </c:pt>
                <c:pt idx="10">
                  <c:v>rialto</c:v>
                </c:pt>
              </c:strCache>
            </c:strRef>
          </c:cat>
          <c:val>
            <c:numRef>
              <c:f>'%Classificação'!$H$2:$H$12</c:f>
              <c:numCache>
                <c:formatCode>General</c:formatCode>
                <c:ptCount val="11"/>
                <c:pt idx="0">
                  <c:v>68.565193934551147</c:v>
                </c:pt>
                <c:pt idx="1">
                  <c:v>99.980667278971566</c:v>
                </c:pt>
                <c:pt idx="2">
                  <c:v>99.890490485222287</c:v>
                </c:pt>
                <c:pt idx="3">
                  <c:v>94.6875</c:v>
                </c:pt>
                <c:pt idx="4">
                  <c:v>99.421357180431343</c:v>
                </c:pt>
                <c:pt idx="5">
                  <c:v>79.238944875819158</c:v>
                </c:pt>
                <c:pt idx="6">
                  <c:v>97.382852168866961</c:v>
                </c:pt>
                <c:pt idx="7">
                  <c:v>68.474999999999994</c:v>
                </c:pt>
                <c:pt idx="8">
                  <c:v>93.606945540647203</c:v>
                </c:pt>
                <c:pt idx="9">
                  <c:v>89.797648579777402</c:v>
                </c:pt>
                <c:pt idx="10">
                  <c:v>80.009726443768997</c:v>
                </c:pt>
              </c:numCache>
            </c:numRef>
          </c:val>
          <c:extLst>
            <c:ext xmlns:c16="http://schemas.microsoft.com/office/drawing/2014/chart" uri="{C3380CC4-5D6E-409C-BE32-E72D297353CC}">
              <c16:uniqueId val="{00000006-F49B-474B-AA5B-19DDB4E63AA2}"/>
            </c:ext>
          </c:extLst>
        </c:ser>
        <c:ser>
          <c:idx val="7"/>
          <c:order val="7"/>
          <c:tx>
            <c:strRef>
              <c:f>'%Classificação'!$I$1</c:f>
              <c:strCache>
                <c:ptCount val="1"/>
                <c:pt idx="0">
                  <c:v>IS-SRP</c:v>
                </c:pt>
              </c:strCache>
            </c:strRef>
          </c:tx>
          <c:spPr>
            <a:solidFill>
              <a:schemeClr val="accent2">
                <a:lumMod val="60000"/>
              </a:schemeClr>
            </a:solidFill>
            <a:ln>
              <a:noFill/>
            </a:ln>
            <a:effectLst/>
          </c:spPr>
          <c:invertIfNegative val="0"/>
          <c:cat>
            <c:strRef>
              <c:f>'%Classificação'!$A$2:$A$12</c:f>
              <c:strCache>
                <c:ptCount val="11"/>
                <c:pt idx="0">
                  <c:v>airlines</c:v>
                </c:pt>
                <c:pt idx="1">
                  <c:v>kdd99</c:v>
                </c:pt>
                <c:pt idx="2">
                  <c:v>kddcup</c:v>
                </c:pt>
                <c:pt idx="3">
                  <c:v>keystroke</c:v>
                </c:pt>
                <c:pt idx="4">
                  <c:v>luxemburgo</c:v>
                </c:pt>
                <c:pt idx="5">
                  <c:v>NOAA</c:v>
                </c:pt>
                <c:pt idx="6">
                  <c:v>nomao</c:v>
                </c:pt>
                <c:pt idx="7">
                  <c:v>outdoor</c:v>
                </c:pt>
                <c:pt idx="8">
                  <c:v>ozone</c:v>
                </c:pt>
                <c:pt idx="9">
                  <c:v>poker</c:v>
                </c:pt>
                <c:pt idx="10">
                  <c:v>rialto</c:v>
                </c:pt>
              </c:strCache>
            </c:strRef>
          </c:cat>
          <c:val>
            <c:numRef>
              <c:f>'%Classificação'!$I$2:$I$12</c:f>
              <c:numCache>
                <c:formatCode>General</c:formatCode>
                <c:ptCount val="11"/>
                <c:pt idx="0">
                  <c:v>62.444125973566088</c:v>
                </c:pt>
                <c:pt idx="1">
                  <c:v>99.981545111077409</c:v>
                </c:pt>
                <c:pt idx="2">
                  <c:v>99.886037233235029</c:v>
                </c:pt>
                <c:pt idx="3">
                  <c:v>89.25</c:v>
                </c:pt>
                <c:pt idx="4">
                  <c:v>99.368753287743289</c:v>
                </c:pt>
                <c:pt idx="5">
                  <c:v>73.9302825045432</c:v>
                </c:pt>
                <c:pt idx="6">
                  <c:v>96.953431016973752</c:v>
                </c:pt>
                <c:pt idx="7">
                  <c:v>70.3</c:v>
                </c:pt>
                <c:pt idx="8">
                  <c:v>91.594317284925026</c:v>
                </c:pt>
                <c:pt idx="9">
                  <c:v>94.696460809863964</c:v>
                </c:pt>
                <c:pt idx="10">
                  <c:v>77.364133738601822</c:v>
                </c:pt>
              </c:numCache>
            </c:numRef>
          </c:val>
          <c:extLst>
            <c:ext xmlns:c16="http://schemas.microsoft.com/office/drawing/2014/chart" uri="{C3380CC4-5D6E-409C-BE32-E72D297353CC}">
              <c16:uniqueId val="{00000007-F49B-474B-AA5B-19DDB4E63AA2}"/>
            </c:ext>
          </c:extLst>
        </c:ser>
        <c:dLbls>
          <c:showLegendKey val="0"/>
          <c:showVal val="0"/>
          <c:showCatName val="0"/>
          <c:showSerName val="0"/>
          <c:showPercent val="0"/>
          <c:showBubbleSize val="0"/>
        </c:dLbls>
        <c:gapWidth val="219"/>
        <c:overlap val="-27"/>
        <c:axId val="417170592"/>
        <c:axId val="417172552"/>
      </c:barChart>
      <c:catAx>
        <c:axId val="417170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lgn="just">
              <a:defRPr sz="900" b="0" i="0" u="none" strike="noStrike" kern="1200" baseline="0">
                <a:solidFill>
                  <a:schemeClr val="tx1">
                    <a:lumMod val="65000"/>
                    <a:lumOff val="35000"/>
                  </a:schemeClr>
                </a:solidFill>
                <a:latin typeface="+mn-lt"/>
                <a:ea typeface="+mn-ea"/>
                <a:cs typeface="+mn-cs"/>
              </a:defRPr>
            </a:pPr>
            <a:endParaRPr lang="pt-BR"/>
          </a:p>
        </c:txPr>
        <c:crossAx val="417172552"/>
        <c:crosses val="autoZero"/>
        <c:auto val="1"/>
        <c:lblAlgn val="ctr"/>
        <c:lblOffset val="100"/>
        <c:noMultiLvlLbl val="0"/>
      </c:catAx>
      <c:valAx>
        <c:axId val="417172552"/>
        <c:scaling>
          <c:orientation val="minMax"/>
          <c:max val="100"/>
          <c:min val="2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17170592"/>
        <c:crosses val="autoZero"/>
        <c:crossBetween val="between"/>
      </c:valAx>
      <c:spPr>
        <a:noFill/>
        <a:ln>
          <a:noFill/>
        </a:ln>
        <a:effectLst/>
      </c:spPr>
    </c:plotArea>
    <c:legend>
      <c:legendPos val="b"/>
      <c:layout>
        <c:manualLayout>
          <c:xMode val="edge"/>
          <c:yMode val="edge"/>
          <c:x val="1.1462732891875978E-5"/>
          <c:y val="0.86760986773205073"/>
          <c:w val="0.86186583899856861"/>
          <c:h val="0.1323901322679492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Time!$B$1</c:f>
              <c:strCache>
                <c:ptCount val="1"/>
                <c:pt idx="0">
                  <c:v>levering</c:v>
                </c:pt>
              </c:strCache>
            </c:strRef>
          </c:tx>
          <c:spPr>
            <a:solidFill>
              <a:schemeClr val="accent1"/>
            </a:solidFill>
            <a:ln>
              <a:noFill/>
            </a:ln>
            <a:effectLst/>
          </c:spPr>
          <c:invertIfNegative val="0"/>
          <c:cat>
            <c:strRef>
              <c:f>Time!$A$2:$A$12</c:f>
              <c:strCache>
                <c:ptCount val="11"/>
                <c:pt idx="0">
                  <c:v>airlines</c:v>
                </c:pt>
                <c:pt idx="1">
                  <c:v>kdd99</c:v>
                </c:pt>
                <c:pt idx="2">
                  <c:v>kddcup</c:v>
                </c:pt>
                <c:pt idx="3">
                  <c:v>keystroke</c:v>
                </c:pt>
                <c:pt idx="4">
                  <c:v>luxemburgo</c:v>
                </c:pt>
                <c:pt idx="5">
                  <c:v>NOAA</c:v>
                </c:pt>
                <c:pt idx="6">
                  <c:v>nomao</c:v>
                </c:pt>
                <c:pt idx="7">
                  <c:v>outdoor</c:v>
                </c:pt>
                <c:pt idx="8">
                  <c:v>ozone</c:v>
                </c:pt>
                <c:pt idx="9">
                  <c:v>poker</c:v>
                </c:pt>
                <c:pt idx="10">
                  <c:v>rialto</c:v>
                </c:pt>
              </c:strCache>
            </c:strRef>
          </c:cat>
          <c:val>
            <c:numRef>
              <c:f>Time!$B$2:$B$12</c:f>
              <c:numCache>
                <c:formatCode>General</c:formatCode>
                <c:ptCount val="11"/>
                <c:pt idx="0">
                  <c:v>2439.125</c:v>
                </c:pt>
                <c:pt idx="1">
                  <c:v>426.98439999999999</c:v>
                </c:pt>
                <c:pt idx="2">
                  <c:v>802.03125</c:v>
                </c:pt>
                <c:pt idx="3">
                  <c:v>2.984375</c:v>
                </c:pt>
                <c:pt idx="4">
                  <c:v>2.375</c:v>
                </c:pt>
                <c:pt idx="5">
                  <c:v>14.609375</c:v>
                </c:pt>
                <c:pt idx="6">
                  <c:v>198.828125</c:v>
                </c:pt>
                <c:pt idx="7">
                  <c:v>52.046875</c:v>
                </c:pt>
                <c:pt idx="8">
                  <c:v>12.640625</c:v>
                </c:pt>
                <c:pt idx="9">
                  <c:v>634.1875</c:v>
                </c:pt>
                <c:pt idx="10">
                  <c:v>232.0625</c:v>
                </c:pt>
              </c:numCache>
            </c:numRef>
          </c:val>
          <c:extLst>
            <c:ext xmlns:c16="http://schemas.microsoft.com/office/drawing/2014/chart" uri="{C3380CC4-5D6E-409C-BE32-E72D297353CC}">
              <c16:uniqueId val="{00000000-6DDF-4D2C-93FE-4C0F6C16DBE0}"/>
            </c:ext>
          </c:extLst>
        </c:ser>
        <c:ser>
          <c:idx val="1"/>
          <c:order val="1"/>
          <c:tx>
            <c:strRef>
              <c:f>Time!$C$1</c:f>
              <c:strCache>
                <c:ptCount val="1"/>
                <c:pt idx="0">
                  <c:v>IS-levering</c:v>
                </c:pt>
              </c:strCache>
            </c:strRef>
          </c:tx>
          <c:spPr>
            <a:solidFill>
              <a:schemeClr val="accent2"/>
            </a:solidFill>
            <a:ln>
              <a:noFill/>
            </a:ln>
            <a:effectLst/>
          </c:spPr>
          <c:invertIfNegative val="0"/>
          <c:cat>
            <c:strRef>
              <c:f>Time!$A$2:$A$12</c:f>
              <c:strCache>
                <c:ptCount val="11"/>
                <c:pt idx="0">
                  <c:v>airlines</c:v>
                </c:pt>
                <c:pt idx="1">
                  <c:v>kdd99</c:v>
                </c:pt>
                <c:pt idx="2">
                  <c:v>kddcup</c:v>
                </c:pt>
                <c:pt idx="3">
                  <c:v>keystroke</c:v>
                </c:pt>
                <c:pt idx="4">
                  <c:v>luxemburgo</c:v>
                </c:pt>
                <c:pt idx="5">
                  <c:v>NOAA</c:v>
                </c:pt>
                <c:pt idx="6">
                  <c:v>nomao</c:v>
                </c:pt>
                <c:pt idx="7">
                  <c:v>outdoor</c:v>
                </c:pt>
                <c:pt idx="8">
                  <c:v>ozone</c:v>
                </c:pt>
                <c:pt idx="9">
                  <c:v>poker</c:v>
                </c:pt>
                <c:pt idx="10">
                  <c:v>rialto</c:v>
                </c:pt>
              </c:strCache>
            </c:strRef>
          </c:cat>
          <c:val>
            <c:numRef>
              <c:f>Time!$C$2:$C$12</c:f>
              <c:numCache>
                <c:formatCode>General</c:formatCode>
                <c:ptCount val="11"/>
                <c:pt idx="0">
                  <c:v>1235.46875</c:v>
                </c:pt>
                <c:pt idx="1">
                  <c:v>619.265625</c:v>
                </c:pt>
                <c:pt idx="2">
                  <c:v>808.296875</c:v>
                </c:pt>
                <c:pt idx="3">
                  <c:v>0.890625</c:v>
                </c:pt>
                <c:pt idx="4">
                  <c:v>1.1875</c:v>
                </c:pt>
                <c:pt idx="5">
                  <c:v>5.140625</c:v>
                </c:pt>
                <c:pt idx="6">
                  <c:v>17.015625</c:v>
                </c:pt>
                <c:pt idx="7">
                  <c:v>24.046875</c:v>
                </c:pt>
                <c:pt idx="8">
                  <c:v>2.234375</c:v>
                </c:pt>
                <c:pt idx="9">
                  <c:v>232.640625</c:v>
                </c:pt>
                <c:pt idx="10">
                  <c:v>105.84375</c:v>
                </c:pt>
              </c:numCache>
            </c:numRef>
          </c:val>
          <c:extLst>
            <c:ext xmlns:c16="http://schemas.microsoft.com/office/drawing/2014/chart" uri="{C3380CC4-5D6E-409C-BE32-E72D297353CC}">
              <c16:uniqueId val="{00000001-6DDF-4D2C-93FE-4C0F6C16DBE0}"/>
            </c:ext>
          </c:extLst>
        </c:ser>
        <c:ser>
          <c:idx val="2"/>
          <c:order val="2"/>
          <c:tx>
            <c:strRef>
              <c:f>Time!$D$1</c:f>
              <c:strCache>
                <c:ptCount val="1"/>
                <c:pt idx="0">
                  <c:v>ARF</c:v>
                </c:pt>
              </c:strCache>
            </c:strRef>
          </c:tx>
          <c:spPr>
            <a:solidFill>
              <a:schemeClr val="accent3"/>
            </a:solidFill>
            <a:ln>
              <a:noFill/>
            </a:ln>
            <a:effectLst/>
          </c:spPr>
          <c:invertIfNegative val="0"/>
          <c:cat>
            <c:strRef>
              <c:f>Time!$A$2:$A$12</c:f>
              <c:strCache>
                <c:ptCount val="11"/>
                <c:pt idx="0">
                  <c:v>airlines</c:v>
                </c:pt>
                <c:pt idx="1">
                  <c:v>kdd99</c:v>
                </c:pt>
                <c:pt idx="2">
                  <c:v>kddcup</c:v>
                </c:pt>
                <c:pt idx="3">
                  <c:v>keystroke</c:v>
                </c:pt>
                <c:pt idx="4">
                  <c:v>luxemburgo</c:v>
                </c:pt>
                <c:pt idx="5">
                  <c:v>NOAA</c:v>
                </c:pt>
                <c:pt idx="6">
                  <c:v>nomao</c:v>
                </c:pt>
                <c:pt idx="7">
                  <c:v>outdoor</c:v>
                </c:pt>
                <c:pt idx="8">
                  <c:v>ozone</c:v>
                </c:pt>
                <c:pt idx="9">
                  <c:v>poker</c:v>
                </c:pt>
                <c:pt idx="10">
                  <c:v>rialto</c:v>
                </c:pt>
              </c:strCache>
            </c:strRef>
          </c:cat>
          <c:val>
            <c:numRef>
              <c:f>Time!$D$2:$D$12</c:f>
              <c:numCache>
                <c:formatCode>General</c:formatCode>
                <c:ptCount val="11"/>
                <c:pt idx="0">
                  <c:v>2297.03125</c:v>
                </c:pt>
                <c:pt idx="1">
                  <c:v>4929.875</c:v>
                </c:pt>
                <c:pt idx="2">
                  <c:v>686.578125</c:v>
                </c:pt>
                <c:pt idx="3">
                  <c:v>4.453125</c:v>
                </c:pt>
                <c:pt idx="4">
                  <c:v>2.234375</c:v>
                </c:pt>
                <c:pt idx="5">
                  <c:v>39.921875</c:v>
                </c:pt>
                <c:pt idx="6">
                  <c:v>267.109375</c:v>
                </c:pt>
                <c:pt idx="7">
                  <c:v>39.203125</c:v>
                </c:pt>
                <c:pt idx="8">
                  <c:v>25.21875</c:v>
                </c:pt>
                <c:pt idx="9">
                  <c:v>2311.234375</c:v>
                </c:pt>
                <c:pt idx="10">
                  <c:v>341.0625</c:v>
                </c:pt>
              </c:numCache>
            </c:numRef>
          </c:val>
          <c:extLst>
            <c:ext xmlns:c16="http://schemas.microsoft.com/office/drawing/2014/chart" uri="{C3380CC4-5D6E-409C-BE32-E72D297353CC}">
              <c16:uniqueId val="{00000002-6DDF-4D2C-93FE-4C0F6C16DBE0}"/>
            </c:ext>
          </c:extLst>
        </c:ser>
        <c:ser>
          <c:idx val="3"/>
          <c:order val="3"/>
          <c:tx>
            <c:strRef>
              <c:f>Time!$E$1</c:f>
              <c:strCache>
                <c:ptCount val="1"/>
                <c:pt idx="0">
                  <c:v>IS-ARF</c:v>
                </c:pt>
              </c:strCache>
            </c:strRef>
          </c:tx>
          <c:spPr>
            <a:solidFill>
              <a:schemeClr val="accent4"/>
            </a:solidFill>
            <a:ln>
              <a:noFill/>
            </a:ln>
            <a:effectLst/>
          </c:spPr>
          <c:invertIfNegative val="0"/>
          <c:cat>
            <c:strRef>
              <c:f>Time!$A$2:$A$12</c:f>
              <c:strCache>
                <c:ptCount val="11"/>
                <c:pt idx="0">
                  <c:v>airlines</c:v>
                </c:pt>
                <c:pt idx="1">
                  <c:v>kdd99</c:v>
                </c:pt>
                <c:pt idx="2">
                  <c:v>kddcup</c:v>
                </c:pt>
                <c:pt idx="3">
                  <c:v>keystroke</c:v>
                </c:pt>
                <c:pt idx="4">
                  <c:v>luxemburgo</c:v>
                </c:pt>
                <c:pt idx="5">
                  <c:v>NOAA</c:v>
                </c:pt>
                <c:pt idx="6">
                  <c:v>nomao</c:v>
                </c:pt>
                <c:pt idx="7">
                  <c:v>outdoor</c:v>
                </c:pt>
                <c:pt idx="8">
                  <c:v>ozone</c:v>
                </c:pt>
                <c:pt idx="9">
                  <c:v>poker</c:v>
                </c:pt>
                <c:pt idx="10">
                  <c:v>rialto</c:v>
                </c:pt>
              </c:strCache>
            </c:strRef>
          </c:cat>
          <c:val>
            <c:numRef>
              <c:f>Time!$E$2:$E$12</c:f>
              <c:numCache>
                <c:formatCode>General</c:formatCode>
                <c:ptCount val="11"/>
                <c:pt idx="0">
                  <c:v>1008.046875</c:v>
                </c:pt>
                <c:pt idx="1">
                  <c:v>6450.296875</c:v>
                </c:pt>
                <c:pt idx="2">
                  <c:v>568.953125</c:v>
                </c:pt>
                <c:pt idx="3">
                  <c:v>1.546875</c:v>
                </c:pt>
                <c:pt idx="4">
                  <c:v>1.203125</c:v>
                </c:pt>
                <c:pt idx="5">
                  <c:v>10.5625</c:v>
                </c:pt>
                <c:pt idx="6">
                  <c:v>31.359375</c:v>
                </c:pt>
                <c:pt idx="7">
                  <c:v>28.390625</c:v>
                </c:pt>
                <c:pt idx="8">
                  <c:v>5.390625</c:v>
                </c:pt>
                <c:pt idx="9">
                  <c:v>278.90625</c:v>
                </c:pt>
                <c:pt idx="10">
                  <c:v>106.203125</c:v>
                </c:pt>
              </c:numCache>
            </c:numRef>
          </c:val>
          <c:extLst>
            <c:ext xmlns:c16="http://schemas.microsoft.com/office/drawing/2014/chart" uri="{C3380CC4-5D6E-409C-BE32-E72D297353CC}">
              <c16:uniqueId val="{00000003-6DDF-4D2C-93FE-4C0F6C16DBE0}"/>
            </c:ext>
          </c:extLst>
        </c:ser>
        <c:ser>
          <c:idx val="4"/>
          <c:order val="4"/>
          <c:tx>
            <c:strRef>
              <c:f>Time!$F$1</c:f>
              <c:strCache>
                <c:ptCount val="1"/>
                <c:pt idx="0">
                  <c:v>OzaBoost</c:v>
                </c:pt>
              </c:strCache>
            </c:strRef>
          </c:tx>
          <c:spPr>
            <a:solidFill>
              <a:schemeClr val="accent5"/>
            </a:solidFill>
            <a:ln>
              <a:noFill/>
            </a:ln>
            <a:effectLst/>
          </c:spPr>
          <c:invertIfNegative val="0"/>
          <c:cat>
            <c:strRef>
              <c:f>Time!$A$2:$A$12</c:f>
              <c:strCache>
                <c:ptCount val="11"/>
                <c:pt idx="0">
                  <c:v>airlines</c:v>
                </c:pt>
                <c:pt idx="1">
                  <c:v>kdd99</c:v>
                </c:pt>
                <c:pt idx="2">
                  <c:v>kddcup</c:v>
                </c:pt>
                <c:pt idx="3">
                  <c:v>keystroke</c:v>
                </c:pt>
                <c:pt idx="4">
                  <c:v>luxemburgo</c:v>
                </c:pt>
                <c:pt idx="5">
                  <c:v>NOAA</c:v>
                </c:pt>
                <c:pt idx="6">
                  <c:v>nomao</c:v>
                </c:pt>
                <c:pt idx="7">
                  <c:v>outdoor</c:v>
                </c:pt>
                <c:pt idx="8">
                  <c:v>ozone</c:v>
                </c:pt>
                <c:pt idx="9">
                  <c:v>poker</c:v>
                </c:pt>
                <c:pt idx="10">
                  <c:v>rialto</c:v>
                </c:pt>
              </c:strCache>
            </c:strRef>
          </c:cat>
          <c:val>
            <c:numRef>
              <c:f>Time!$F$2:$F$12</c:f>
              <c:numCache>
                <c:formatCode>General</c:formatCode>
                <c:ptCount val="11"/>
                <c:pt idx="0">
                  <c:v>19.390625</c:v>
                </c:pt>
                <c:pt idx="1">
                  <c:v>296.09375</c:v>
                </c:pt>
                <c:pt idx="2">
                  <c:v>66.109375</c:v>
                </c:pt>
                <c:pt idx="3">
                  <c:v>0.296875</c:v>
                </c:pt>
                <c:pt idx="4">
                  <c:v>0.5</c:v>
                </c:pt>
                <c:pt idx="5">
                  <c:v>0.9375</c:v>
                </c:pt>
                <c:pt idx="6">
                  <c:v>8.921875</c:v>
                </c:pt>
                <c:pt idx="7">
                  <c:v>2.578125</c:v>
                </c:pt>
                <c:pt idx="8">
                  <c:v>0.75</c:v>
                </c:pt>
                <c:pt idx="9">
                  <c:v>27.171875</c:v>
                </c:pt>
                <c:pt idx="10">
                  <c:v>12.90625</c:v>
                </c:pt>
              </c:numCache>
            </c:numRef>
          </c:val>
          <c:extLst>
            <c:ext xmlns:c16="http://schemas.microsoft.com/office/drawing/2014/chart" uri="{C3380CC4-5D6E-409C-BE32-E72D297353CC}">
              <c16:uniqueId val="{00000004-6DDF-4D2C-93FE-4C0F6C16DBE0}"/>
            </c:ext>
          </c:extLst>
        </c:ser>
        <c:ser>
          <c:idx val="5"/>
          <c:order val="5"/>
          <c:tx>
            <c:strRef>
              <c:f>Time!$G$1</c:f>
              <c:strCache>
                <c:ptCount val="1"/>
                <c:pt idx="0">
                  <c:v>IS-OzaBoost</c:v>
                </c:pt>
              </c:strCache>
            </c:strRef>
          </c:tx>
          <c:spPr>
            <a:solidFill>
              <a:schemeClr val="accent6"/>
            </a:solidFill>
            <a:ln>
              <a:noFill/>
            </a:ln>
            <a:effectLst/>
          </c:spPr>
          <c:invertIfNegative val="0"/>
          <c:cat>
            <c:strRef>
              <c:f>Time!$A$2:$A$12</c:f>
              <c:strCache>
                <c:ptCount val="11"/>
                <c:pt idx="0">
                  <c:v>airlines</c:v>
                </c:pt>
                <c:pt idx="1">
                  <c:v>kdd99</c:v>
                </c:pt>
                <c:pt idx="2">
                  <c:v>kddcup</c:v>
                </c:pt>
                <c:pt idx="3">
                  <c:v>keystroke</c:v>
                </c:pt>
                <c:pt idx="4">
                  <c:v>luxemburgo</c:v>
                </c:pt>
                <c:pt idx="5">
                  <c:v>NOAA</c:v>
                </c:pt>
                <c:pt idx="6">
                  <c:v>nomao</c:v>
                </c:pt>
                <c:pt idx="7">
                  <c:v>outdoor</c:v>
                </c:pt>
                <c:pt idx="8">
                  <c:v>ozone</c:v>
                </c:pt>
                <c:pt idx="9">
                  <c:v>poker</c:v>
                </c:pt>
                <c:pt idx="10">
                  <c:v>rialto</c:v>
                </c:pt>
              </c:strCache>
            </c:strRef>
          </c:cat>
          <c:val>
            <c:numRef>
              <c:f>Time!$G$2:$G$12</c:f>
              <c:numCache>
                <c:formatCode>General</c:formatCode>
                <c:ptCount val="11"/>
                <c:pt idx="0">
                  <c:v>13.328125</c:v>
                </c:pt>
                <c:pt idx="1">
                  <c:v>874.796875</c:v>
                </c:pt>
                <c:pt idx="2">
                  <c:v>87.3125</c:v>
                </c:pt>
                <c:pt idx="3">
                  <c:v>0.15625</c:v>
                </c:pt>
                <c:pt idx="4">
                  <c:v>0.40625</c:v>
                </c:pt>
                <c:pt idx="5">
                  <c:v>0.578125</c:v>
                </c:pt>
                <c:pt idx="6">
                  <c:v>3.171875</c:v>
                </c:pt>
                <c:pt idx="7">
                  <c:v>3.015625</c:v>
                </c:pt>
                <c:pt idx="8">
                  <c:v>0.59375</c:v>
                </c:pt>
                <c:pt idx="9">
                  <c:v>22.109375</c:v>
                </c:pt>
                <c:pt idx="10">
                  <c:v>7.765625</c:v>
                </c:pt>
              </c:numCache>
            </c:numRef>
          </c:val>
          <c:extLst>
            <c:ext xmlns:c16="http://schemas.microsoft.com/office/drawing/2014/chart" uri="{C3380CC4-5D6E-409C-BE32-E72D297353CC}">
              <c16:uniqueId val="{00000005-6DDF-4D2C-93FE-4C0F6C16DBE0}"/>
            </c:ext>
          </c:extLst>
        </c:ser>
        <c:ser>
          <c:idx val="6"/>
          <c:order val="6"/>
          <c:tx>
            <c:strRef>
              <c:f>Time!$H$1</c:f>
              <c:strCache>
                <c:ptCount val="1"/>
                <c:pt idx="0">
                  <c:v>SRP</c:v>
                </c:pt>
              </c:strCache>
            </c:strRef>
          </c:tx>
          <c:spPr>
            <a:solidFill>
              <a:schemeClr val="accent1">
                <a:lumMod val="60000"/>
              </a:schemeClr>
            </a:solidFill>
            <a:ln>
              <a:noFill/>
            </a:ln>
            <a:effectLst/>
          </c:spPr>
          <c:invertIfNegative val="0"/>
          <c:cat>
            <c:strRef>
              <c:f>Time!$A$2:$A$12</c:f>
              <c:strCache>
                <c:ptCount val="11"/>
                <c:pt idx="0">
                  <c:v>airlines</c:v>
                </c:pt>
                <c:pt idx="1">
                  <c:v>kdd99</c:v>
                </c:pt>
                <c:pt idx="2">
                  <c:v>kddcup</c:v>
                </c:pt>
                <c:pt idx="3">
                  <c:v>keystroke</c:v>
                </c:pt>
                <c:pt idx="4">
                  <c:v>luxemburgo</c:v>
                </c:pt>
                <c:pt idx="5">
                  <c:v>NOAA</c:v>
                </c:pt>
                <c:pt idx="6">
                  <c:v>nomao</c:v>
                </c:pt>
                <c:pt idx="7">
                  <c:v>outdoor</c:v>
                </c:pt>
                <c:pt idx="8">
                  <c:v>ozone</c:v>
                </c:pt>
                <c:pt idx="9">
                  <c:v>poker</c:v>
                </c:pt>
                <c:pt idx="10">
                  <c:v>rialto</c:v>
                </c:pt>
              </c:strCache>
            </c:strRef>
          </c:cat>
          <c:val>
            <c:numRef>
              <c:f>Time!$H$2:$H$12</c:f>
              <c:numCache>
                <c:formatCode>General</c:formatCode>
                <c:ptCount val="11"/>
                <c:pt idx="0">
                  <c:v>2503.484375</c:v>
                </c:pt>
                <c:pt idx="1">
                  <c:v>7663.546875</c:v>
                </c:pt>
                <c:pt idx="2">
                  <c:v>883.15625</c:v>
                </c:pt>
                <c:pt idx="3">
                  <c:v>4.5</c:v>
                </c:pt>
                <c:pt idx="4">
                  <c:v>7.703125</c:v>
                </c:pt>
                <c:pt idx="5">
                  <c:v>43.96875</c:v>
                </c:pt>
                <c:pt idx="6">
                  <c:v>426.15625</c:v>
                </c:pt>
                <c:pt idx="7">
                  <c:v>54.09375</c:v>
                </c:pt>
                <c:pt idx="8">
                  <c:v>23.59375</c:v>
                </c:pt>
                <c:pt idx="9">
                  <c:v>4024</c:v>
                </c:pt>
                <c:pt idx="10">
                  <c:v>591.953125</c:v>
                </c:pt>
              </c:numCache>
            </c:numRef>
          </c:val>
          <c:extLst>
            <c:ext xmlns:c16="http://schemas.microsoft.com/office/drawing/2014/chart" uri="{C3380CC4-5D6E-409C-BE32-E72D297353CC}">
              <c16:uniqueId val="{00000006-6DDF-4D2C-93FE-4C0F6C16DBE0}"/>
            </c:ext>
          </c:extLst>
        </c:ser>
        <c:ser>
          <c:idx val="7"/>
          <c:order val="7"/>
          <c:tx>
            <c:strRef>
              <c:f>Time!$I$1</c:f>
              <c:strCache>
                <c:ptCount val="1"/>
                <c:pt idx="0">
                  <c:v>IS-SRP</c:v>
                </c:pt>
              </c:strCache>
            </c:strRef>
          </c:tx>
          <c:spPr>
            <a:solidFill>
              <a:schemeClr val="accent2">
                <a:lumMod val="60000"/>
              </a:schemeClr>
            </a:solidFill>
            <a:ln>
              <a:noFill/>
            </a:ln>
            <a:effectLst/>
          </c:spPr>
          <c:invertIfNegative val="0"/>
          <c:cat>
            <c:strRef>
              <c:f>Time!$A$2:$A$12</c:f>
              <c:strCache>
                <c:ptCount val="11"/>
                <c:pt idx="0">
                  <c:v>airlines</c:v>
                </c:pt>
                <c:pt idx="1">
                  <c:v>kdd99</c:v>
                </c:pt>
                <c:pt idx="2">
                  <c:v>kddcup</c:v>
                </c:pt>
                <c:pt idx="3">
                  <c:v>keystroke</c:v>
                </c:pt>
                <c:pt idx="4">
                  <c:v>luxemburgo</c:v>
                </c:pt>
                <c:pt idx="5">
                  <c:v>NOAA</c:v>
                </c:pt>
                <c:pt idx="6">
                  <c:v>nomao</c:v>
                </c:pt>
                <c:pt idx="7">
                  <c:v>outdoor</c:v>
                </c:pt>
                <c:pt idx="8">
                  <c:v>ozone</c:v>
                </c:pt>
                <c:pt idx="9">
                  <c:v>poker</c:v>
                </c:pt>
                <c:pt idx="10">
                  <c:v>rialto</c:v>
                </c:pt>
              </c:strCache>
            </c:strRef>
          </c:cat>
          <c:val>
            <c:numRef>
              <c:f>Time!$I$2:$I$12</c:f>
              <c:numCache>
                <c:formatCode>General</c:formatCode>
                <c:ptCount val="11"/>
                <c:pt idx="0">
                  <c:v>1054.015625</c:v>
                </c:pt>
                <c:pt idx="1">
                  <c:v>6231.0625</c:v>
                </c:pt>
                <c:pt idx="2">
                  <c:v>707.03125</c:v>
                </c:pt>
                <c:pt idx="3">
                  <c:v>1.84375</c:v>
                </c:pt>
                <c:pt idx="4">
                  <c:v>1.875</c:v>
                </c:pt>
                <c:pt idx="5">
                  <c:v>12.671875</c:v>
                </c:pt>
                <c:pt idx="6">
                  <c:v>58.828125</c:v>
                </c:pt>
                <c:pt idx="7">
                  <c:v>30.375</c:v>
                </c:pt>
                <c:pt idx="8">
                  <c:v>6.03125</c:v>
                </c:pt>
                <c:pt idx="9">
                  <c:v>502.609375</c:v>
                </c:pt>
                <c:pt idx="10">
                  <c:v>207</c:v>
                </c:pt>
              </c:numCache>
            </c:numRef>
          </c:val>
          <c:extLst>
            <c:ext xmlns:c16="http://schemas.microsoft.com/office/drawing/2014/chart" uri="{C3380CC4-5D6E-409C-BE32-E72D297353CC}">
              <c16:uniqueId val="{00000007-6DDF-4D2C-93FE-4C0F6C16DBE0}"/>
            </c:ext>
          </c:extLst>
        </c:ser>
        <c:dLbls>
          <c:showLegendKey val="0"/>
          <c:showVal val="0"/>
          <c:showCatName val="0"/>
          <c:showSerName val="0"/>
          <c:showPercent val="0"/>
          <c:showBubbleSize val="0"/>
        </c:dLbls>
        <c:gapWidth val="219"/>
        <c:overlap val="-27"/>
        <c:axId val="417175296"/>
        <c:axId val="417176472"/>
      </c:barChart>
      <c:catAx>
        <c:axId val="417175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17176472"/>
        <c:crosses val="autoZero"/>
        <c:auto val="1"/>
        <c:lblAlgn val="ctr"/>
        <c:lblOffset val="100"/>
        <c:noMultiLvlLbl val="0"/>
      </c:catAx>
      <c:valAx>
        <c:axId val="417176472"/>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1717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ModelCost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ModelCost!$B$1</c:f>
              <c:strCache>
                <c:ptCount val="1"/>
                <c:pt idx="0">
                  <c:v>levering</c:v>
                </c:pt>
              </c:strCache>
            </c:strRef>
          </c:tx>
          <c:spPr>
            <a:solidFill>
              <a:schemeClr val="accent1"/>
            </a:solidFill>
            <a:ln>
              <a:noFill/>
            </a:ln>
            <a:effectLst/>
          </c:spPr>
          <c:invertIfNegative val="0"/>
          <c:cat>
            <c:strRef>
              <c:f>ModelCost!$A$2:$A$12</c:f>
              <c:strCache>
                <c:ptCount val="11"/>
                <c:pt idx="0">
                  <c:v>airlines</c:v>
                </c:pt>
                <c:pt idx="1">
                  <c:v>kdd99</c:v>
                </c:pt>
                <c:pt idx="2">
                  <c:v>kddcup</c:v>
                </c:pt>
                <c:pt idx="3">
                  <c:v>keystroke</c:v>
                </c:pt>
                <c:pt idx="4">
                  <c:v>luxemburgo</c:v>
                </c:pt>
                <c:pt idx="5">
                  <c:v>NOAA</c:v>
                </c:pt>
                <c:pt idx="6">
                  <c:v>nomao</c:v>
                </c:pt>
                <c:pt idx="7">
                  <c:v>outdoor</c:v>
                </c:pt>
                <c:pt idx="8">
                  <c:v>ozone</c:v>
                </c:pt>
                <c:pt idx="9">
                  <c:v>poker</c:v>
                </c:pt>
                <c:pt idx="10">
                  <c:v>rialto</c:v>
                </c:pt>
              </c:strCache>
            </c:strRef>
          </c:cat>
          <c:val>
            <c:numRef>
              <c:f>ModelCost!$B$2:$B$12</c:f>
              <c:numCache>
                <c:formatCode>General</c:formatCode>
                <c:ptCount val="11"/>
                <c:pt idx="0">
                  <c:v>2.6621780280644688E-4</c:v>
                </c:pt>
                <c:pt idx="1">
                  <c:v>5.1998164362481098E-4</c:v>
                </c:pt>
                <c:pt idx="2">
                  <c:v>1.1621045123320069E-4</c:v>
                </c:pt>
                <c:pt idx="3">
                  <c:v>3.0965162699835172E-7</c:v>
                </c:pt>
                <c:pt idx="4">
                  <c:v>2.5280932378437779E-7</c:v>
                </c:pt>
                <c:pt idx="5">
                  <c:v>1.5721628895132911E-6</c:v>
                </c:pt>
                <c:pt idx="6">
                  <c:v>2.11080898427301E-5</c:v>
                </c:pt>
                <c:pt idx="7">
                  <c:v>5.4191099156418604E-6</c:v>
                </c:pt>
                <c:pt idx="8">
                  <c:v>1.3467739336192611E-6</c:v>
                </c:pt>
                <c:pt idx="9">
                  <c:v>7.1869552420038315E-5</c:v>
                </c:pt>
                <c:pt idx="10">
                  <c:v>2.302644256916311E-5</c:v>
                </c:pt>
              </c:numCache>
            </c:numRef>
          </c:val>
          <c:extLst>
            <c:ext xmlns:c16="http://schemas.microsoft.com/office/drawing/2014/chart" uri="{C3380CC4-5D6E-409C-BE32-E72D297353CC}">
              <c16:uniqueId val="{00000000-D00B-4D1E-AE44-82838C9ACE10}"/>
            </c:ext>
          </c:extLst>
        </c:ser>
        <c:ser>
          <c:idx val="1"/>
          <c:order val="1"/>
          <c:tx>
            <c:strRef>
              <c:f>ModelCost!$C$1</c:f>
              <c:strCache>
                <c:ptCount val="1"/>
                <c:pt idx="0">
                  <c:v>IS-levering</c:v>
                </c:pt>
              </c:strCache>
            </c:strRef>
          </c:tx>
          <c:spPr>
            <a:solidFill>
              <a:schemeClr val="accent2"/>
            </a:solidFill>
            <a:ln>
              <a:noFill/>
            </a:ln>
            <a:effectLst/>
          </c:spPr>
          <c:invertIfNegative val="0"/>
          <c:cat>
            <c:strRef>
              <c:f>ModelCost!$A$2:$A$12</c:f>
              <c:strCache>
                <c:ptCount val="11"/>
                <c:pt idx="0">
                  <c:v>airlines</c:v>
                </c:pt>
                <c:pt idx="1">
                  <c:v>kdd99</c:v>
                </c:pt>
                <c:pt idx="2">
                  <c:v>kddcup</c:v>
                </c:pt>
                <c:pt idx="3">
                  <c:v>keystroke</c:v>
                </c:pt>
                <c:pt idx="4">
                  <c:v>luxemburgo</c:v>
                </c:pt>
                <c:pt idx="5">
                  <c:v>NOAA</c:v>
                </c:pt>
                <c:pt idx="6">
                  <c:v>nomao</c:v>
                </c:pt>
                <c:pt idx="7">
                  <c:v>outdoor</c:v>
                </c:pt>
                <c:pt idx="8">
                  <c:v>ozone</c:v>
                </c:pt>
                <c:pt idx="9">
                  <c:v>poker</c:v>
                </c:pt>
                <c:pt idx="10">
                  <c:v>rialto</c:v>
                </c:pt>
              </c:strCache>
            </c:strRef>
          </c:cat>
          <c:val>
            <c:numRef>
              <c:f>ModelCost!$C$2:$C$12</c:f>
              <c:numCache>
                <c:formatCode>General</c:formatCode>
                <c:ptCount val="11"/>
                <c:pt idx="0">
                  <c:v>2.9877252980238858E-4</c:v>
                </c:pt>
                <c:pt idx="1">
                  <c:v>1.4799257793735401E-3</c:v>
                </c:pt>
                <c:pt idx="2">
                  <c:v>1.904596556172085E-4</c:v>
                </c:pt>
                <c:pt idx="3">
                  <c:v>2.0156963728368291E-7</c:v>
                </c:pt>
                <c:pt idx="4">
                  <c:v>2.538120477563805E-7</c:v>
                </c:pt>
                <c:pt idx="5">
                  <c:v>1.2532076086952451E-6</c:v>
                </c:pt>
                <c:pt idx="6">
                  <c:v>4.0286334115080538E-6</c:v>
                </c:pt>
                <c:pt idx="7">
                  <c:v>5.7817948982119558E-6</c:v>
                </c:pt>
                <c:pt idx="8">
                  <c:v>5.0688993522069516E-7</c:v>
                </c:pt>
                <c:pt idx="9">
                  <c:v>5.7010898502388347E-5</c:v>
                </c:pt>
                <c:pt idx="10">
                  <c:v>2.5049796095117922E-5</c:v>
                </c:pt>
              </c:numCache>
            </c:numRef>
          </c:val>
          <c:extLst>
            <c:ext xmlns:c16="http://schemas.microsoft.com/office/drawing/2014/chart" uri="{C3380CC4-5D6E-409C-BE32-E72D297353CC}">
              <c16:uniqueId val="{00000001-D00B-4D1E-AE44-82838C9ACE10}"/>
            </c:ext>
          </c:extLst>
        </c:ser>
        <c:ser>
          <c:idx val="2"/>
          <c:order val="2"/>
          <c:tx>
            <c:strRef>
              <c:f>ModelCost!$D$1</c:f>
              <c:strCache>
                <c:ptCount val="1"/>
                <c:pt idx="0">
                  <c:v>ARF</c:v>
                </c:pt>
              </c:strCache>
            </c:strRef>
          </c:tx>
          <c:spPr>
            <a:solidFill>
              <a:schemeClr val="accent3"/>
            </a:solidFill>
            <a:ln>
              <a:noFill/>
            </a:ln>
            <a:effectLst/>
          </c:spPr>
          <c:invertIfNegative val="0"/>
          <c:cat>
            <c:strRef>
              <c:f>ModelCost!$A$2:$A$12</c:f>
              <c:strCache>
                <c:ptCount val="11"/>
                <c:pt idx="0">
                  <c:v>airlines</c:v>
                </c:pt>
                <c:pt idx="1">
                  <c:v>kdd99</c:v>
                </c:pt>
                <c:pt idx="2">
                  <c:v>kddcup</c:v>
                </c:pt>
                <c:pt idx="3">
                  <c:v>keystroke</c:v>
                </c:pt>
                <c:pt idx="4">
                  <c:v>luxemburgo</c:v>
                </c:pt>
                <c:pt idx="5">
                  <c:v>NOAA</c:v>
                </c:pt>
                <c:pt idx="6">
                  <c:v>nomao</c:v>
                </c:pt>
                <c:pt idx="7">
                  <c:v>outdoor</c:v>
                </c:pt>
                <c:pt idx="8">
                  <c:v>ozone</c:v>
                </c:pt>
                <c:pt idx="9">
                  <c:v>poker</c:v>
                </c:pt>
                <c:pt idx="10">
                  <c:v>rialto</c:v>
                </c:pt>
              </c:strCache>
            </c:strRef>
          </c:cat>
          <c:val>
            <c:numRef>
              <c:f>ModelCost!$D$2:$D$12</c:f>
              <c:numCache>
                <c:formatCode>General</c:formatCode>
                <c:ptCount val="11"/>
                <c:pt idx="0">
                  <c:v>4.4954292696072821E-4</c:v>
                </c:pt>
                <c:pt idx="1">
                  <c:v>1.8296958125817279E-3</c:v>
                </c:pt>
                <c:pt idx="2">
                  <c:v>2.3908979754196479E-4</c:v>
                </c:pt>
                <c:pt idx="3">
                  <c:v>8.9319849697252112E-7</c:v>
                </c:pt>
                <c:pt idx="4">
                  <c:v>4.2309806708039513E-7</c:v>
                </c:pt>
                <c:pt idx="5">
                  <c:v>8.35189954765762E-6</c:v>
                </c:pt>
                <c:pt idx="6">
                  <c:v>5.5220299853115438E-5</c:v>
                </c:pt>
                <c:pt idx="7">
                  <c:v>1.3796521945753029E-5</c:v>
                </c:pt>
                <c:pt idx="8">
                  <c:v>6.0456044351061183E-6</c:v>
                </c:pt>
                <c:pt idx="9">
                  <c:v>6.4526352352307491E-4</c:v>
                </c:pt>
                <c:pt idx="10">
                  <c:v>7.4540745311727131E-5</c:v>
                </c:pt>
              </c:numCache>
            </c:numRef>
          </c:val>
          <c:extLst>
            <c:ext xmlns:c16="http://schemas.microsoft.com/office/drawing/2014/chart" uri="{C3380CC4-5D6E-409C-BE32-E72D297353CC}">
              <c16:uniqueId val="{00000002-D00B-4D1E-AE44-82838C9ACE10}"/>
            </c:ext>
          </c:extLst>
        </c:ser>
        <c:ser>
          <c:idx val="3"/>
          <c:order val="3"/>
          <c:tx>
            <c:strRef>
              <c:f>ModelCost!$E$1</c:f>
              <c:strCache>
                <c:ptCount val="1"/>
                <c:pt idx="0">
                  <c:v>IS-ARF</c:v>
                </c:pt>
              </c:strCache>
            </c:strRef>
          </c:tx>
          <c:spPr>
            <a:solidFill>
              <a:schemeClr val="accent4"/>
            </a:solidFill>
            <a:ln>
              <a:noFill/>
            </a:ln>
            <a:effectLst/>
          </c:spPr>
          <c:invertIfNegative val="0"/>
          <c:cat>
            <c:strRef>
              <c:f>ModelCost!$A$2:$A$12</c:f>
              <c:strCache>
                <c:ptCount val="11"/>
                <c:pt idx="0">
                  <c:v>airlines</c:v>
                </c:pt>
                <c:pt idx="1">
                  <c:v>kdd99</c:v>
                </c:pt>
                <c:pt idx="2">
                  <c:v>kddcup</c:v>
                </c:pt>
                <c:pt idx="3">
                  <c:v>keystroke</c:v>
                </c:pt>
                <c:pt idx="4">
                  <c:v>luxemburgo</c:v>
                </c:pt>
                <c:pt idx="5">
                  <c:v>NOAA</c:v>
                </c:pt>
                <c:pt idx="6">
                  <c:v>nomao</c:v>
                </c:pt>
                <c:pt idx="7">
                  <c:v>outdoor</c:v>
                </c:pt>
                <c:pt idx="8">
                  <c:v>ozone</c:v>
                </c:pt>
                <c:pt idx="9">
                  <c:v>poker</c:v>
                </c:pt>
                <c:pt idx="10">
                  <c:v>rialto</c:v>
                </c:pt>
              </c:strCache>
            </c:strRef>
          </c:cat>
          <c:val>
            <c:numRef>
              <c:f>ModelCost!$E$2:$E$12</c:f>
              <c:numCache>
                <c:formatCode>General</c:formatCode>
                <c:ptCount val="11"/>
                <c:pt idx="0">
                  <c:v>2.0143879373790699E-4</c:v>
                </c:pt>
                <c:pt idx="1">
                  <c:v>1.9727996492292731E-3</c:v>
                </c:pt>
                <c:pt idx="2">
                  <c:v>1.803236735415541E-4</c:v>
                </c:pt>
                <c:pt idx="3">
                  <c:v>2.6823108782991768E-7</c:v>
                </c:pt>
                <c:pt idx="4">
                  <c:v>1.5842091266272801E-7</c:v>
                </c:pt>
                <c:pt idx="5">
                  <c:v>2.1435903747462561E-6</c:v>
                </c:pt>
                <c:pt idx="6">
                  <c:v>5.9103887178935112E-6</c:v>
                </c:pt>
                <c:pt idx="7">
                  <c:v>1.084502957787158E-5</c:v>
                </c:pt>
                <c:pt idx="8">
                  <c:v>8.9411284231270364E-7</c:v>
                </c:pt>
                <c:pt idx="9">
                  <c:v>7.3862412439969674E-5</c:v>
                </c:pt>
                <c:pt idx="10">
                  <c:v>2.6003052997920249E-5</c:v>
                </c:pt>
              </c:numCache>
            </c:numRef>
          </c:val>
          <c:extLst>
            <c:ext xmlns:c16="http://schemas.microsoft.com/office/drawing/2014/chart" uri="{C3380CC4-5D6E-409C-BE32-E72D297353CC}">
              <c16:uniqueId val="{00000003-D00B-4D1E-AE44-82838C9ACE10}"/>
            </c:ext>
          </c:extLst>
        </c:ser>
        <c:ser>
          <c:idx val="4"/>
          <c:order val="4"/>
          <c:tx>
            <c:strRef>
              <c:f>ModelCost!$F$1</c:f>
              <c:strCache>
                <c:ptCount val="1"/>
                <c:pt idx="0">
                  <c:v>OzaBoost</c:v>
                </c:pt>
              </c:strCache>
            </c:strRef>
          </c:tx>
          <c:spPr>
            <a:solidFill>
              <a:schemeClr val="accent5"/>
            </a:solidFill>
            <a:ln>
              <a:noFill/>
            </a:ln>
            <a:effectLst/>
          </c:spPr>
          <c:invertIfNegative val="0"/>
          <c:cat>
            <c:strRef>
              <c:f>ModelCost!$A$2:$A$12</c:f>
              <c:strCache>
                <c:ptCount val="11"/>
                <c:pt idx="0">
                  <c:v>airlines</c:v>
                </c:pt>
                <c:pt idx="1">
                  <c:v>kdd99</c:v>
                </c:pt>
                <c:pt idx="2">
                  <c:v>kddcup</c:v>
                </c:pt>
                <c:pt idx="3">
                  <c:v>keystroke</c:v>
                </c:pt>
                <c:pt idx="4">
                  <c:v>luxemburgo</c:v>
                </c:pt>
                <c:pt idx="5">
                  <c:v>NOAA</c:v>
                </c:pt>
                <c:pt idx="6">
                  <c:v>nomao</c:v>
                </c:pt>
                <c:pt idx="7">
                  <c:v>outdoor</c:v>
                </c:pt>
                <c:pt idx="8">
                  <c:v>ozone</c:v>
                </c:pt>
                <c:pt idx="9">
                  <c:v>poker</c:v>
                </c:pt>
                <c:pt idx="10">
                  <c:v>rialto</c:v>
                </c:pt>
              </c:strCache>
            </c:strRef>
          </c:cat>
          <c:val>
            <c:numRef>
              <c:f>ModelCost!$F$2:$F$12</c:f>
              <c:numCache>
                <c:formatCode>General</c:formatCode>
                <c:ptCount val="11"/>
                <c:pt idx="0">
                  <c:v>1.3568273667866991E-7</c:v>
                </c:pt>
                <c:pt idx="1">
                  <c:v>2.3151482714133131E-6</c:v>
                </c:pt>
                <c:pt idx="2">
                  <c:v>5.1731770832298539E-7</c:v>
                </c:pt>
                <c:pt idx="3">
                  <c:v>2.0877794466084911E-9</c:v>
                </c:pt>
                <c:pt idx="4">
                  <c:v>3.74288194709354E-9</c:v>
                </c:pt>
                <c:pt idx="5">
                  <c:v>6.5347800652186084E-9</c:v>
                </c:pt>
                <c:pt idx="6">
                  <c:v>7.7127317328833872E-8</c:v>
                </c:pt>
                <c:pt idx="7">
                  <c:v>2.0302347062776481E-8</c:v>
                </c:pt>
                <c:pt idx="8">
                  <c:v>5.709007382392884E-9</c:v>
                </c:pt>
                <c:pt idx="9">
                  <c:v>1.9569803650180501E-7</c:v>
                </c:pt>
                <c:pt idx="10">
                  <c:v>9.4689959142771036E-8</c:v>
                </c:pt>
              </c:numCache>
            </c:numRef>
          </c:val>
          <c:extLst>
            <c:ext xmlns:c16="http://schemas.microsoft.com/office/drawing/2014/chart" uri="{C3380CC4-5D6E-409C-BE32-E72D297353CC}">
              <c16:uniqueId val="{00000004-D00B-4D1E-AE44-82838C9ACE10}"/>
            </c:ext>
          </c:extLst>
        </c:ser>
        <c:ser>
          <c:idx val="5"/>
          <c:order val="5"/>
          <c:tx>
            <c:strRef>
              <c:f>ModelCost!$G$1</c:f>
              <c:strCache>
                <c:ptCount val="1"/>
                <c:pt idx="0">
                  <c:v>IS-OzaBoost</c:v>
                </c:pt>
              </c:strCache>
            </c:strRef>
          </c:tx>
          <c:spPr>
            <a:solidFill>
              <a:schemeClr val="accent6"/>
            </a:solidFill>
            <a:ln>
              <a:noFill/>
            </a:ln>
            <a:effectLst/>
          </c:spPr>
          <c:invertIfNegative val="0"/>
          <c:cat>
            <c:strRef>
              <c:f>ModelCost!$A$2:$A$12</c:f>
              <c:strCache>
                <c:ptCount val="11"/>
                <c:pt idx="0">
                  <c:v>airlines</c:v>
                </c:pt>
                <c:pt idx="1">
                  <c:v>kdd99</c:v>
                </c:pt>
                <c:pt idx="2">
                  <c:v>kddcup</c:v>
                </c:pt>
                <c:pt idx="3">
                  <c:v>keystroke</c:v>
                </c:pt>
                <c:pt idx="4">
                  <c:v>luxemburgo</c:v>
                </c:pt>
                <c:pt idx="5">
                  <c:v>NOAA</c:v>
                </c:pt>
                <c:pt idx="6">
                  <c:v>nomao</c:v>
                </c:pt>
                <c:pt idx="7">
                  <c:v>outdoor</c:v>
                </c:pt>
                <c:pt idx="8">
                  <c:v>ozone</c:v>
                </c:pt>
                <c:pt idx="9">
                  <c:v>poker</c:v>
                </c:pt>
                <c:pt idx="10">
                  <c:v>rialto</c:v>
                </c:pt>
              </c:strCache>
            </c:strRef>
          </c:cat>
          <c:val>
            <c:numRef>
              <c:f>ModelCost!$G$2:$G$12</c:f>
              <c:numCache>
                <c:formatCode>General</c:formatCode>
                <c:ptCount val="11"/>
                <c:pt idx="0">
                  <c:v>2.6800579184459318E-7</c:v>
                </c:pt>
                <c:pt idx="1">
                  <c:v>1.8332967237155471E-5</c:v>
                </c:pt>
                <c:pt idx="2">
                  <c:v>1.828166682066189E-6</c:v>
                </c:pt>
                <c:pt idx="3">
                  <c:v>3.1441838170091311E-9</c:v>
                </c:pt>
                <c:pt idx="4">
                  <c:v>8.3590081582466754E-9</c:v>
                </c:pt>
                <c:pt idx="5">
                  <c:v>1.1609550306780471E-8</c:v>
                </c:pt>
                <c:pt idx="6">
                  <c:v>6.8960394451601641E-8</c:v>
                </c:pt>
                <c:pt idx="7">
                  <c:v>6.3285309200485548E-8</c:v>
                </c:pt>
                <c:pt idx="8">
                  <c:v>1.2304258739782699E-8</c:v>
                </c:pt>
                <c:pt idx="9">
                  <c:v>4.486541406044529E-7</c:v>
                </c:pt>
                <c:pt idx="10">
                  <c:v>1.587892054683632E-7</c:v>
                </c:pt>
              </c:numCache>
            </c:numRef>
          </c:val>
          <c:extLst>
            <c:ext xmlns:c16="http://schemas.microsoft.com/office/drawing/2014/chart" uri="{C3380CC4-5D6E-409C-BE32-E72D297353CC}">
              <c16:uniqueId val="{00000005-D00B-4D1E-AE44-82838C9ACE10}"/>
            </c:ext>
          </c:extLst>
        </c:ser>
        <c:ser>
          <c:idx val="6"/>
          <c:order val="6"/>
          <c:tx>
            <c:strRef>
              <c:f>ModelCost!$H$1</c:f>
              <c:strCache>
                <c:ptCount val="1"/>
                <c:pt idx="0">
                  <c:v>SRP</c:v>
                </c:pt>
              </c:strCache>
            </c:strRef>
          </c:tx>
          <c:spPr>
            <a:solidFill>
              <a:schemeClr val="accent1">
                <a:lumMod val="60000"/>
              </a:schemeClr>
            </a:solidFill>
            <a:ln>
              <a:noFill/>
            </a:ln>
            <a:effectLst/>
          </c:spPr>
          <c:invertIfNegative val="0"/>
          <c:cat>
            <c:strRef>
              <c:f>ModelCost!$A$2:$A$12</c:f>
              <c:strCache>
                <c:ptCount val="11"/>
                <c:pt idx="0">
                  <c:v>airlines</c:v>
                </c:pt>
                <c:pt idx="1">
                  <c:v>kdd99</c:v>
                </c:pt>
                <c:pt idx="2">
                  <c:v>kddcup</c:v>
                </c:pt>
                <c:pt idx="3">
                  <c:v>keystroke</c:v>
                </c:pt>
                <c:pt idx="4">
                  <c:v>luxemburgo</c:v>
                </c:pt>
                <c:pt idx="5">
                  <c:v>NOAA</c:v>
                </c:pt>
                <c:pt idx="6">
                  <c:v>nomao</c:v>
                </c:pt>
                <c:pt idx="7">
                  <c:v>outdoor</c:v>
                </c:pt>
                <c:pt idx="8">
                  <c:v>ozone</c:v>
                </c:pt>
                <c:pt idx="9">
                  <c:v>poker</c:v>
                </c:pt>
                <c:pt idx="10">
                  <c:v>rialto</c:v>
                </c:pt>
              </c:strCache>
            </c:strRef>
          </c:cat>
          <c:val>
            <c:numRef>
              <c:f>ModelCost!$H$2:$H$12</c:f>
              <c:numCache>
                <c:formatCode>General</c:formatCode>
                <c:ptCount val="11"/>
                <c:pt idx="0">
                  <c:v>5.4217380775500911E-4</c:v>
                </c:pt>
                <c:pt idx="1">
                  <c:v>2.6703882480311829E-3</c:v>
                </c:pt>
                <c:pt idx="2">
                  <c:v>3.0810792807541368E-4</c:v>
                </c:pt>
                <c:pt idx="3">
                  <c:v>8.9787878096103671E-7</c:v>
                </c:pt>
                <c:pt idx="4">
                  <c:v>1.5092221696654129E-6</c:v>
                </c:pt>
                <c:pt idx="5">
                  <c:v>9.2900744251285992E-6</c:v>
                </c:pt>
                <c:pt idx="6">
                  <c:v>9.8170037316675822E-5</c:v>
                </c:pt>
                <c:pt idx="7">
                  <c:v>1.9822463121575619E-5</c:v>
                </c:pt>
                <c:pt idx="8">
                  <c:v>4.8017721079910786E-6</c:v>
                </c:pt>
                <c:pt idx="9">
                  <c:v>1.0560272302892471E-3</c:v>
                </c:pt>
                <c:pt idx="10">
                  <c:v>1.2450053537678391E-4</c:v>
                </c:pt>
              </c:numCache>
            </c:numRef>
          </c:val>
          <c:extLst>
            <c:ext xmlns:c16="http://schemas.microsoft.com/office/drawing/2014/chart" uri="{C3380CC4-5D6E-409C-BE32-E72D297353CC}">
              <c16:uniqueId val="{00000006-D00B-4D1E-AE44-82838C9ACE10}"/>
            </c:ext>
          </c:extLst>
        </c:ser>
        <c:ser>
          <c:idx val="7"/>
          <c:order val="7"/>
          <c:tx>
            <c:strRef>
              <c:f>ModelCost!$I$1</c:f>
              <c:strCache>
                <c:ptCount val="1"/>
                <c:pt idx="0">
                  <c:v>IS-SRP</c:v>
                </c:pt>
              </c:strCache>
            </c:strRef>
          </c:tx>
          <c:spPr>
            <a:solidFill>
              <a:schemeClr val="accent2">
                <a:lumMod val="60000"/>
              </a:schemeClr>
            </a:solidFill>
            <a:ln>
              <a:noFill/>
            </a:ln>
            <a:effectLst/>
          </c:spPr>
          <c:invertIfNegative val="0"/>
          <c:cat>
            <c:strRef>
              <c:f>ModelCost!$A$2:$A$12</c:f>
              <c:strCache>
                <c:ptCount val="11"/>
                <c:pt idx="0">
                  <c:v>airlines</c:v>
                </c:pt>
                <c:pt idx="1">
                  <c:v>kdd99</c:v>
                </c:pt>
                <c:pt idx="2">
                  <c:v>kddcup</c:v>
                </c:pt>
                <c:pt idx="3">
                  <c:v>keystroke</c:v>
                </c:pt>
                <c:pt idx="4">
                  <c:v>luxemburgo</c:v>
                </c:pt>
                <c:pt idx="5">
                  <c:v>NOAA</c:v>
                </c:pt>
                <c:pt idx="6">
                  <c:v>nomao</c:v>
                </c:pt>
                <c:pt idx="7">
                  <c:v>outdoor</c:v>
                </c:pt>
                <c:pt idx="8">
                  <c:v>ozone</c:v>
                </c:pt>
                <c:pt idx="9">
                  <c:v>poker</c:v>
                </c:pt>
                <c:pt idx="10">
                  <c:v>rialto</c:v>
                </c:pt>
              </c:strCache>
            </c:strRef>
          </c:cat>
          <c:val>
            <c:numRef>
              <c:f>ModelCost!$I$2:$I$12</c:f>
              <c:numCache>
                <c:formatCode>General</c:formatCode>
                <c:ptCount val="11"/>
                <c:pt idx="0">
                  <c:v>2.3553849741195641E-4</c:v>
                </c:pt>
                <c:pt idx="1">
                  <c:v>1.725360573165947E-3</c:v>
                </c:pt>
                <c:pt idx="2">
                  <c:v>1.9610238571961719E-4</c:v>
                </c:pt>
                <c:pt idx="3">
                  <c:v>3.242086515658432E-7</c:v>
                </c:pt>
                <c:pt idx="4">
                  <c:v>2.576115851600965E-7</c:v>
                </c:pt>
                <c:pt idx="5">
                  <c:v>2.5614986467796061E-6</c:v>
                </c:pt>
                <c:pt idx="6">
                  <c:v>1.217011061574643E-5</c:v>
                </c:pt>
                <c:pt idx="7">
                  <c:v>1.1395532637834549E-5</c:v>
                </c:pt>
                <c:pt idx="8">
                  <c:v>1.0845629084441399E-6</c:v>
                </c:pt>
                <c:pt idx="9">
                  <c:v>1.4519364838229699E-4</c:v>
                </c:pt>
                <c:pt idx="10">
                  <c:v>5.4961368441581733E-5</c:v>
                </c:pt>
              </c:numCache>
            </c:numRef>
          </c:val>
          <c:extLst>
            <c:ext xmlns:c16="http://schemas.microsoft.com/office/drawing/2014/chart" uri="{C3380CC4-5D6E-409C-BE32-E72D297353CC}">
              <c16:uniqueId val="{00000007-D00B-4D1E-AE44-82838C9ACE10}"/>
            </c:ext>
          </c:extLst>
        </c:ser>
        <c:dLbls>
          <c:showLegendKey val="0"/>
          <c:showVal val="0"/>
          <c:showCatName val="0"/>
          <c:showSerName val="0"/>
          <c:showPercent val="0"/>
          <c:showBubbleSize val="0"/>
        </c:dLbls>
        <c:gapWidth val="219"/>
        <c:overlap val="-27"/>
        <c:axId val="417176864"/>
        <c:axId val="417170200"/>
      </c:barChart>
      <c:catAx>
        <c:axId val="417176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17170200"/>
        <c:crosses val="autoZero"/>
        <c:auto val="1"/>
        <c:lblAlgn val="ctr"/>
        <c:lblOffset val="100"/>
        <c:noMultiLvlLbl val="0"/>
      </c:catAx>
      <c:valAx>
        <c:axId val="417170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17176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1080873-ffed-4255-af92-1b516f54e770">
      <Terms xmlns="http://schemas.microsoft.com/office/infopath/2007/PartnerControls"/>
    </lcf76f155ced4ddcb4097134ff3c332f>
    <TaxCatchAll xmlns="4a7cfeb1-50f8-4bbe-a3f9-09bcbe9ffa8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7BA21637A7CE34DAB8BCA269AC6FC0E" ma:contentTypeVersion="15" ma:contentTypeDescription="Create a new document." ma:contentTypeScope="" ma:versionID="41ea424bb7562f6165eaa1ebb3b2458f">
  <xsd:schema xmlns:xsd="http://www.w3.org/2001/XMLSchema" xmlns:xs="http://www.w3.org/2001/XMLSchema" xmlns:p="http://schemas.microsoft.com/office/2006/metadata/properties" xmlns:ns2="01080873-ffed-4255-af92-1b516f54e770" xmlns:ns3="4a7cfeb1-50f8-4bbe-a3f9-09bcbe9ffa84" targetNamespace="http://schemas.microsoft.com/office/2006/metadata/properties" ma:root="true" ma:fieldsID="0fed59fe49348a974414282618e3224e" ns2:_="" ns3:_="">
    <xsd:import namespace="01080873-ffed-4255-af92-1b516f54e770"/>
    <xsd:import namespace="4a7cfeb1-50f8-4bbe-a3f9-09bcbe9ffa8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080873-ffed-4255-af92-1b516f54e7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c1f837b-9003-4ae4-92fc-ab835545334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a7cfeb1-50f8-4bbe-a3f9-09bcbe9ffa84"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727123f9-eda2-4ae1-9634-ede6f207e526}" ma:internalName="TaxCatchAll" ma:showField="CatchAllData" ma:web="4a7cfeb1-50f8-4bbe-a3f9-09bcbe9ffa84">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A37C17C-05C7-4E85-9387-364C404643CE}">
  <ds:schemaRefs>
    <ds:schemaRef ds:uri="http://schemas.microsoft.com/office/2006/metadata/properties"/>
    <ds:schemaRef ds:uri="http://schemas.microsoft.com/office/infopath/2007/PartnerControls"/>
    <ds:schemaRef ds:uri="01080873-ffed-4255-af92-1b516f54e770"/>
    <ds:schemaRef ds:uri="4a7cfeb1-50f8-4bbe-a3f9-09bcbe9ffa84"/>
  </ds:schemaRefs>
</ds:datastoreItem>
</file>

<file path=customXml/itemProps2.xml><?xml version="1.0" encoding="utf-8"?>
<ds:datastoreItem xmlns:ds="http://schemas.openxmlformats.org/officeDocument/2006/customXml" ds:itemID="{6B2EEE33-6BDE-417C-8C08-6A0831517C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080873-ffed-4255-af92-1b516f54e770"/>
    <ds:schemaRef ds:uri="4a7cfeb1-50f8-4bbe-a3f9-09bcbe9ffa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62B596-B139-435B-BF37-31812DC424A1}">
  <ds:schemaRefs>
    <ds:schemaRef ds:uri="http://schemas.openxmlformats.org/officeDocument/2006/bibliography"/>
  </ds:schemaRefs>
</ds:datastoreItem>
</file>

<file path=customXml/itemProps4.xml><?xml version="1.0" encoding="utf-8"?>
<ds:datastoreItem xmlns:ds="http://schemas.openxmlformats.org/officeDocument/2006/customXml" ds:itemID="{152EF05E-3842-4FD9-A0C8-D0118BC32A5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ModeloTrabalhoCientifico-1</Template>
  <TotalTime>10</TotalTime>
  <Pages>30</Pages>
  <Words>7347</Words>
  <Characters>39678</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TÍTULO DO TRABALHO: SUBTÍTULO</vt:lpstr>
    </vt:vector>
  </TitlesOfParts>
  <Company>Microsoft</Company>
  <LinksUpToDate>false</LinksUpToDate>
  <CharactersWithSpaces>46932</CharactersWithSpaces>
  <SharedDoc>false</SharedDoc>
  <HLinks>
    <vt:vector size="114" baseType="variant">
      <vt:variant>
        <vt:i4>1048639</vt:i4>
      </vt:variant>
      <vt:variant>
        <vt:i4>116</vt:i4>
      </vt:variant>
      <vt:variant>
        <vt:i4>0</vt:i4>
      </vt:variant>
      <vt:variant>
        <vt:i4>5</vt:i4>
      </vt:variant>
      <vt:variant>
        <vt:lpwstr/>
      </vt:variant>
      <vt:variant>
        <vt:lpwstr>_Toc168322405</vt:lpwstr>
      </vt:variant>
      <vt:variant>
        <vt:i4>1048639</vt:i4>
      </vt:variant>
      <vt:variant>
        <vt:i4>110</vt:i4>
      </vt:variant>
      <vt:variant>
        <vt:i4>0</vt:i4>
      </vt:variant>
      <vt:variant>
        <vt:i4>5</vt:i4>
      </vt:variant>
      <vt:variant>
        <vt:lpwstr/>
      </vt:variant>
      <vt:variant>
        <vt:lpwstr>_Toc168322404</vt:lpwstr>
      </vt:variant>
      <vt:variant>
        <vt:i4>1048639</vt:i4>
      </vt:variant>
      <vt:variant>
        <vt:i4>104</vt:i4>
      </vt:variant>
      <vt:variant>
        <vt:i4>0</vt:i4>
      </vt:variant>
      <vt:variant>
        <vt:i4>5</vt:i4>
      </vt:variant>
      <vt:variant>
        <vt:lpwstr/>
      </vt:variant>
      <vt:variant>
        <vt:lpwstr>_Toc168322403</vt:lpwstr>
      </vt:variant>
      <vt:variant>
        <vt:i4>1048639</vt:i4>
      </vt:variant>
      <vt:variant>
        <vt:i4>98</vt:i4>
      </vt:variant>
      <vt:variant>
        <vt:i4>0</vt:i4>
      </vt:variant>
      <vt:variant>
        <vt:i4>5</vt:i4>
      </vt:variant>
      <vt:variant>
        <vt:lpwstr/>
      </vt:variant>
      <vt:variant>
        <vt:lpwstr>_Toc168322402</vt:lpwstr>
      </vt:variant>
      <vt:variant>
        <vt:i4>1048639</vt:i4>
      </vt:variant>
      <vt:variant>
        <vt:i4>92</vt:i4>
      </vt:variant>
      <vt:variant>
        <vt:i4>0</vt:i4>
      </vt:variant>
      <vt:variant>
        <vt:i4>5</vt:i4>
      </vt:variant>
      <vt:variant>
        <vt:lpwstr/>
      </vt:variant>
      <vt:variant>
        <vt:lpwstr>_Toc168322401</vt:lpwstr>
      </vt:variant>
      <vt:variant>
        <vt:i4>1048639</vt:i4>
      </vt:variant>
      <vt:variant>
        <vt:i4>86</vt:i4>
      </vt:variant>
      <vt:variant>
        <vt:i4>0</vt:i4>
      </vt:variant>
      <vt:variant>
        <vt:i4>5</vt:i4>
      </vt:variant>
      <vt:variant>
        <vt:lpwstr/>
      </vt:variant>
      <vt:variant>
        <vt:lpwstr>_Toc168322400</vt:lpwstr>
      </vt:variant>
      <vt:variant>
        <vt:i4>1638456</vt:i4>
      </vt:variant>
      <vt:variant>
        <vt:i4>80</vt:i4>
      </vt:variant>
      <vt:variant>
        <vt:i4>0</vt:i4>
      </vt:variant>
      <vt:variant>
        <vt:i4>5</vt:i4>
      </vt:variant>
      <vt:variant>
        <vt:lpwstr/>
      </vt:variant>
      <vt:variant>
        <vt:lpwstr>_Toc168322399</vt:lpwstr>
      </vt:variant>
      <vt:variant>
        <vt:i4>1638456</vt:i4>
      </vt:variant>
      <vt:variant>
        <vt:i4>74</vt:i4>
      </vt:variant>
      <vt:variant>
        <vt:i4>0</vt:i4>
      </vt:variant>
      <vt:variant>
        <vt:i4>5</vt:i4>
      </vt:variant>
      <vt:variant>
        <vt:lpwstr/>
      </vt:variant>
      <vt:variant>
        <vt:lpwstr>_Toc168322398</vt:lpwstr>
      </vt:variant>
      <vt:variant>
        <vt:i4>1638456</vt:i4>
      </vt:variant>
      <vt:variant>
        <vt:i4>68</vt:i4>
      </vt:variant>
      <vt:variant>
        <vt:i4>0</vt:i4>
      </vt:variant>
      <vt:variant>
        <vt:i4>5</vt:i4>
      </vt:variant>
      <vt:variant>
        <vt:lpwstr/>
      </vt:variant>
      <vt:variant>
        <vt:lpwstr>_Toc168322397</vt:lpwstr>
      </vt:variant>
      <vt:variant>
        <vt:i4>1638456</vt:i4>
      </vt:variant>
      <vt:variant>
        <vt:i4>62</vt:i4>
      </vt:variant>
      <vt:variant>
        <vt:i4>0</vt:i4>
      </vt:variant>
      <vt:variant>
        <vt:i4>5</vt:i4>
      </vt:variant>
      <vt:variant>
        <vt:lpwstr/>
      </vt:variant>
      <vt:variant>
        <vt:lpwstr>_Toc168322396</vt:lpwstr>
      </vt:variant>
      <vt:variant>
        <vt:i4>1638456</vt:i4>
      </vt:variant>
      <vt:variant>
        <vt:i4>56</vt:i4>
      </vt:variant>
      <vt:variant>
        <vt:i4>0</vt:i4>
      </vt:variant>
      <vt:variant>
        <vt:i4>5</vt:i4>
      </vt:variant>
      <vt:variant>
        <vt:lpwstr/>
      </vt:variant>
      <vt:variant>
        <vt:lpwstr>_Toc168322395</vt:lpwstr>
      </vt:variant>
      <vt:variant>
        <vt:i4>1638456</vt:i4>
      </vt:variant>
      <vt:variant>
        <vt:i4>50</vt:i4>
      </vt:variant>
      <vt:variant>
        <vt:i4>0</vt:i4>
      </vt:variant>
      <vt:variant>
        <vt:i4>5</vt:i4>
      </vt:variant>
      <vt:variant>
        <vt:lpwstr/>
      </vt:variant>
      <vt:variant>
        <vt:lpwstr>_Toc168322394</vt:lpwstr>
      </vt:variant>
      <vt:variant>
        <vt:i4>1638456</vt:i4>
      </vt:variant>
      <vt:variant>
        <vt:i4>44</vt:i4>
      </vt:variant>
      <vt:variant>
        <vt:i4>0</vt:i4>
      </vt:variant>
      <vt:variant>
        <vt:i4>5</vt:i4>
      </vt:variant>
      <vt:variant>
        <vt:lpwstr/>
      </vt:variant>
      <vt:variant>
        <vt:lpwstr>_Toc168322393</vt:lpwstr>
      </vt:variant>
      <vt:variant>
        <vt:i4>1638456</vt:i4>
      </vt:variant>
      <vt:variant>
        <vt:i4>38</vt:i4>
      </vt:variant>
      <vt:variant>
        <vt:i4>0</vt:i4>
      </vt:variant>
      <vt:variant>
        <vt:i4>5</vt:i4>
      </vt:variant>
      <vt:variant>
        <vt:lpwstr/>
      </vt:variant>
      <vt:variant>
        <vt:lpwstr>_Toc168322392</vt:lpwstr>
      </vt:variant>
      <vt:variant>
        <vt:i4>1638456</vt:i4>
      </vt:variant>
      <vt:variant>
        <vt:i4>32</vt:i4>
      </vt:variant>
      <vt:variant>
        <vt:i4>0</vt:i4>
      </vt:variant>
      <vt:variant>
        <vt:i4>5</vt:i4>
      </vt:variant>
      <vt:variant>
        <vt:lpwstr/>
      </vt:variant>
      <vt:variant>
        <vt:lpwstr>_Toc168322391</vt:lpwstr>
      </vt:variant>
      <vt:variant>
        <vt:i4>1769526</vt:i4>
      </vt:variant>
      <vt:variant>
        <vt:i4>23</vt:i4>
      </vt:variant>
      <vt:variant>
        <vt:i4>0</vt:i4>
      </vt:variant>
      <vt:variant>
        <vt:i4>5</vt:i4>
      </vt:variant>
      <vt:variant>
        <vt:lpwstr/>
      </vt:variant>
      <vt:variant>
        <vt:lpwstr>_Toc107411197</vt:lpwstr>
      </vt:variant>
      <vt:variant>
        <vt:i4>1769526</vt:i4>
      </vt:variant>
      <vt:variant>
        <vt:i4>17</vt:i4>
      </vt:variant>
      <vt:variant>
        <vt:i4>0</vt:i4>
      </vt:variant>
      <vt:variant>
        <vt:i4>5</vt:i4>
      </vt:variant>
      <vt:variant>
        <vt:lpwstr/>
      </vt:variant>
      <vt:variant>
        <vt:lpwstr>_Toc107411196</vt:lpwstr>
      </vt:variant>
      <vt:variant>
        <vt:i4>1769526</vt:i4>
      </vt:variant>
      <vt:variant>
        <vt:i4>8</vt:i4>
      </vt:variant>
      <vt:variant>
        <vt:i4>0</vt:i4>
      </vt:variant>
      <vt:variant>
        <vt:i4>5</vt:i4>
      </vt:variant>
      <vt:variant>
        <vt:lpwstr/>
      </vt:variant>
      <vt:variant>
        <vt:lpwstr>_Toc107411190</vt:lpwstr>
      </vt:variant>
      <vt:variant>
        <vt:i4>1703990</vt:i4>
      </vt:variant>
      <vt:variant>
        <vt:i4>2</vt:i4>
      </vt:variant>
      <vt:variant>
        <vt:i4>0</vt:i4>
      </vt:variant>
      <vt:variant>
        <vt:i4>5</vt:i4>
      </vt:variant>
      <vt:variant>
        <vt:lpwstr/>
      </vt:variant>
      <vt:variant>
        <vt:lpwstr>_Toc107411189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 SUBTÍTULO</dc:title>
  <dc:creator>NOME DO(A) ALUNO(A)</dc:creator>
  <cp:lastModifiedBy>Vitor Izidoro</cp:lastModifiedBy>
  <cp:revision>4</cp:revision>
  <cp:lastPrinted>2011-05-18T18:59:00Z</cp:lastPrinted>
  <dcterms:created xsi:type="dcterms:W3CDTF">2024-08-04T06:06:00Z</dcterms:created>
  <dcterms:modified xsi:type="dcterms:W3CDTF">2024-08-04T06:28:00Z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327b05f4-6488-300d-a5d7-ae7711d68780</vt:lpwstr>
  </property>
  <property fmtid="{D5CDD505-2E9C-101B-9397-08002B2CF9AE}" pid="4" name="Mendeley Citation Style_1">
    <vt:lpwstr>http://www.zotero.org/styles/associacao-brasileira-de-normas-tecnicas</vt:lpwstr>
  </property>
  <property fmtid="{D5CDD505-2E9C-101B-9397-08002B2CF9AE}" pid="5" name="ContentTypeId">
    <vt:lpwstr>0x01010017BA21637A7CE34DAB8BCA269AC6FC0E</vt:lpwstr>
  </property>
  <property fmtid="{D5CDD505-2E9C-101B-9397-08002B2CF9AE}" pid="6" name="MediaServiceImageTags">
    <vt:lpwstr/>
  </property>
</Properties>
</file>