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406E5719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B34CA0">
        <w:rPr>
          <w:sz w:val="24"/>
          <w:szCs w:val="24"/>
        </w:rPr>
        <w:t>24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2F0DBB">
        <w:rPr>
          <w:sz w:val="24"/>
          <w:szCs w:val="24"/>
        </w:rPr>
        <w:t>0/</w:t>
      </w:r>
      <w:r w:rsidR="00FE2D38">
        <w:rPr>
          <w:sz w:val="24"/>
          <w:szCs w:val="24"/>
        </w:rPr>
        <w:t>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0AD3E3E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</w:t>
      </w:r>
      <w:r w:rsidR="00B34CA0">
        <w:rPr>
          <w:sz w:val="24"/>
          <w:szCs w:val="24"/>
        </w:rPr>
        <w:t>16:4</w:t>
      </w:r>
      <w:r w:rsidR="002F0DBB">
        <w:rPr>
          <w:sz w:val="24"/>
          <w:szCs w:val="24"/>
        </w:rPr>
        <w:t>0);</w:t>
      </w:r>
    </w:p>
    <w:p w14:paraId="5FDDAEE6" w14:textId="3DC88207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B34CA0">
        <w:rPr>
          <w:sz w:val="24"/>
          <w:szCs w:val="24"/>
        </w:rPr>
        <w:t xml:space="preserve"> – (16:4</w:t>
      </w:r>
      <w:r w:rsidR="002F0DBB">
        <w:rPr>
          <w:sz w:val="24"/>
          <w:szCs w:val="24"/>
        </w:rPr>
        <w:t>0);</w:t>
      </w:r>
    </w:p>
    <w:p w14:paraId="15F7EA77" w14:textId="4C6773C0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B34CA0">
        <w:rPr>
          <w:sz w:val="24"/>
          <w:szCs w:val="24"/>
        </w:rPr>
        <w:t xml:space="preserve"> Vinicius– (16</w:t>
      </w:r>
      <w:r w:rsidR="002F0DBB">
        <w:rPr>
          <w:sz w:val="24"/>
          <w:szCs w:val="24"/>
        </w:rPr>
        <w:t>:</w:t>
      </w:r>
      <w:r w:rsidR="00B34CA0">
        <w:rPr>
          <w:sz w:val="24"/>
          <w:szCs w:val="24"/>
        </w:rPr>
        <w:t>4</w:t>
      </w:r>
      <w:r w:rsidR="002F0DBB">
        <w:rPr>
          <w:sz w:val="24"/>
          <w:szCs w:val="24"/>
        </w:rPr>
        <w:t>0);</w:t>
      </w:r>
    </w:p>
    <w:p w14:paraId="3DB18478" w14:textId="6975EA1F" w:rsidR="002F0DBB" w:rsidRPr="002F0DBB" w:rsidRDefault="00161FF7" w:rsidP="002F0D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B34CA0">
        <w:rPr>
          <w:sz w:val="24"/>
          <w:szCs w:val="24"/>
        </w:rPr>
        <w:t xml:space="preserve"> – (16:4</w:t>
      </w:r>
      <w:r w:rsidR="002F0DBB">
        <w:rPr>
          <w:sz w:val="24"/>
          <w:szCs w:val="24"/>
        </w:rPr>
        <w:t>0);</w:t>
      </w:r>
    </w:p>
    <w:p w14:paraId="674F2193" w14:textId="7EF5021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B34CA0">
        <w:rPr>
          <w:sz w:val="24"/>
          <w:szCs w:val="24"/>
        </w:rPr>
        <w:t xml:space="preserve"> – (16:4</w:t>
      </w:r>
      <w:r w:rsidR="002F0DBB">
        <w:rPr>
          <w:sz w:val="24"/>
          <w:szCs w:val="24"/>
        </w:rPr>
        <w:t>0);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56FD5DC4" w14:textId="7A08D411" w:rsidR="00B34CA0" w:rsidRPr="00B34CA0" w:rsidRDefault="00B34CA0" w:rsidP="00161FF7">
      <w:pPr>
        <w:rPr>
          <w:bCs/>
          <w:sz w:val="24"/>
          <w:szCs w:val="24"/>
        </w:rPr>
      </w:pPr>
      <w:r w:rsidRPr="00B34CA0">
        <w:rPr>
          <w:bCs/>
          <w:sz w:val="24"/>
          <w:szCs w:val="24"/>
        </w:rPr>
        <w:t>João Henrique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4E5E5F6A" w14:textId="77777777" w:rsidR="00B34CA0" w:rsidRPr="00B34CA0" w:rsidRDefault="00B34CA0" w:rsidP="00B34CA0">
      <w:pPr>
        <w:rPr>
          <w:b/>
          <w:bCs/>
          <w:sz w:val="24"/>
          <w:szCs w:val="24"/>
        </w:rPr>
      </w:pPr>
      <w:r w:rsidRPr="00B34CA0">
        <w:rPr>
          <w:b/>
          <w:bCs/>
          <w:sz w:val="24"/>
          <w:szCs w:val="24"/>
        </w:rPr>
        <w:t>Site e sistema:</w:t>
      </w:r>
    </w:p>
    <w:p w14:paraId="157F3FF3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Feita</w:t>
      </w:r>
      <w:proofErr w:type="gramEnd"/>
      <w:r w:rsidRPr="00B34CA0">
        <w:rPr>
          <w:bCs/>
          <w:sz w:val="24"/>
          <w:szCs w:val="24"/>
        </w:rPr>
        <w:t xml:space="preserve"> a revisão</w:t>
      </w:r>
    </w:p>
    <w:p w14:paraId="4DC509F8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Feita</w:t>
      </w:r>
      <w:proofErr w:type="gramEnd"/>
      <w:r w:rsidRPr="00B34CA0">
        <w:rPr>
          <w:bCs/>
          <w:sz w:val="24"/>
          <w:szCs w:val="24"/>
        </w:rPr>
        <w:t xml:space="preserve"> a explicação de código</w:t>
      </w:r>
    </w:p>
    <w:p w14:paraId="1B1C4DE1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Foi</w:t>
      </w:r>
      <w:proofErr w:type="gramEnd"/>
      <w:r w:rsidRPr="00B34CA0">
        <w:rPr>
          <w:bCs/>
          <w:sz w:val="24"/>
          <w:szCs w:val="24"/>
        </w:rPr>
        <w:t xml:space="preserve"> checado os links e validações</w:t>
      </w:r>
    </w:p>
    <w:p w14:paraId="27E481F6" w14:textId="77777777" w:rsidR="00B34CA0" w:rsidRPr="00B34CA0" w:rsidRDefault="00B34CA0" w:rsidP="00B34CA0">
      <w:pPr>
        <w:rPr>
          <w:bCs/>
          <w:sz w:val="24"/>
          <w:szCs w:val="24"/>
        </w:rPr>
      </w:pPr>
      <w:r w:rsidRPr="00B34CA0">
        <w:rPr>
          <w:bCs/>
          <w:sz w:val="24"/>
          <w:szCs w:val="24"/>
        </w:rPr>
        <w:t>• Alteração de temperatura recomendada no sistema de acordo com a documentação</w:t>
      </w:r>
    </w:p>
    <w:p w14:paraId="045A9050" w14:textId="77777777" w:rsidR="00B34CA0" w:rsidRPr="00B34CA0" w:rsidRDefault="00B34CA0" w:rsidP="00B34CA0">
      <w:pPr>
        <w:rPr>
          <w:b/>
          <w:bCs/>
          <w:sz w:val="24"/>
          <w:szCs w:val="24"/>
        </w:rPr>
      </w:pPr>
    </w:p>
    <w:p w14:paraId="215F0DA7" w14:textId="77777777" w:rsidR="00B34CA0" w:rsidRPr="00B34CA0" w:rsidRDefault="00B34CA0" w:rsidP="00B34CA0">
      <w:pPr>
        <w:rPr>
          <w:b/>
          <w:bCs/>
          <w:sz w:val="24"/>
          <w:szCs w:val="24"/>
        </w:rPr>
      </w:pPr>
      <w:r w:rsidRPr="00B34CA0">
        <w:rPr>
          <w:b/>
          <w:bCs/>
          <w:sz w:val="24"/>
          <w:szCs w:val="24"/>
        </w:rPr>
        <w:t>Banco de dados:</w:t>
      </w:r>
    </w:p>
    <w:p w14:paraId="569B892C" w14:textId="77777777" w:rsidR="00B34CA0" w:rsidRPr="00B34CA0" w:rsidRDefault="00B34CA0" w:rsidP="00B34CA0">
      <w:pPr>
        <w:rPr>
          <w:bCs/>
          <w:sz w:val="24"/>
          <w:szCs w:val="24"/>
        </w:rPr>
      </w:pPr>
      <w:r w:rsidRPr="00B34CA0">
        <w:rPr>
          <w:bCs/>
          <w:sz w:val="24"/>
          <w:szCs w:val="24"/>
        </w:rPr>
        <w:t xml:space="preserve">• Foi discutido a relação da tabela "Funcionário" com a tabela "Suporte" no modelo lógico </w:t>
      </w:r>
    </w:p>
    <w:p w14:paraId="27EA3E18" w14:textId="77777777" w:rsidR="00B34CA0" w:rsidRPr="00B34CA0" w:rsidRDefault="00B34CA0" w:rsidP="00B34CA0">
      <w:pPr>
        <w:rPr>
          <w:bCs/>
          <w:sz w:val="24"/>
          <w:szCs w:val="24"/>
        </w:rPr>
      </w:pPr>
      <w:r w:rsidRPr="00B34CA0">
        <w:rPr>
          <w:bCs/>
          <w:sz w:val="24"/>
          <w:szCs w:val="24"/>
        </w:rPr>
        <w:t>• Foi discutido a necessidade de uma tabela "métricas ideais", e se não poderia juntar essa tabela com a tabela "Sensor"</w:t>
      </w:r>
    </w:p>
    <w:p w14:paraId="605CE1C7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Foi</w:t>
      </w:r>
      <w:proofErr w:type="gramEnd"/>
      <w:r w:rsidRPr="00B34CA0">
        <w:rPr>
          <w:bCs/>
          <w:sz w:val="24"/>
          <w:szCs w:val="24"/>
        </w:rPr>
        <w:t xml:space="preserve"> decidido que as dúvidas levantadas serão conversadas com a Vivian na quarta-feira (24/10)</w:t>
      </w:r>
    </w:p>
    <w:p w14:paraId="664E7EEF" w14:textId="77777777" w:rsidR="00B34CA0" w:rsidRPr="00B34CA0" w:rsidRDefault="00B34CA0" w:rsidP="00B34CA0">
      <w:pPr>
        <w:rPr>
          <w:b/>
          <w:bCs/>
          <w:sz w:val="24"/>
          <w:szCs w:val="24"/>
        </w:rPr>
      </w:pPr>
    </w:p>
    <w:p w14:paraId="6C688963" w14:textId="77777777" w:rsidR="00B34CA0" w:rsidRPr="00B34CA0" w:rsidRDefault="00B34CA0" w:rsidP="00B34CA0">
      <w:pPr>
        <w:rPr>
          <w:b/>
          <w:bCs/>
          <w:sz w:val="24"/>
          <w:szCs w:val="24"/>
        </w:rPr>
      </w:pPr>
      <w:r w:rsidRPr="00B34CA0">
        <w:rPr>
          <w:b/>
          <w:bCs/>
          <w:sz w:val="24"/>
          <w:szCs w:val="24"/>
        </w:rPr>
        <w:t>Comunicação da equipe:</w:t>
      </w:r>
    </w:p>
    <w:p w14:paraId="016B90C2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Foi</w:t>
      </w:r>
      <w:proofErr w:type="gramEnd"/>
      <w:r w:rsidRPr="00B34CA0">
        <w:rPr>
          <w:bCs/>
          <w:sz w:val="24"/>
          <w:szCs w:val="24"/>
        </w:rPr>
        <w:t xml:space="preserve"> discutido a comunicação entre a equipe</w:t>
      </w:r>
    </w:p>
    <w:p w14:paraId="169D0446" w14:textId="18BF08DF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lastRenderedPageBreak/>
        <w:t>• Foi</w:t>
      </w:r>
      <w:proofErr w:type="gramEnd"/>
      <w:r w:rsidRPr="00B34CA0">
        <w:rPr>
          <w:bCs/>
          <w:sz w:val="24"/>
          <w:szCs w:val="24"/>
        </w:rPr>
        <w:t xml:space="preserve"> perguntado se algum membro tem algum problema com a comunicação tanto presencial quanto on-line, todos os membros concordaram que está boa no modelo atual</w:t>
      </w:r>
      <w:r>
        <w:rPr>
          <w:bCs/>
          <w:sz w:val="24"/>
          <w:szCs w:val="24"/>
        </w:rPr>
        <w:t xml:space="preserve"> (João foi consultado sobre essas decisões!)</w:t>
      </w:r>
    </w:p>
    <w:p w14:paraId="20B9A1D6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Foi</w:t>
      </w:r>
      <w:proofErr w:type="gramEnd"/>
      <w:r w:rsidRPr="00B34CA0">
        <w:rPr>
          <w:bCs/>
          <w:sz w:val="24"/>
          <w:szCs w:val="24"/>
        </w:rPr>
        <w:t xml:space="preserve"> levantado a questão de atrasos em reunião, o grupo entrou em consenso que o horário atual é o melhor (10h-10h15) e que todos irão chegar mais cedo para evitar atrasos</w:t>
      </w:r>
      <w:bookmarkStart w:id="0" w:name="_GoBack"/>
      <w:bookmarkEnd w:id="0"/>
    </w:p>
    <w:p w14:paraId="0C825AC3" w14:textId="77777777" w:rsidR="00B34CA0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Em</w:t>
      </w:r>
      <w:proofErr w:type="gramEnd"/>
      <w:r w:rsidRPr="00B34CA0">
        <w:rPr>
          <w:bCs/>
          <w:sz w:val="24"/>
          <w:szCs w:val="24"/>
        </w:rPr>
        <w:t xml:space="preserve"> relação a faltas, será feita uma conversa com todos os membros presentes, e será cobrado o aviso prévio junto com a justificativa do motivo da falta</w:t>
      </w:r>
    </w:p>
    <w:p w14:paraId="2307008E" w14:textId="7FE095A8" w:rsidR="00085718" w:rsidRPr="00B34CA0" w:rsidRDefault="00B34CA0" w:rsidP="00B34CA0">
      <w:pPr>
        <w:rPr>
          <w:bCs/>
          <w:sz w:val="24"/>
          <w:szCs w:val="24"/>
        </w:rPr>
      </w:pPr>
      <w:proofErr w:type="gramStart"/>
      <w:r w:rsidRPr="00B34CA0">
        <w:rPr>
          <w:bCs/>
          <w:sz w:val="24"/>
          <w:szCs w:val="24"/>
        </w:rPr>
        <w:t>• Qualquer</w:t>
      </w:r>
      <w:proofErr w:type="gramEnd"/>
      <w:r w:rsidRPr="00B34CA0">
        <w:rPr>
          <w:bCs/>
          <w:sz w:val="24"/>
          <w:szCs w:val="24"/>
        </w:rPr>
        <w:t xml:space="preserve"> conduta que desvie do que foi acordado será conversado com o cliente</w:t>
      </w:r>
    </w:p>
    <w:sectPr w:rsidR="00085718" w:rsidRPr="00B34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F7"/>
    <w:rsid w:val="00085718"/>
    <w:rsid w:val="00161FF7"/>
    <w:rsid w:val="002F0DBB"/>
    <w:rsid w:val="00B34CA0"/>
    <w:rsid w:val="00DC7188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226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Bruno Vinicius</cp:lastModifiedBy>
  <cp:revision>6</cp:revision>
  <dcterms:created xsi:type="dcterms:W3CDTF">2023-09-23T12:47:00Z</dcterms:created>
  <dcterms:modified xsi:type="dcterms:W3CDTF">2023-10-25T00:10:00Z</dcterms:modified>
</cp:coreProperties>
</file>