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2B2DE617" w14:textId="60912C04" w:rsidR="00161FF7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9E0B7E">
        <w:rPr>
          <w:b/>
          <w:bCs/>
          <w:sz w:val="24"/>
          <w:szCs w:val="24"/>
        </w:rPr>
        <w:t xml:space="preserve"> </w:t>
      </w:r>
      <w:r w:rsidR="009E0B7E">
        <w:rPr>
          <w:sz w:val="24"/>
          <w:szCs w:val="24"/>
        </w:rPr>
        <w:t>30/10/2023</w:t>
      </w:r>
    </w:p>
    <w:p w14:paraId="433F0E00" w14:textId="77777777" w:rsidR="009E0B7E" w:rsidRDefault="009E0B7E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05878917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DC2B59">
        <w:rPr>
          <w:sz w:val="24"/>
          <w:szCs w:val="24"/>
        </w:rPr>
        <w:t xml:space="preserve"> </w:t>
      </w:r>
      <w:r w:rsidR="00DC2B59">
        <w:rPr>
          <w:sz w:val="24"/>
          <w:szCs w:val="24"/>
        </w:rPr>
        <w:t>– (</w:t>
      </w:r>
      <w:r w:rsidR="00DC2B59">
        <w:rPr>
          <w:sz w:val="24"/>
          <w:szCs w:val="24"/>
        </w:rPr>
        <w:t>2</w:t>
      </w:r>
      <w:r w:rsidR="00DC2B59">
        <w:rPr>
          <w:sz w:val="24"/>
          <w:szCs w:val="24"/>
        </w:rPr>
        <w:t>0:00);</w:t>
      </w:r>
    </w:p>
    <w:p w14:paraId="5FDDAEE6" w14:textId="20D96EAA" w:rsidR="00161FF7" w:rsidRDefault="00161FF7" w:rsidP="00DC2B5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DC2B59">
        <w:rPr>
          <w:sz w:val="24"/>
          <w:szCs w:val="24"/>
        </w:rPr>
        <w:t xml:space="preserve"> – (20:00)</w:t>
      </w:r>
      <w:r w:rsidR="00DC2B59">
        <w:rPr>
          <w:sz w:val="24"/>
          <w:szCs w:val="24"/>
        </w:rPr>
        <w:t>;</w:t>
      </w:r>
    </w:p>
    <w:p w14:paraId="1DC4A8DD" w14:textId="1904E9D0" w:rsidR="00351E9F" w:rsidRDefault="00351E9F" w:rsidP="00351E9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 – (20:</w:t>
      </w:r>
      <w:r w:rsidR="003C4ED9">
        <w:rPr>
          <w:sz w:val="24"/>
          <w:szCs w:val="24"/>
        </w:rPr>
        <w:t>1</w:t>
      </w:r>
      <w:r>
        <w:rPr>
          <w:sz w:val="24"/>
          <w:szCs w:val="24"/>
        </w:rPr>
        <w:t>0);</w:t>
      </w:r>
    </w:p>
    <w:p w14:paraId="62276E70" w14:textId="25B85802" w:rsidR="00351E9F" w:rsidRDefault="00351E9F" w:rsidP="00351E9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Bruno </w:t>
      </w:r>
      <w:r w:rsidR="006E0D5E">
        <w:rPr>
          <w:sz w:val="24"/>
          <w:szCs w:val="24"/>
        </w:rPr>
        <w:t xml:space="preserve">Vinicius </w:t>
      </w:r>
      <w:r>
        <w:rPr>
          <w:sz w:val="24"/>
          <w:szCs w:val="24"/>
        </w:rPr>
        <w:t>– (20:</w:t>
      </w:r>
      <w:r w:rsidR="003C4ED9">
        <w:rPr>
          <w:sz w:val="24"/>
          <w:szCs w:val="24"/>
        </w:rPr>
        <w:t>1</w:t>
      </w:r>
      <w:r>
        <w:rPr>
          <w:sz w:val="24"/>
          <w:szCs w:val="24"/>
        </w:rPr>
        <w:t>0);</w:t>
      </w:r>
    </w:p>
    <w:p w14:paraId="4600442C" w14:textId="77777777" w:rsidR="00351E9F" w:rsidRPr="00351E9F" w:rsidRDefault="00351E9F" w:rsidP="00351E9F">
      <w:pPr>
        <w:pStyle w:val="PargrafodaLista"/>
        <w:rPr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35236AF6" w14:textId="2C14FF79" w:rsidR="00351E9F" w:rsidRDefault="00351E9F" w:rsidP="00351E9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6E0D5E">
        <w:rPr>
          <w:sz w:val="24"/>
          <w:szCs w:val="24"/>
        </w:rPr>
        <w:t>;</w:t>
      </w:r>
    </w:p>
    <w:p w14:paraId="2ACB3683" w14:textId="57451848" w:rsidR="00351E9F" w:rsidRDefault="00351E9F" w:rsidP="00351E9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6E0D5E">
        <w:rPr>
          <w:sz w:val="24"/>
          <w:szCs w:val="24"/>
        </w:rPr>
        <w:t xml:space="preserve">; 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741D7A6F" w14:textId="2CBB6C5D" w:rsidR="00EF3B34" w:rsidRDefault="00EF3B34" w:rsidP="00EF3B3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Atualização da tela de simulador financeira;</w:t>
      </w:r>
    </w:p>
    <w:p w14:paraId="4873014E" w14:textId="5392305F" w:rsidR="00EF3B34" w:rsidRDefault="00EF3B34" w:rsidP="006E0D5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Repasse das telas do sistema;</w:t>
      </w:r>
    </w:p>
    <w:p w14:paraId="249D9585" w14:textId="4BDAF4A8" w:rsidR="002A1987" w:rsidRPr="006E0D5E" w:rsidRDefault="002A1987" w:rsidP="006E0D5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2C revisão ortográfica;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667914BB" w:rsidR="00161FF7" w:rsidRDefault="00EF3B34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simulador financeiro</w:t>
            </w:r>
          </w:p>
        </w:tc>
        <w:tc>
          <w:tcPr>
            <w:tcW w:w="2831" w:type="dxa"/>
          </w:tcPr>
          <w:p w14:paraId="677ED51E" w14:textId="1E8BB6FE" w:rsidR="00161FF7" w:rsidRDefault="006E0D5E" w:rsidP="006E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</w:t>
            </w:r>
          </w:p>
        </w:tc>
        <w:tc>
          <w:tcPr>
            <w:tcW w:w="2832" w:type="dxa"/>
          </w:tcPr>
          <w:p w14:paraId="07C2C3EE" w14:textId="1A30E958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161FF7" w14:paraId="3ED24041" w14:textId="77777777" w:rsidTr="00161FF7">
        <w:tc>
          <w:tcPr>
            <w:tcW w:w="2831" w:type="dxa"/>
          </w:tcPr>
          <w:p w14:paraId="0B442C67" w14:textId="1DD141AE" w:rsidR="00161FF7" w:rsidRDefault="00EF3B34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da documentação</w:t>
            </w:r>
            <w:r w:rsidR="006E0D5E">
              <w:rPr>
                <w:sz w:val="24"/>
                <w:szCs w:val="24"/>
              </w:rPr>
              <w:t xml:space="preserve"> e terminar a tela home</w:t>
            </w:r>
          </w:p>
        </w:tc>
        <w:tc>
          <w:tcPr>
            <w:tcW w:w="2831" w:type="dxa"/>
          </w:tcPr>
          <w:p w14:paraId="74F1E280" w14:textId="77777777" w:rsidR="006E0D5E" w:rsidRDefault="006E0D5E" w:rsidP="006E0D5E">
            <w:pPr>
              <w:jc w:val="center"/>
              <w:rPr>
                <w:sz w:val="24"/>
                <w:szCs w:val="24"/>
              </w:rPr>
            </w:pPr>
          </w:p>
          <w:p w14:paraId="51681FDE" w14:textId="70F7FEAB" w:rsidR="00161FF7" w:rsidRDefault="006E0D5E" w:rsidP="006E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</w:t>
            </w:r>
          </w:p>
        </w:tc>
        <w:tc>
          <w:tcPr>
            <w:tcW w:w="2832" w:type="dxa"/>
          </w:tcPr>
          <w:p w14:paraId="229B672F" w14:textId="30C331C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Rabello</w:t>
            </w:r>
          </w:p>
        </w:tc>
      </w:tr>
      <w:tr w:rsidR="00161FF7" w14:paraId="011EDE9F" w14:textId="77777777" w:rsidTr="00161FF7">
        <w:tc>
          <w:tcPr>
            <w:tcW w:w="2831" w:type="dxa"/>
          </w:tcPr>
          <w:p w14:paraId="22F7D0B6" w14:textId="03B64E13" w:rsidR="00161FF7" w:rsidRDefault="006E0D5E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Telas de Cadastro da empresa</w:t>
            </w:r>
          </w:p>
        </w:tc>
        <w:tc>
          <w:tcPr>
            <w:tcW w:w="2831" w:type="dxa"/>
          </w:tcPr>
          <w:p w14:paraId="180E9A74" w14:textId="6B1089B5" w:rsidR="00161FF7" w:rsidRDefault="006E0D5E" w:rsidP="006E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</w:t>
            </w:r>
          </w:p>
        </w:tc>
        <w:tc>
          <w:tcPr>
            <w:tcW w:w="2832" w:type="dxa"/>
          </w:tcPr>
          <w:p w14:paraId="034820CC" w14:textId="1DB032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161FF7" w14:paraId="54126285" w14:textId="77777777" w:rsidTr="00161FF7">
        <w:tc>
          <w:tcPr>
            <w:tcW w:w="2831" w:type="dxa"/>
          </w:tcPr>
          <w:p w14:paraId="184F2932" w14:textId="214E4FB2" w:rsidR="00161FF7" w:rsidRDefault="006E0D5E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e Aviso</w:t>
            </w:r>
          </w:p>
        </w:tc>
        <w:tc>
          <w:tcPr>
            <w:tcW w:w="2831" w:type="dxa"/>
          </w:tcPr>
          <w:p w14:paraId="2FEC2CD0" w14:textId="0A3BCD2E" w:rsidR="00161FF7" w:rsidRDefault="006E0D5E" w:rsidP="006E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</w:t>
            </w:r>
          </w:p>
        </w:tc>
        <w:tc>
          <w:tcPr>
            <w:tcW w:w="2832" w:type="dxa"/>
          </w:tcPr>
          <w:p w14:paraId="1280037C" w14:textId="0C762AD0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Lopes</w:t>
            </w:r>
          </w:p>
        </w:tc>
      </w:tr>
      <w:tr w:rsidR="00161FF7" w14:paraId="74A4DBDA" w14:textId="77777777" w:rsidTr="00161FF7">
        <w:tc>
          <w:tcPr>
            <w:tcW w:w="2831" w:type="dxa"/>
          </w:tcPr>
          <w:p w14:paraId="605A642D" w14:textId="12755E32" w:rsidR="00161FF7" w:rsidRDefault="006E0D5E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principal do sistema</w:t>
            </w:r>
          </w:p>
        </w:tc>
        <w:tc>
          <w:tcPr>
            <w:tcW w:w="2831" w:type="dxa"/>
          </w:tcPr>
          <w:p w14:paraId="06C206B7" w14:textId="0703125E" w:rsidR="00161FF7" w:rsidRDefault="006E0D5E" w:rsidP="006E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</w:t>
            </w:r>
          </w:p>
        </w:tc>
        <w:tc>
          <w:tcPr>
            <w:tcW w:w="2832" w:type="dxa"/>
          </w:tcPr>
          <w:p w14:paraId="5C885154" w14:textId="530A3C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Henrique</w:t>
            </w:r>
          </w:p>
        </w:tc>
      </w:tr>
      <w:tr w:rsidR="00161FF7" w14:paraId="68DB8356" w14:textId="77777777" w:rsidTr="003C4ED9">
        <w:trPr>
          <w:trHeight w:val="262"/>
        </w:trPr>
        <w:tc>
          <w:tcPr>
            <w:tcW w:w="2831" w:type="dxa"/>
          </w:tcPr>
          <w:p w14:paraId="73934050" w14:textId="7234419C" w:rsidR="00161FF7" w:rsidRDefault="006E0D5E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cadastro de funcionários e do sensor</w:t>
            </w:r>
          </w:p>
        </w:tc>
        <w:tc>
          <w:tcPr>
            <w:tcW w:w="2831" w:type="dxa"/>
          </w:tcPr>
          <w:p w14:paraId="731742A8" w14:textId="7B5B357A" w:rsidR="006E0D5E" w:rsidRDefault="006E0D5E" w:rsidP="006E0D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</w:t>
            </w:r>
          </w:p>
        </w:tc>
        <w:tc>
          <w:tcPr>
            <w:tcW w:w="2832" w:type="dxa"/>
          </w:tcPr>
          <w:p w14:paraId="5E652223" w14:textId="6840DBC2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666A2"/>
    <w:multiLevelType w:val="hybridMultilevel"/>
    <w:tmpl w:val="2166B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35685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A1987"/>
    <w:rsid w:val="00351E9F"/>
    <w:rsid w:val="003C4ED9"/>
    <w:rsid w:val="006E0D5E"/>
    <w:rsid w:val="009E03DD"/>
    <w:rsid w:val="009E0B7E"/>
    <w:rsid w:val="00DC2B59"/>
    <w:rsid w:val="00E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2023-10-01T00:08:00Z</dcterms:created>
  <dcterms:modified xsi:type="dcterms:W3CDTF">2023-10-01T00:10:00Z</dcterms:modified>
</cp:coreProperties>
</file>