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5F50099" w:rsidR="00784FE9" w:rsidRDefault="00346B66">
            <w:r>
              <w:t>3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7EF91FBE" w:rsidR="00784FE9" w:rsidRDefault="00346B66">
            <w:r>
              <w:t>9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0564768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PUC = </w:t>
            </w:r>
          </w:p>
        </w:tc>
        <w:tc>
          <w:tcPr>
            <w:tcW w:w="1416" w:type="dxa"/>
          </w:tcPr>
          <w:p w14:paraId="53BFCDBA" w14:textId="5CEF8D8A" w:rsidR="00B2702A" w:rsidRPr="00B2702A" w:rsidRDefault="00346B6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61925E8B" w14:textId="6DF86B63" w:rsidR="00966B28" w:rsidRDefault="00966B28"/>
    <w:p w14:paraId="217A6CD2" w14:textId="77777777" w:rsidR="00B47C48" w:rsidRPr="00B47C48" w:rsidRDefault="00B47C48" w:rsidP="00B47C4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pt-BR"/>
        </w:rPr>
      </w:pPr>
      <w:r w:rsidRPr="00B47C48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pt-BR"/>
        </w:rPr>
        <w:t>UC-01:Ver cardápio</w:t>
      </w:r>
    </w:p>
    <w:p w14:paraId="70AD65AA" w14:textId="77777777" w:rsidR="00B47C48" w:rsidRPr="00B47C48" w:rsidRDefault="00B47C48" w:rsidP="00B47C4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 w:rsidRPr="00B47C48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t>Tipo de Interação: (5) - sistema acessado interagindo através da rede. (TCP/IP) e cliente interagindo através de interface gráfica.</w:t>
      </w:r>
      <w:r w:rsidRPr="00B47C48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br/>
        <w:t>Regra de Negócio: (1) - Cardápio tem que está disponível a todo momento para qualquer um acessar.</w:t>
      </w:r>
      <w:r w:rsidRPr="00B47C48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br/>
        <w:t>Entidades: (1) - Cliente.</w:t>
      </w:r>
      <w:r w:rsidRPr="00B47C48"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  <w:br/>
        <w:t>Tipo de Manipulação: (1) - Ler.</w:t>
      </w:r>
    </w:p>
    <w:p w14:paraId="6E3C9A91" w14:textId="285AF2C2" w:rsidR="00B47C48" w:rsidRDefault="00B47C48">
      <w:r>
        <w:t>UC-01:Ver Cardápio</w:t>
      </w:r>
    </w:p>
    <w:p w14:paraId="441FBCEA" w14:textId="5BE06D9F" w:rsidR="00B47C48" w:rsidRDefault="00B47C48">
      <w:r>
        <w:t>Tipo de Interação:(3) – Um usuário interagindo através de interface gráfica</w:t>
      </w:r>
    </w:p>
    <w:p w14:paraId="4BDA5523" w14:textId="755A3329" w:rsidR="00B47C48" w:rsidRDefault="00B47C48">
      <w:r>
        <w:t>Regra de Negócio : (1) – Cardápio tem que está disponível a todo momento para qualquer um acessar.</w:t>
      </w:r>
    </w:p>
    <w:p w14:paraId="2069B311" w14:textId="51CCE849" w:rsidR="00B47C48" w:rsidRDefault="00B47C48">
      <w:r>
        <w:t>Entidade</w:t>
      </w:r>
      <w:r w:rsidR="0016501E">
        <w:t>: (1) – Cardápio</w:t>
      </w:r>
    </w:p>
    <w:p w14:paraId="0118E4CF" w14:textId="2D839B2D" w:rsidR="0016501E" w:rsidRDefault="0016501E">
      <w:r>
        <w:t>Tipo de Manipulação: (1) – Ler</w:t>
      </w:r>
    </w:p>
    <w:p w14:paraId="01A2E941" w14:textId="2CE4D79A" w:rsidR="0016501E" w:rsidRDefault="0016501E"/>
    <w:p w14:paraId="62300902" w14:textId="67D6784D" w:rsidR="0016501E" w:rsidRDefault="0016501E"/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9"/>
        <w:gridCol w:w="856"/>
        <w:gridCol w:w="1019"/>
        <w:gridCol w:w="1268"/>
        <w:gridCol w:w="648"/>
        <w:gridCol w:w="1138"/>
        <w:gridCol w:w="440"/>
        <w:gridCol w:w="459"/>
        <w:gridCol w:w="665"/>
      </w:tblGrid>
      <w:tr w:rsidR="00346B66" w14:paraId="4ACE2ECD" w14:textId="767A8B39" w:rsidTr="00346B66">
        <w:tc>
          <w:tcPr>
            <w:tcW w:w="955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25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34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346B66">
        <w:tc>
          <w:tcPr>
            <w:tcW w:w="955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5B37EA8" w14:textId="6F8B8AE4" w:rsidR="00346B66" w:rsidRDefault="0016501E" w:rsidP="004C7C70">
            <w:r>
              <w:t>6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1284D753" w14:textId="5DDD52A8" w:rsidR="00346B66" w:rsidRDefault="0016501E" w:rsidP="004C7C70">
            <w:r>
              <w:t>3,83</w:t>
            </w:r>
          </w:p>
        </w:tc>
      </w:tr>
      <w:tr w:rsidR="00346B66" w14:paraId="386B581A" w14:textId="56DFC2F8" w:rsidTr="00346B66">
        <w:tc>
          <w:tcPr>
            <w:tcW w:w="955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25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34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346B66">
        <w:tc>
          <w:tcPr>
            <w:tcW w:w="955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346B66">
        <w:tc>
          <w:tcPr>
            <w:tcW w:w="955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346B66">
        <w:tc>
          <w:tcPr>
            <w:tcW w:w="955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346B66">
        <w:tc>
          <w:tcPr>
            <w:tcW w:w="955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935" w:type="dxa"/>
          </w:tcPr>
          <w:p w14:paraId="1C5D446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346B66" w14:paraId="62DAF948" w14:textId="368C2DCE" w:rsidTr="00346B66">
        <w:tc>
          <w:tcPr>
            <w:tcW w:w="955" w:type="dxa"/>
          </w:tcPr>
          <w:p w14:paraId="5AC94DCD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935" w:type="dxa"/>
          </w:tcPr>
          <w:p w14:paraId="77BA9726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C45794D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204B596A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05B1F434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16F22751" w14:textId="26F470B7" w:rsidR="00346B66" w:rsidRDefault="00346B66" w:rsidP="004C7C70">
            <w:r>
              <w:t>9</w:t>
            </w:r>
          </w:p>
        </w:tc>
        <w:tc>
          <w:tcPr>
            <w:tcW w:w="1074" w:type="dxa"/>
          </w:tcPr>
          <w:p w14:paraId="3AC60FA7" w14:textId="0B27167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5B534F03" w14:textId="65187BF4" w:rsidR="00346B66" w:rsidRDefault="0016501E" w:rsidP="004C7C70">
            <w:r>
              <w:t>9</w:t>
            </w:r>
          </w:p>
        </w:tc>
        <w:tc>
          <w:tcPr>
            <w:tcW w:w="442" w:type="dxa"/>
          </w:tcPr>
          <w:p w14:paraId="260AFBA9" w14:textId="6315866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E654682" w14:textId="388BD555" w:rsidR="00346B66" w:rsidRDefault="0016501E" w:rsidP="004C7C70">
            <w:r>
              <w:t>5,75</w:t>
            </w:r>
          </w:p>
        </w:tc>
      </w:tr>
      <w:tr w:rsidR="00346B66" w14:paraId="45F2F033" w14:textId="67380DF8" w:rsidTr="00346B66">
        <w:tc>
          <w:tcPr>
            <w:tcW w:w="955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1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074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2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34" w:type="dxa"/>
          </w:tcPr>
          <w:p w14:paraId="01F55EA2" w14:textId="2DBB0295" w:rsidR="00346B66" w:rsidRPr="00B2702A" w:rsidRDefault="0016501E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37,03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18ECFC1D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0,54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Qtd.uc*horas por puc</w:t>
      </w:r>
    </w:p>
    <w:p w14:paraId="5DAC4789" w14:textId="3721A9F8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740,6</w:t>
      </w:r>
      <w:r>
        <w:rPr>
          <w:rFonts w:eastAsiaTheme="minorEastAsia"/>
          <w:sz w:val="40"/>
          <w:szCs w:val="40"/>
        </w:rPr>
        <w:t xml:space="preserve">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172F25DB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Que em dias será 1 mês e </w:t>
      </w:r>
      <w:r w:rsidR="0016501E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 xml:space="preserve">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14139E7C" w:rsidR="004511EB" w:rsidRDefault="0016501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31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248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7B1CB4B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16501E">
        <w:rPr>
          <w:rFonts w:eastAsiaTheme="minorEastAsia"/>
          <w:sz w:val="40"/>
          <w:szCs w:val="40"/>
        </w:rPr>
        <w:t>248</w:t>
      </w:r>
      <w:r>
        <w:rPr>
          <w:rFonts w:eastAsiaTheme="minorEastAsia"/>
          <w:sz w:val="40"/>
          <w:szCs w:val="40"/>
        </w:rPr>
        <w:t>*70</w:t>
      </w:r>
    </w:p>
    <w:p w14:paraId="6B37B9D0" w14:textId="3519CB13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16501E">
        <w:rPr>
          <w:rFonts w:eastAsiaTheme="minorEastAsia"/>
          <w:sz w:val="40"/>
          <w:szCs w:val="40"/>
        </w:rPr>
        <w:t>17.360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C040B"/>
    <w:rsid w:val="0016501E"/>
    <w:rsid w:val="002618B1"/>
    <w:rsid w:val="00346B66"/>
    <w:rsid w:val="004511EB"/>
    <w:rsid w:val="00745E0C"/>
    <w:rsid w:val="00784FE9"/>
    <w:rsid w:val="00861B47"/>
    <w:rsid w:val="00966B28"/>
    <w:rsid w:val="00B2702A"/>
    <w:rsid w:val="00B47C48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3</cp:revision>
  <dcterms:created xsi:type="dcterms:W3CDTF">2024-04-06T14:48:00Z</dcterms:created>
  <dcterms:modified xsi:type="dcterms:W3CDTF">2024-04-20T15:13:00Z</dcterms:modified>
</cp:coreProperties>
</file>