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/>
    </w:p>
    <w:p>
      <w:pPr>
        <w:jc w:val="center"/>
      </w:pPr>
      <w:r>
        <w:rPr>
          <w:rFonts w:ascii="Arial" w:hAnsi="Arial"/>
        </w:rPr>
        <w:t>ROTEIRO SUGERIDO PARA A SUA VIAGEM</w:t>
      </w:r>
    </w:p>
    <w:p>
      <w:pPr>
        <w:top w:val="single" w:sz="4"/>
      </w:pPr>
    </w:p>
    <w:p>
      <w:pPr>
        <w:pStyle w:val="Heading2"/>
        <w:jc w:val="both"/>
      </w:pPr>
      <w:r>
        <w:rPr>
          <w:rFonts w:ascii="Arial" w:hAnsi="Arial"/>
          <w:color w:val="000000"/>
          <w:sz w:val="36"/>
        </w:rPr>
        <w:t>Roteiro</w:t>
      </w:r>
    </w:p>
    <w:p>
      <w:pPr>
        <w:jc w:val="both"/>
      </w:pPr>
      <w:r>
        <w:rPr>
          <w:rFonts w:ascii="Arial" w:hAnsi="Arial"/>
          <w:b/>
        </w:rPr>
        <w:t>Roteiro de Viagem para Curitiba: 01 a 05 de março de 2025</w:t>
      </w:r>
      <w:r>
        <w:rPr>
          <w:rFonts w:ascii="Arial" w:hAnsi="Arial"/>
        </w:rPr>
        <w:br/>
        <w:br/>
        <w:t>### Dia 1: 01 de março (Chegada)</w:t>
        <w:br/>
        <w:t xml:space="preserve">- </w:t>
      </w:r>
      <w:r>
        <w:rPr>
          <w:rFonts w:ascii="Arial" w:hAnsi="Arial"/>
          <w:b/>
        </w:rPr>
        <w:t>Chegada em Curitiba</w:t>
      </w:r>
      <w:r>
        <w:rPr>
          <w:rFonts w:ascii="Arial" w:hAnsi="Arial"/>
        </w:rPr>
        <w:t>: Check-in em um hotel no centro, como o Hotel Nacional Inn Curitiba, que oferece fácil acesso às principais atrações.</w:t>
        <w:br/>
        <w:t xml:space="preserve">- </w:t>
      </w:r>
      <w:r>
        <w:rPr>
          <w:rFonts w:ascii="Arial" w:hAnsi="Arial"/>
          <w:b/>
        </w:rPr>
        <w:t>Noite</w:t>
      </w:r>
      <w:r>
        <w:rPr>
          <w:rFonts w:ascii="Arial" w:hAnsi="Arial"/>
        </w:rPr>
        <w:t xml:space="preserve">: Jantar no </w:t>
      </w:r>
      <w:r>
        <w:rPr>
          <w:rFonts w:ascii="Arial" w:hAnsi="Arial"/>
          <w:b/>
        </w:rPr>
        <w:t>Bar do Victor</w:t>
      </w:r>
      <w:r>
        <w:rPr>
          <w:rFonts w:ascii="Arial" w:hAnsi="Arial"/>
        </w:rPr>
        <w:t xml:space="preserve">, famoso pela sua gastronomia local e ambiente descontraído. Depois, explore a </w:t>
      </w:r>
      <w:r>
        <w:rPr>
          <w:rFonts w:ascii="Arial" w:hAnsi="Arial"/>
          <w:b/>
        </w:rPr>
        <w:t>Rua 24 Horas</w:t>
      </w:r>
      <w:r>
        <w:rPr>
          <w:rFonts w:ascii="Arial" w:hAnsi="Arial"/>
        </w:rPr>
        <w:t>, que possui várias opções de bares e restaurantes, ideal para uma primeira noite na cidade.</w:t>
        <w:br/>
        <w:br/>
        <w:t>### Dia 2: 02 de março (Aventura e Cultura)</w:t>
        <w:br/>
        <w:t xml:space="preserve">- </w:t>
      </w:r>
      <w:r>
        <w:rPr>
          <w:rFonts w:ascii="Arial" w:hAnsi="Arial"/>
          <w:b/>
        </w:rPr>
        <w:t>Manhã</w:t>
      </w:r>
      <w:r>
        <w:rPr>
          <w:rFonts w:ascii="Arial" w:hAnsi="Arial"/>
        </w:rPr>
        <w:t xml:space="preserve">: Alugue uma bicicleta e faça um passeio pelo </w:t>
      </w:r>
      <w:r>
        <w:rPr>
          <w:rFonts w:ascii="Arial" w:hAnsi="Arial"/>
          <w:b/>
        </w:rPr>
        <w:t>Parque Barigui</w:t>
      </w:r>
      <w:r>
        <w:rPr>
          <w:rFonts w:ascii="Arial" w:hAnsi="Arial"/>
        </w:rPr>
        <w:t>, onde você pode desfrutar da natureza e observar a vida selvagem local.</w:t>
        <w:br/>
        <w:t xml:space="preserve">- </w:t>
      </w:r>
      <w:r>
        <w:rPr>
          <w:rFonts w:ascii="Arial" w:hAnsi="Arial"/>
          <w:b/>
        </w:rPr>
        <w:t>Tarde</w:t>
      </w:r>
      <w:r>
        <w:rPr>
          <w:rFonts w:ascii="Arial" w:hAnsi="Arial"/>
        </w:rPr>
        <w:t xml:space="preserve">: Visite o </w:t>
      </w:r>
      <w:r>
        <w:rPr>
          <w:rFonts w:ascii="Arial" w:hAnsi="Arial"/>
          <w:b/>
        </w:rPr>
        <w:t>Museu Oscar Niemeyer</w:t>
      </w:r>
      <w:r>
        <w:rPr>
          <w:rFonts w:ascii="Arial" w:hAnsi="Arial"/>
        </w:rPr>
        <w:t>, um dos ícones da arquitetura da cidade, e aproveite o café do museu para um lanche.</w:t>
        <w:br/>
        <w:t xml:space="preserve">- </w:t>
      </w:r>
      <w:r>
        <w:rPr>
          <w:rFonts w:ascii="Arial" w:hAnsi="Arial"/>
          <w:b/>
        </w:rPr>
        <w:t>Noite</w:t>
      </w:r>
      <w:r>
        <w:rPr>
          <w:rFonts w:ascii="Arial" w:hAnsi="Arial"/>
        </w:rPr>
        <w:t xml:space="preserve">: Participe de uma </w:t>
      </w:r>
      <w:r>
        <w:rPr>
          <w:rFonts w:ascii="Arial" w:hAnsi="Arial"/>
          <w:b/>
        </w:rPr>
        <w:t>noite de escalada</w:t>
      </w:r>
      <w:r>
        <w:rPr>
          <w:rFonts w:ascii="Arial" w:hAnsi="Arial"/>
        </w:rPr>
        <w:t xml:space="preserve"> no </w:t>
      </w:r>
      <w:r>
        <w:rPr>
          <w:rFonts w:ascii="Arial" w:hAnsi="Arial"/>
          <w:b/>
        </w:rPr>
        <w:t>Centro de Escalada Curitibano</w:t>
      </w:r>
      <w:r>
        <w:rPr>
          <w:rFonts w:ascii="Arial" w:hAnsi="Arial"/>
        </w:rPr>
        <w:t>. É uma ótima maneira de conhecer outros aventureiros e praticar suas habilidades.</w:t>
        <w:br/>
        <w:br/>
        <w:t>### Dia 3: 03 de março (Aventura na Natureza)</w:t>
        <w:br/>
        <w:t xml:space="preserve">- </w:t>
      </w:r>
      <w:r>
        <w:rPr>
          <w:rFonts w:ascii="Arial" w:hAnsi="Arial"/>
          <w:b/>
        </w:rPr>
        <w:t>Manhã e Tarde</w:t>
      </w:r>
      <w:r>
        <w:rPr>
          <w:rFonts w:ascii="Arial" w:hAnsi="Arial"/>
        </w:rPr>
        <w:t xml:space="preserve">: Faça um passeio de um dia para o </w:t>
      </w:r>
      <w:r>
        <w:rPr>
          <w:rFonts w:ascii="Arial" w:hAnsi="Arial"/>
          <w:b/>
        </w:rPr>
        <w:t>Parque Nacional de Superagüi</w:t>
      </w:r>
      <w:r>
        <w:rPr>
          <w:rFonts w:ascii="Arial" w:hAnsi="Arial"/>
        </w:rPr>
        <w:t>. Você pode contratar um tour que inclui trilhas e atividades como caiaque ou stand-up paddle. Não se esqueça de levar água e lanche.</w:t>
        <w:br/>
        <w:t xml:space="preserve">- </w:t>
      </w:r>
      <w:r>
        <w:rPr>
          <w:rFonts w:ascii="Arial" w:hAnsi="Arial"/>
          <w:b/>
        </w:rPr>
        <w:t>Noite</w:t>
      </w:r>
      <w:r>
        <w:rPr>
          <w:rFonts w:ascii="Arial" w:hAnsi="Arial"/>
        </w:rPr>
        <w:t xml:space="preserve">: Retorno a Curitiba e jantar no </w:t>
      </w:r>
      <w:r>
        <w:rPr>
          <w:rFonts w:ascii="Arial" w:hAnsi="Arial"/>
          <w:b/>
        </w:rPr>
        <w:t>Restaurante Madero</w:t>
      </w:r>
      <w:r>
        <w:rPr>
          <w:rFonts w:ascii="Arial" w:hAnsi="Arial"/>
        </w:rPr>
        <w:t xml:space="preserve">, conhecido por seus hambúrgueres e ambiente acolhedor. Após o jantar, experimente um bar de </w:t>
      </w:r>
      <w:r>
        <w:rPr>
          <w:rFonts w:ascii="Arial" w:hAnsi="Arial"/>
          <w:b/>
        </w:rPr>
        <w:t>craft beers</w:t>
      </w:r>
      <w:r>
        <w:rPr>
          <w:rFonts w:ascii="Arial" w:hAnsi="Arial"/>
        </w:rPr>
        <w:t xml:space="preserve"> como o </w:t>
      </w:r>
      <w:r>
        <w:rPr>
          <w:rFonts w:ascii="Arial" w:hAnsi="Arial"/>
          <w:b/>
        </w:rPr>
        <w:t>Cervejaria Devassa</w:t>
      </w:r>
      <w:r>
        <w:rPr>
          <w:rFonts w:ascii="Arial" w:hAnsi="Arial"/>
        </w:rPr>
        <w:t>.</w:t>
        <w:br/>
        <w:br/>
        <w:t>### Dia 4: 04 de março (Cultura e Aventura Noturna)</w:t>
        <w:br/>
        <w:t xml:space="preserve">- </w:t>
      </w:r>
      <w:r>
        <w:rPr>
          <w:rFonts w:ascii="Arial" w:hAnsi="Arial"/>
          <w:b/>
        </w:rPr>
        <w:t>Manhã</w:t>
      </w:r>
      <w:r>
        <w:rPr>
          <w:rFonts w:ascii="Arial" w:hAnsi="Arial"/>
        </w:rPr>
        <w:t xml:space="preserve">: Visite o </w:t>
      </w:r>
      <w:r>
        <w:rPr>
          <w:rFonts w:ascii="Arial" w:hAnsi="Arial"/>
          <w:b/>
        </w:rPr>
        <w:t>Jardim Botânico</w:t>
      </w:r>
      <w:r>
        <w:rPr>
          <w:rFonts w:ascii="Arial" w:hAnsi="Arial"/>
        </w:rPr>
        <w:t>, um dos cartões-postais da cidade. Aproveite para fazer uma caminhada e tirar fotos.</w:t>
        <w:br/>
        <w:t xml:space="preserve">- </w:t>
      </w:r>
      <w:r>
        <w:rPr>
          <w:rFonts w:ascii="Arial" w:hAnsi="Arial"/>
          <w:b/>
        </w:rPr>
        <w:t>Tarde</w:t>
      </w:r>
      <w:r>
        <w:rPr>
          <w:rFonts w:ascii="Arial" w:hAnsi="Arial"/>
        </w:rPr>
        <w:t xml:space="preserve">: Explore o </w:t>
      </w:r>
      <w:r>
        <w:rPr>
          <w:rFonts w:ascii="Arial" w:hAnsi="Arial"/>
          <w:b/>
        </w:rPr>
        <w:t>Centro Histórico</w:t>
      </w:r>
      <w:r>
        <w:rPr>
          <w:rFonts w:ascii="Arial" w:hAnsi="Arial"/>
        </w:rPr>
        <w:t xml:space="preserve"> de Curitiba, incluindo a </w:t>
      </w:r>
      <w:r>
        <w:rPr>
          <w:rFonts w:ascii="Arial" w:hAnsi="Arial"/>
          <w:b/>
        </w:rPr>
        <w:t>Praça Tiradentes</w:t>
      </w:r>
      <w:r>
        <w:rPr>
          <w:rFonts w:ascii="Arial" w:hAnsi="Arial"/>
        </w:rPr>
        <w:t xml:space="preserve"> e a </w:t>
      </w:r>
      <w:r>
        <w:rPr>
          <w:rFonts w:ascii="Arial" w:hAnsi="Arial"/>
          <w:b/>
        </w:rPr>
        <w:t>Teatro Guaíra</w:t>
      </w:r>
      <w:r>
        <w:rPr>
          <w:rFonts w:ascii="Arial" w:hAnsi="Arial"/>
        </w:rPr>
        <w:t xml:space="preserve">. Visite o </w:t>
      </w:r>
      <w:r>
        <w:rPr>
          <w:rFonts w:ascii="Arial" w:hAnsi="Arial"/>
          <w:b/>
        </w:rPr>
        <w:t>Museu Paranaense</w:t>
      </w:r>
      <w:r>
        <w:rPr>
          <w:rFonts w:ascii="Arial" w:hAnsi="Arial"/>
        </w:rPr>
        <w:t xml:space="preserve"> para conhecer mais sobre a história local.</w:t>
        <w:br/>
        <w:t xml:space="preserve">- </w:t>
      </w:r>
      <w:r>
        <w:rPr>
          <w:rFonts w:ascii="Arial" w:hAnsi="Arial"/>
          <w:b/>
        </w:rPr>
        <w:t>Noite</w:t>
      </w:r>
      <w:r>
        <w:rPr>
          <w:rFonts w:ascii="Arial" w:hAnsi="Arial"/>
        </w:rPr>
        <w:t xml:space="preserve">: Jante no </w:t>
      </w:r>
      <w:r>
        <w:rPr>
          <w:rFonts w:ascii="Arial" w:hAnsi="Arial"/>
          <w:b/>
        </w:rPr>
        <w:t>Restaurante Canto do Monge</w:t>
      </w:r>
      <w:r>
        <w:rPr>
          <w:rFonts w:ascii="Arial" w:hAnsi="Arial"/>
        </w:rPr>
        <w:t xml:space="preserve">, que oferece uma experiência gastronômica única, e depois assista a uma peça ou show no </w:t>
      </w:r>
      <w:r>
        <w:rPr>
          <w:rFonts w:ascii="Arial" w:hAnsi="Arial"/>
          <w:b/>
        </w:rPr>
        <w:t>Teatro Paiol</w:t>
      </w:r>
      <w:r>
        <w:rPr>
          <w:rFonts w:ascii="Arial" w:hAnsi="Arial"/>
        </w:rPr>
        <w:t>, que costuma ter uma programação cultural variada.</w:t>
        <w:br/>
        <w:br/>
        <w:t>### Dia 5: 05 de março (Despedida)</w:t>
        <w:br/>
        <w:t xml:space="preserve">- </w:t>
      </w:r>
      <w:r>
        <w:rPr>
          <w:rFonts w:ascii="Arial" w:hAnsi="Arial"/>
          <w:b/>
        </w:rPr>
        <w:t>Manhã</w:t>
      </w:r>
      <w:r>
        <w:rPr>
          <w:rFonts w:ascii="Arial" w:hAnsi="Arial"/>
        </w:rPr>
        <w:t xml:space="preserve">: Faça um passeio de trem até </w:t>
      </w:r>
      <w:r>
        <w:rPr>
          <w:rFonts w:ascii="Arial" w:hAnsi="Arial"/>
          <w:b/>
        </w:rPr>
        <w:t>Morretes</w:t>
      </w:r>
      <w:r>
        <w:rPr>
          <w:rFonts w:ascii="Arial" w:hAnsi="Arial"/>
        </w:rPr>
        <w:t xml:space="preserve">. A viagem é linda e você pode experimentar o famoso </w:t>
      </w:r>
      <w:r>
        <w:rPr>
          <w:rFonts w:ascii="Arial" w:hAnsi="Arial"/>
          <w:b/>
        </w:rPr>
        <w:t>barreado</w:t>
      </w:r>
      <w:r>
        <w:rPr>
          <w:rFonts w:ascii="Arial" w:hAnsi="Arial"/>
        </w:rPr>
        <w:t xml:space="preserve"> ao almoçar no restaurante local.</w:t>
        <w:br/>
        <w:t xml:space="preserve">- </w:t>
      </w:r>
      <w:r>
        <w:rPr>
          <w:rFonts w:ascii="Arial" w:hAnsi="Arial"/>
          <w:b/>
        </w:rPr>
        <w:t>Tarde</w:t>
      </w:r>
      <w:r>
        <w:rPr>
          <w:rFonts w:ascii="Arial" w:hAnsi="Arial"/>
        </w:rPr>
        <w:t xml:space="preserve">: Retorno a Curitiba e tempo livre para compras de souvenirs na </w:t>
      </w:r>
      <w:r>
        <w:rPr>
          <w:rFonts w:ascii="Arial" w:hAnsi="Arial"/>
          <w:b/>
        </w:rPr>
        <w:t>Feira do Largo da Ordem</w:t>
      </w:r>
      <w:r>
        <w:rPr>
          <w:rFonts w:ascii="Arial" w:hAnsi="Arial"/>
        </w:rPr>
        <w:t>.</w:t>
        <w:br/>
        <w:t xml:space="preserve">- </w:t>
      </w:r>
      <w:r>
        <w:rPr>
          <w:rFonts w:ascii="Arial" w:hAnsi="Arial"/>
          <w:b/>
        </w:rPr>
        <w:t>Noite</w:t>
      </w:r>
      <w:r>
        <w:rPr>
          <w:rFonts w:ascii="Arial" w:hAnsi="Arial"/>
        </w:rPr>
        <w:t>: Dependendo do horário do seu voo, você pode fazer um último jantar em um dos restaurantes locais ou um lanche rápido antes de partir.</w:t>
        <w:br/>
        <w:br/>
        <w:t>### Dicas Adicionais</w:t>
        <w:br/>
        <w:t xml:space="preserve">- </w:t>
      </w:r>
      <w:r>
        <w:rPr>
          <w:rFonts w:ascii="Arial" w:hAnsi="Arial"/>
          <w:b/>
        </w:rPr>
        <w:t>Transporte</w:t>
      </w:r>
      <w:r>
        <w:rPr>
          <w:rFonts w:ascii="Arial" w:hAnsi="Arial"/>
        </w:rPr>
        <w:t>: Utilize o transporte público e os aplicativos de mobilidade para facilitar seus deslocamentos. A cidade possui um sistema eficiente de ônibus.</w:t>
        <w:br/>
        <w:t xml:space="preserve">- </w:t>
      </w:r>
      <w:r>
        <w:rPr>
          <w:rFonts w:ascii="Arial" w:hAnsi="Arial"/>
          <w:b/>
        </w:rPr>
        <w:t>Segurança</w:t>
      </w:r>
      <w:r>
        <w:rPr>
          <w:rFonts w:ascii="Arial" w:hAnsi="Arial"/>
        </w:rPr>
        <w:t>: Sempre fique atento aos seus pertences, especialmente à noite.</w:t>
        <w:br/>
        <w:t xml:space="preserve">- </w:t>
      </w:r>
      <w:r>
        <w:rPr>
          <w:rFonts w:ascii="Arial" w:hAnsi="Arial"/>
          <w:b/>
        </w:rPr>
        <w:t>Clima</w:t>
      </w:r>
      <w:r>
        <w:rPr>
          <w:rFonts w:ascii="Arial" w:hAnsi="Arial"/>
        </w:rPr>
        <w:t>: Março pode ser chuvoso, então é bom estar preparado com roupas adequadas.</w:t>
        <w:br/>
        <w:br/>
        <w:t>Aproveite sua aventura em Curitiba!</w:t>
      </w:r>
    </w:p>
    <w:sectPr w:rsidR="00FC693F" w:rsidRPr="0006063C" w:rsidSect="00034616"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Gerado por IA em 01/03/2025 às 09:08</w:t>
    </w:r>
  </w:p>
  <w:p>
    <w:pPr>
      <w:jc w:val="right"/>
    </w:pPr>
    <w:r>
      <w:fldChar w:fldCharType="begin"/>
      <w:instrText xml:space="preserve">PAGE</w:instrText>
      <w:fldChar w:fldCharType="end"/>
    </w:r>
    <w:r>
      <w:t xml:space="preserve"> de </w:t>
    </w:r>
    <w:r>
      <w:fldChar w:fldCharType="begin"/>
      <w:instrText xml:space="preserve"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