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faz um modelo de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suma, um modelo de machine learning vai tentar achar uma</w:t>
      </w:r>
      <w:r w:rsidDel="00000000" w:rsidR="00000000" w:rsidRPr="00000000">
        <w:rPr>
          <w:highlight w:val="yellow"/>
          <w:rtl w:val="0"/>
        </w:rPr>
        <w:t xml:space="preserve"> fórmula matemática para que a partir da combinação das 3 features dessa base de dados, ele consiga calcular a resposta, o rótulo</w:t>
      </w:r>
      <w:r w:rsidDel="00000000" w:rsidR="00000000" w:rsidRPr="00000000">
        <w:rPr>
          <w:rtl w:val="0"/>
        </w:rPr>
        <w:t xml:space="preserve">, como se fosse uma função da matemática.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Sendo h(x) a função calculada pelo modelo de machine learning, que recebe as features como parâmetros.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 impossível para o modelo fazer uma previsão 100% precisa, uma vez que </w:t>
      </w:r>
      <w:r w:rsidDel="00000000" w:rsidR="00000000" w:rsidRPr="00000000">
        <w:rPr>
          <w:highlight w:val="yellow"/>
          <w:rtl w:val="0"/>
        </w:rPr>
        <w:t xml:space="preserve">podem existir casos em que todas as features sejam iguais, mas com resultados diferentes</w:t>
      </w:r>
      <w:r w:rsidDel="00000000" w:rsidR="00000000" w:rsidRPr="00000000">
        <w:rPr>
          <w:rtl w:val="0"/>
        </w:rPr>
        <w:t xml:space="preserve">, por exemplo, para uma fruta amarela, pequena e circular, pode ser tanto uma pitanga quanto uma maçã, nesse caso, o que o modelo deve fazer? Simples, o </w:t>
      </w:r>
      <w:r w:rsidDel="00000000" w:rsidR="00000000" w:rsidRPr="00000000">
        <w:rPr>
          <w:highlight w:val="yellow"/>
          <w:rtl w:val="0"/>
        </w:rPr>
        <w:t xml:space="preserve">modelo deve buscar o comportamento médio</w:t>
      </w:r>
      <w:r w:rsidDel="00000000" w:rsidR="00000000" w:rsidRPr="00000000">
        <w:rPr>
          <w:rtl w:val="0"/>
        </w:rPr>
        <w:t xml:space="preserve">, ou seja, quando temos as características amarela, pequena e circular, qual fruta aparece mais, maçã ou pitanga? Pegamos o valor que mais aparece e trataremos a previsão como sendo ele.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prática, para pegar o padrão que mais se adequa, </w:t>
      </w:r>
      <w:r w:rsidDel="00000000" w:rsidR="00000000" w:rsidRPr="00000000">
        <w:rPr>
          <w:highlight w:val="yellow"/>
          <w:rtl w:val="0"/>
        </w:rPr>
        <w:t xml:space="preserve">ele vai pegar o valor que, em média, erra menos(como dito anteriormente), esse erro é calculado pela função perda, loss function.</w:t>
      </w:r>
      <w:r w:rsidDel="00000000" w:rsidR="00000000" w:rsidRPr="00000000">
        <w:rPr>
          <w:rtl w:val="0"/>
        </w:rPr>
        <w:t xml:space="preserve"> Todo modelo de machine learning precisa ser definido com base numa função perdida, pois é ela que vai decidir se um modelo está indo bem ou não.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Resumindo bastante a função perda, basicamente vai </w:t>
      </w:r>
      <w:r w:rsidDel="00000000" w:rsidR="00000000" w:rsidRPr="00000000">
        <w:rPr>
          <w:highlight w:val="yellow"/>
          <w:rtl w:val="0"/>
        </w:rPr>
        <w:t xml:space="preserve">estipular quanto seu modelo errou</w:t>
      </w:r>
      <w:r w:rsidDel="00000000" w:rsidR="00000000" w:rsidRPr="00000000">
        <w:rPr>
          <w:rtl w:val="0"/>
        </w:rPr>
        <w:t xml:space="preserve"> com base na diferença de predição para a real, por exemplo, quando estamos prevendo preço de casas, temos esses dois cenários: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1 errou +1000 para casa X e -1000 para casa 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modelo 2 errou +7000 para casa X e -7000 para casa 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 apenas somássemos o erro dos dois modelos, chegaríamos a um valor 0 de erro, o que está afirmando que o modelo 1 e modelo 2 tem a mesma eficiência, o que é completamente errado. Fica nítido que a </w:t>
      </w:r>
      <w:r w:rsidDel="00000000" w:rsidR="00000000" w:rsidRPr="00000000">
        <w:rPr>
          <w:highlight w:val="yellow"/>
          <w:rtl w:val="0"/>
        </w:rPr>
        <w:t xml:space="preserve">loss function</w:t>
      </w:r>
      <w:r w:rsidDel="00000000" w:rsidR="00000000" w:rsidRPr="00000000">
        <w:rPr>
          <w:highlight w:val="yellow"/>
          <w:rtl w:val="0"/>
        </w:rPr>
        <w:t xml:space="preserve"> deve fazer algo para desconsiderar os sinais</w:t>
      </w:r>
      <w:r w:rsidDel="00000000" w:rsidR="00000000" w:rsidRPr="00000000">
        <w:rPr>
          <w:rtl w:val="0"/>
        </w:rPr>
        <w:t xml:space="preserve">, podendo fazer isso usando o</w:t>
      </w:r>
      <w:r w:rsidDel="00000000" w:rsidR="00000000" w:rsidRPr="00000000">
        <w:rPr>
          <w:highlight w:val="yellow"/>
          <w:rtl w:val="0"/>
        </w:rPr>
        <w:t xml:space="preserve"> módulo do erro, o quadrado</w:t>
      </w:r>
      <w:r w:rsidDel="00000000" w:rsidR="00000000" w:rsidRPr="00000000">
        <w:rPr>
          <w:rtl w:val="0"/>
        </w:rPr>
        <w:t xml:space="preserve">, etc.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