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TCC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(refazer em Latex)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Vitor Rodrigues Leonardi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RISCV:</w:t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  <w:tab/>
        <w:t xml:space="preserve">RISCV é uma ISA aberta desenvolvida em Berkeley em 2010. Possui múltiplas extensões. A extensão implementada foi a RV32E, que possui as mesmas instruções da base RV32I, com apenas 16 registradores (x0 - x15) de 32 bits, ideal para dispositivos com recursos limitados.</w:t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Instruções:</w:t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  <w:tab/>
        <w:t xml:space="preserve"> RV32E possui 40 instruções, codificadas em 32 bits. Elas são classificadas em 6 tipos: I, B, J, R, S, U.</w:t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32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Os campos </w:t>
      </w:r>
      <w:r w:rsidDel="00000000" w:rsidR="00000000" w:rsidRPr="00000000">
        <w:rPr>
          <w:b w:val="1"/>
          <w:bCs w:val="1"/>
          <w:rtl w:val="0"/>
        </w:rPr>
        <w:t xml:space="preserve">opcode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funct3 </w:t>
      </w:r>
      <w:r w:rsidDel="00000000" w:rsidR="00000000" w:rsidRPr="00000000">
        <w:rPr>
          <w:rtl w:val="0"/>
        </w:rPr>
        <w:t xml:space="preserve">definem a instrução</w:t>
      </w:r>
      <w:r w:rsidDel="00000000" w:rsidR="00000000" w:rsidRPr="00000000">
        <w:rPr>
          <w:b w:val="1"/>
          <w:bCs w:val="1"/>
          <w:rtl w:val="0"/>
        </w:rPr>
        <w:t xml:space="preserve">, rs1, rs2</w:t>
      </w:r>
      <w:r w:rsidDel="00000000" w:rsidR="00000000" w:rsidRPr="00000000">
        <w:rPr>
          <w:rtl w:val="0"/>
        </w:rPr>
        <w:t xml:space="preserve"> e</w:t>
      </w:r>
      <w:r w:rsidDel="00000000" w:rsidR="00000000" w:rsidRPr="00000000">
        <w:rPr>
          <w:b w:val="1"/>
          <w:bCs w:val="1"/>
          <w:rtl w:val="0"/>
        </w:rPr>
        <w:t xml:space="preserve"> rd </w:t>
      </w:r>
      <w:r w:rsidDel="00000000" w:rsidR="00000000" w:rsidRPr="00000000">
        <w:rPr>
          <w:rtl w:val="0"/>
        </w:rPr>
        <w:t xml:space="preserve">indicam os registradores de fonte e de destino e </w:t>
      </w:r>
      <w:r w:rsidDel="00000000" w:rsidR="00000000" w:rsidRPr="00000000">
        <w:rPr>
          <w:b w:val="1"/>
          <w:bCs w:val="1"/>
          <w:rtl w:val="0"/>
        </w:rPr>
        <w:t xml:space="preserve">imm</w:t>
      </w:r>
      <w:r w:rsidDel="00000000" w:rsidR="00000000" w:rsidRPr="00000000">
        <w:rPr>
          <w:rtl w:val="0"/>
        </w:rPr>
        <w:t xml:space="preserve"> indica valores imediatos.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rtl w:val="0"/>
        </w:rPr>
        <w:t xml:space="preserve">FPGA.</w:t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rtl w:val="0"/>
        </w:rPr>
        <w:tab/>
        <w:t xml:space="preserve">Um FPGA é um circuito integrado que permite a reconfiguração de suas estruturas de hardware através da programação, permitindo a implementação direta do hardware sendo desenvolvido.</w:t>
      </w:r>
    </w:p>
    <w:p w:rsidR="00000000" w:rsidDel="00000000" w:rsidP="00000000" w:rsidRDefault="00000000" w:rsidRPr="00000000" w14:paraId="00000020">
      <w:pPr>
        <w:jc w:val="left"/>
        <w:rPr/>
      </w:pPr>
      <w:r w:rsidDel="00000000" w:rsidR="00000000" w:rsidRPr="00000000">
        <w:rPr>
          <w:rtl w:val="0"/>
        </w:rPr>
        <w:tab/>
        <w:t xml:space="preserve">O componente principal de um FPGA são as Lookup tables (LUTs), que permitem a configuração de qualquer função booleana. O FPGA também possui registradorses e memória SRAM.</w:t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/>
      </w:pPr>
      <w:r w:rsidDel="00000000" w:rsidR="00000000" w:rsidRPr="00000000">
        <w:rPr>
          <w:sz w:val="30"/>
          <w:szCs w:val="30"/>
          <w:rtl w:val="0"/>
        </w:rPr>
        <w:t xml:space="preserve">Implementacao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/>
      </w:pPr>
      <w:r w:rsidDel="00000000" w:rsidR="00000000" w:rsidRPr="00000000">
        <w:rPr>
          <w:rtl w:val="0"/>
        </w:rPr>
        <w:tab/>
        <w:t xml:space="preserve">A implantação foi feita com os software Quartus e Modelsim, desenvolvidos pela Intel. A placa utilizada é uma Intel DE10-Lite. Contém um FPGA MAX10 modelo 10M50DAF484C7G. </w:t>
      </w:r>
    </w:p>
    <w:p w:rsidR="00000000" w:rsidDel="00000000" w:rsidP="00000000" w:rsidRDefault="00000000" w:rsidRPr="00000000" w14:paraId="00000044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/>
      </w:pPr>
      <w:r w:rsidDel="00000000" w:rsidR="00000000" w:rsidRPr="00000000">
        <w:rPr>
          <w:rtl w:val="0"/>
        </w:rPr>
        <w:tab/>
        <w:t xml:space="preserve">O display de 7 segmentos foi usado para mostrar</w:t>
      </w:r>
    </w:p>
    <w:p w:rsidR="00000000" w:rsidDel="00000000" w:rsidP="00000000" w:rsidRDefault="00000000" w:rsidRPr="00000000" w14:paraId="0000004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/>
      </w:pPr>
      <w:r w:rsidDel="00000000" w:rsidR="00000000" w:rsidRPr="00000000">
        <w:rPr>
          <w:rtl w:val="0"/>
        </w:rPr>
        <w:t xml:space="preserve">LUTs:  2761 / 49760.</w:t>
      </w:r>
    </w:p>
    <w:p w:rsidR="00000000" w:rsidDel="00000000" w:rsidP="00000000" w:rsidRDefault="00000000" w:rsidRPr="00000000" w14:paraId="0000004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/>
      </w:pPr>
      <w:r w:rsidDel="00000000" w:rsidR="00000000" w:rsidRPr="00000000">
        <w:rPr>
          <w:rtl w:val="0"/>
        </w:rPr>
        <w:t xml:space="preserve">Pins: 55 / 360.</w:t>
      </w:r>
    </w:p>
    <w:p w:rsidR="00000000" w:rsidDel="00000000" w:rsidP="00000000" w:rsidRDefault="00000000" w:rsidRPr="00000000" w14:paraId="0000005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left"/>
        <w:rPr/>
      </w:pPr>
      <w:r w:rsidDel="00000000" w:rsidR="00000000" w:rsidRPr="00000000">
        <w:rPr>
          <w:rtl w:val="0"/>
        </w:rPr>
        <w:t xml:space="preserve">Registradores: 804.</w:t>
      </w:r>
    </w:p>
    <w:p w:rsidR="00000000" w:rsidDel="00000000" w:rsidP="00000000" w:rsidRDefault="00000000" w:rsidRPr="00000000" w14:paraId="0000005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left"/>
        <w:rPr/>
      </w:pPr>
      <w:r w:rsidDel="00000000" w:rsidR="00000000" w:rsidRPr="00000000">
        <w:rPr>
          <w:rtl w:val="0"/>
        </w:rPr>
        <w:t xml:space="preserve">PLLs: 1 / 4.</w:t>
      </w:r>
    </w:p>
    <w:p w:rsidR="00000000" w:rsidDel="00000000" w:rsidP="00000000" w:rsidRDefault="00000000" w:rsidRPr="00000000" w14:paraId="0000005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left"/>
        <w:rPr/>
      </w:pPr>
      <w:r w:rsidDel="00000000" w:rsidR="00000000" w:rsidRPr="00000000">
        <w:rPr>
          <w:rtl w:val="0"/>
        </w:rPr>
        <w:t xml:space="preserve">Frequência máxima: 60.23 MHz (Modelo Slow 85C).</w:t>
      </w:r>
    </w:p>
    <w:p w:rsidR="00000000" w:rsidDel="00000000" w:rsidP="00000000" w:rsidRDefault="00000000" w:rsidRPr="00000000" w14:paraId="00000056">
      <w:pPr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