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8FD1" w14:textId="77777777" w:rsidR="00F9619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2</w:t>
      </w:r>
    </w:p>
    <w:tbl>
      <w:tblPr>
        <w:tblStyle w:val="ad"/>
        <w:tblW w:w="96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0"/>
        <w:gridCol w:w="425"/>
        <w:gridCol w:w="2345"/>
        <w:gridCol w:w="3914"/>
      </w:tblGrid>
      <w:tr w:rsidR="00F9619C" w14:paraId="4C4DF8EE" w14:textId="77777777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03B3D" w14:textId="77777777" w:rsidR="00F96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4486382" wp14:editId="781E5401">
                  <wp:extent cx="2051204" cy="633460"/>
                  <wp:effectExtent l="0" t="0" r="0" b="0"/>
                  <wp:docPr id="18747712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-19283" t="-6596" r="-19283" b="-6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204" cy="633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2D65BC" w14:textId="77777777" w:rsidR="00F96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Curso de TeSP em </w:t>
            </w:r>
            <w:r>
              <w:rPr>
                <w:color w:val="000000"/>
              </w:rPr>
              <w:br/>
              <w:t>Programação de Sistemas de Informação</w:t>
            </w:r>
          </w:p>
          <w:p w14:paraId="41A49737" w14:textId="77777777" w:rsidR="00F96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36" w:right="-532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Projeto em </w:t>
            </w:r>
          </w:p>
          <w:p w14:paraId="624A027A" w14:textId="77777777" w:rsidR="00F96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36" w:right="-532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Sistemas de Informação (PSI)</w:t>
            </w:r>
          </w:p>
        </w:tc>
      </w:tr>
      <w:tr w:rsidR="00F9619C" w14:paraId="225C98DE" w14:textId="77777777">
        <w:tc>
          <w:tcPr>
            <w:tcW w:w="2960" w:type="dxa"/>
            <w:tcBorders>
              <w:top w:val="nil"/>
              <w:left w:val="nil"/>
              <w:bottom w:val="single" w:sz="12" w:space="0" w:color="5B9BD5"/>
              <w:right w:val="nil"/>
            </w:tcBorders>
          </w:tcPr>
          <w:p w14:paraId="6653B0E7" w14:textId="77777777" w:rsidR="00F9619C" w:rsidRDefault="00F9619C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/>
              <w:right w:val="nil"/>
            </w:tcBorders>
          </w:tcPr>
          <w:p w14:paraId="33B68415" w14:textId="77777777" w:rsidR="00F9619C" w:rsidRDefault="00F9619C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/>
              <w:right w:val="nil"/>
            </w:tcBorders>
          </w:tcPr>
          <w:p w14:paraId="7BF5DE43" w14:textId="77777777" w:rsidR="00F9619C" w:rsidRDefault="00F9619C">
            <w:pPr>
              <w:rPr>
                <w:sz w:val="13"/>
                <w:szCs w:val="13"/>
              </w:rPr>
            </w:pPr>
          </w:p>
        </w:tc>
      </w:tr>
      <w:tr w:rsidR="00F9619C" w14:paraId="2CAAD4C8" w14:textId="77777777">
        <w:tc>
          <w:tcPr>
            <w:tcW w:w="2960" w:type="dxa"/>
            <w:tcBorders>
              <w:top w:val="single" w:sz="12" w:space="0" w:color="5B9BD5"/>
              <w:left w:val="nil"/>
              <w:bottom w:val="nil"/>
              <w:right w:val="nil"/>
            </w:tcBorders>
          </w:tcPr>
          <w:p w14:paraId="55613F1C" w14:textId="77777777" w:rsidR="00F9619C" w:rsidRDefault="00000000">
            <w:r>
              <w:t>Ano Letivo 2026/2027</w:t>
            </w:r>
          </w:p>
        </w:tc>
        <w:tc>
          <w:tcPr>
            <w:tcW w:w="2770" w:type="dxa"/>
            <w:gridSpan w:val="2"/>
            <w:tcBorders>
              <w:top w:val="single" w:sz="12" w:space="0" w:color="5B9BD5"/>
              <w:left w:val="nil"/>
              <w:bottom w:val="nil"/>
              <w:right w:val="nil"/>
            </w:tcBorders>
          </w:tcPr>
          <w:p w14:paraId="0EBEF36F" w14:textId="77777777" w:rsidR="00F9619C" w:rsidRDefault="00F9619C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/>
              <w:left w:val="nil"/>
              <w:bottom w:val="nil"/>
              <w:right w:val="nil"/>
            </w:tcBorders>
          </w:tcPr>
          <w:p w14:paraId="4E8DB022" w14:textId="77777777" w:rsidR="00F9619C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2º Ano, 1º Semestre</w:t>
            </w:r>
          </w:p>
        </w:tc>
      </w:tr>
      <w:tr w:rsidR="00F9619C" w14:paraId="2D5147EB" w14:textId="77777777">
        <w:tc>
          <w:tcPr>
            <w:tcW w:w="9644" w:type="dxa"/>
            <w:gridSpan w:val="4"/>
            <w:tcBorders>
              <w:top w:val="single" w:sz="8" w:space="0" w:color="5B9BD5"/>
              <w:left w:val="nil"/>
              <w:bottom w:val="nil"/>
              <w:right w:val="nil"/>
            </w:tcBorders>
          </w:tcPr>
          <w:p w14:paraId="30B1BAA0" w14:textId="77777777" w:rsidR="00F9619C" w:rsidRDefault="00F9619C">
            <w:pPr>
              <w:ind w:right="-391"/>
            </w:pPr>
          </w:p>
        </w:tc>
      </w:tr>
      <w:tr w:rsidR="00F9619C" w14:paraId="2D0218A7" w14:textId="77777777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2240DA44" w14:textId="77777777" w:rsidR="00F9619C" w:rsidRDefault="00000000">
            <w:pPr>
              <w:jc w:val="center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Projeto em Sistema de Informação</w:t>
            </w:r>
          </w:p>
        </w:tc>
      </w:tr>
    </w:tbl>
    <w:p w14:paraId="4478901D" w14:textId="77777777" w:rsidR="00F9619C" w:rsidRDefault="00000000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3D9362" w14:textId="77777777" w:rsidR="00F9619C" w:rsidRDefault="00F9619C"/>
    <w:p w14:paraId="354BF131" w14:textId="77777777" w:rsidR="00F9619C" w:rsidRDefault="00000000">
      <w:pPr>
        <w:jc w:val="center"/>
      </w:pPr>
      <w:r>
        <w:rPr>
          <w:noProof/>
        </w:rPr>
        <w:drawing>
          <wp:inline distT="0" distB="0" distL="0" distR="0" wp14:anchorId="3E89AC24" wp14:editId="429DABA2">
            <wp:extent cx="2663022" cy="2650218"/>
            <wp:effectExtent l="0" t="0" r="0" b="0"/>
            <wp:docPr id="1874771224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c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022" cy="2650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0AF6E" w14:textId="77777777" w:rsidR="00F9619C" w:rsidRDefault="00000000">
      <w:pPr>
        <w:jc w:val="center"/>
      </w:pPr>
      <w:r>
        <w:rPr>
          <w:highlight w:val="yellow"/>
        </w:rPr>
        <w:t>[substituir pelo logotipo do próprio projeto]</w:t>
      </w:r>
    </w:p>
    <w:p w14:paraId="2706E581" w14:textId="77777777" w:rsidR="00F9619C" w:rsidRDefault="00F9619C"/>
    <w:p w14:paraId="4E9F57D6" w14:textId="77777777" w:rsidR="00F9619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Relatório de Especificação do SI</w:t>
      </w:r>
    </w:p>
    <w:p w14:paraId="51F97BA4" w14:textId="77777777" w:rsidR="00F9619C" w:rsidRDefault="00000000"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FrotaGest – Sistema de Gestão e Requisição de Frota</w:t>
      </w:r>
    </w:p>
    <w:p w14:paraId="6B0926AE" w14:textId="77777777" w:rsidR="00F9619C" w:rsidRDefault="00F9619C"/>
    <w:p w14:paraId="591DD4D3" w14:textId="77777777" w:rsidR="00F9619C" w:rsidRDefault="00F9619C"/>
    <w:p w14:paraId="687A86FB" w14:textId="77777777" w:rsidR="00F9619C" w:rsidRDefault="00F9619C"/>
    <w:tbl>
      <w:tblPr>
        <w:tblStyle w:val="ae"/>
        <w:tblW w:w="96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2"/>
        <w:gridCol w:w="7512"/>
      </w:tblGrid>
      <w:tr w:rsidR="00F9619C" w14:paraId="6369F672" w14:textId="77777777">
        <w:tc>
          <w:tcPr>
            <w:tcW w:w="2132" w:type="dxa"/>
            <w:tcBorders>
              <w:top w:val="nil"/>
              <w:left w:val="nil"/>
              <w:bottom w:val="single" w:sz="12" w:space="0" w:color="5B9BD5"/>
              <w:right w:val="nil"/>
            </w:tcBorders>
          </w:tcPr>
          <w:p w14:paraId="3F992D57" w14:textId="77777777" w:rsidR="00F9619C" w:rsidRDefault="00F9619C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/>
              <w:right w:val="nil"/>
            </w:tcBorders>
          </w:tcPr>
          <w:p w14:paraId="726D3A7E" w14:textId="77777777" w:rsidR="00F9619C" w:rsidRDefault="00F9619C">
            <w:pPr>
              <w:rPr>
                <w:sz w:val="13"/>
                <w:szCs w:val="13"/>
              </w:rPr>
            </w:pPr>
          </w:p>
        </w:tc>
      </w:tr>
      <w:tr w:rsidR="00F9619C" w14:paraId="49BEA653" w14:textId="77777777">
        <w:tc>
          <w:tcPr>
            <w:tcW w:w="2132" w:type="dxa"/>
            <w:tcBorders>
              <w:top w:val="single" w:sz="12" w:space="0" w:color="5B9BD5"/>
              <w:left w:val="nil"/>
              <w:bottom w:val="nil"/>
              <w:right w:val="nil"/>
            </w:tcBorders>
          </w:tcPr>
          <w:p w14:paraId="73206B39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Grupo: PL2/1-X</w:t>
            </w:r>
          </w:p>
        </w:tc>
        <w:tc>
          <w:tcPr>
            <w:tcW w:w="7512" w:type="dxa"/>
            <w:tcBorders>
              <w:top w:val="single" w:sz="12" w:space="0" w:color="5B9BD5"/>
              <w:left w:val="nil"/>
              <w:bottom w:val="nil"/>
              <w:right w:val="nil"/>
            </w:tcBorders>
          </w:tcPr>
          <w:p w14:paraId="3DBE548E" w14:textId="77777777" w:rsidR="00F9619C" w:rsidRDefault="00000000">
            <w:pPr>
              <w:jc w:val="left"/>
            </w:pPr>
            <w:r>
              <w:rPr>
                <w:b/>
                <w:bCs/>
              </w:rPr>
              <w:t>Data de entrega: 2027-02-06</w:t>
            </w:r>
          </w:p>
        </w:tc>
      </w:tr>
      <w:tr w:rsidR="00F9619C" w14:paraId="548E6129" w14:textId="77777777">
        <w:tc>
          <w:tcPr>
            <w:tcW w:w="2132" w:type="dxa"/>
            <w:tcBorders>
              <w:top w:val="single" w:sz="12" w:space="0" w:color="5B9BD5"/>
              <w:left w:val="nil"/>
              <w:bottom w:val="single" w:sz="4" w:space="0" w:color="FFFFFF"/>
              <w:right w:val="nil"/>
            </w:tcBorders>
          </w:tcPr>
          <w:p w14:paraId="31FF96B8" w14:textId="77777777" w:rsidR="00F9619C" w:rsidRDefault="00000000">
            <w:r>
              <w:rPr>
                <w:b/>
                <w:bCs/>
              </w:rPr>
              <w:t>Nº 2025152794</w:t>
            </w:r>
          </w:p>
        </w:tc>
        <w:tc>
          <w:tcPr>
            <w:tcW w:w="7512" w:type="dxa"/>
            <w:tcBorders>
              <w:top w:val="single" w:sz="12" w:space="0" w:color="5B9BD5"/>
              <w:left w:val="nil"/>
              <w:bottom w:val="single" w:sz="4" w:space="0" w:color="FFFFFF"/>
              <w:right w:val="nil"/>
            </w:tcBorders>
          </w:tcPr>
          <w:p w14:paraId="3545DF25" w14:textId="77777777" w:rsidR="00F9619C" w:rsidRDefault="00000000">
            <w:pPr>
              <w:jc w:val="left"/>
            </w:pPr>
            <w:r>
              <w:t>Vitor Emanuel Louro Leonardo</w:t>
            </w:r>
          </w:p>
        </w:tc>
      </w:tr>
      <w:tr w:rsidR="00F9619C" w14:paraId="5873C1E4" w14:textId="77777777">
        <w:trPr>
          <w:trHeight w:val="253"/>
        </w:trPr>
        <w:tc>
          <w:tcPr>
            <w:tcW w:w="213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</w:tcPr>
          <w:p w14:paraId="7532501C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Nº 2025162525</w:t>
            </w:r>
          </w:p>
        </w:tc>
        <w:tc>
          <w:tcPr>
            <w:tcW w:w="751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</w:tcPr>
          <w:p w14:paraId="263849CB" w14:textId="77777777" w:rsidR="00F9619C" w:rsidRDefault="00000000">
            <w:pPr>
              <w:jc w:val="left"/>
            </w:pPr>
            <w:r>
              <w:t>Valter José Pescadinha Beca</w:t>
            </w:r>
          </w:p>
        </w:tc>
      </w:tr>
      <w:tr w:rsidR="00F9619C" w14:paraId="09C30916" w14:textId="77777777">
        <w:tc>
          <w:tcPr>
            <w:tcW w:w="2132" w:type="dxa"/>
            <w:tcBorders>
              <w:top w:val="single" w:sz="4" w:space="0" w:color="FFFFFF"/>
              <w:left w:val="nil"/>
              <w:bottom w:val="single" w:sz="12" w:space="0" w:color="5B9BD5"/>
              <w:right w:val="nil"/>
            </w:tcBorders>
          </w:tcPr>
          <w:p w14:paraId="6BE23D2A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Nº 2024100465</w:t>
            </w:r>
          </w:p>
        </w:tc>
        <w:tc>
          <w:tcPr>
            <w:tcW w:w="7512" w:type="dxa"/>
            <w:tcBorders>
              <w:top w:val="single" w:sz="4" w:space="0" w:color="FFFFFF"/>
              <w:left w:val="nil"/>
              <w:bottom w:val="single" w:sz="12" w:space="0" w:color="5B9BD5"/>
              <w:right w:val="nil"/>
            </w:tcBorders>
          </w:tcPr>
          <w:p w14:paraId="61515F54" w14:textId="77777777" w:rsidR="00F9619C" w:rsidRDefault="00000000">
            <w:pPr>
              <w:jc w:val="left"/>
            </w:pPr>
            <w:r>
              <w:t>Gustavo Biazini</w:t>
            </w:r>
          </w:p>
        </w:tc>
      </w:tr>
    </w:tbl>
    <w:p w14:paraId="1A40563B" w14:textId="77777777" w:rsidR="00F9619C" w:rsidRDefault="00F9619C"/>
    <w:p w14:paraId="3138C29E" w14:textId="77777777" w:rsidR="00F9619C" w:rsidRDefault="00F9619C"/>
    <w:p w14:paraId="698EEF2D" w14:textId="77777777" w:rsidR="00F9619C" w:rsidRDefault="00F9619C"/>
    <w:p w14:paraId="2B7A9200" w14:textId="77777777" w:rsidR="00F9619C" w:rsidRDefault="00F9619C"/>
    <w:p w14:paraId="183FDF1F" w14:textId="77777777" w:rsidR="00F9619C" w:rsidRDefault="00F9619C"/>
    <w:p w14:paraId="655F68EC" w14:textId="77777777" w:rsidR="00F9619C" w:rsidRDefault="00F9619C"/>
    <w:p w14:paraId="18491C93" w14:textId="77777777" w:rsidR="00F9619C" w:rsidRDefault="00F9619C"/>
    <w:p w14:paraId="47D9EA06" w14:textId="77777777" w:rsidR="00F9619C" w:rsidRDefault="00F9619C"/>
    <w:p w14:paraId="0DF3D1FB" w14:textId="77777777" w:rsidR="00F9619C" w:rsidRDefault="00F9619C"/>
    <w:p w14:paraId="5DCB4FF1" w14:textId="77777777" w:rsidR="00F9619C" w:rsidRDefault="00F9619C"/>
    <w:p w14:paraId="5BC6AE82" w14:textId="77777777" w:rsidR="00F9619C" w:rsidRDefault="00F9619C"/>
    <w:p w14:paraId="7021A8E2" w14:textId="77777777" w:rsidR="00F9619C" w:rsidRDefault="00F9619C"/>
    <w:p w14:paraId="5658E960" w14:textId="77777777" w:rsidR="00F9619C" w:rsidRDefault="00F9619C"/>
    <w:p w14:paraId="2BFDEAB5" w14:textId="77777777" w:rsidR="00F9619C" w:rsidRDefault="00F9619C"/>
    <w:p w14:paraId="4721EBA2" w14:textId="77777777" w:rsidR="00F9619C" w:rsidRDefault="00F9619C"/>
    <w:p w14:paraId="7B59836F" w14:textId="77777777" w:rsidR="00F9619C" w:rsidRDefault="00F9619C"/>
    <w:p w14:paraId="34143482" w14:textId="77777777" w:rsidR="00F9619C" w:rsidRDefault="00F9619C"/>
    <w:p w14:paraId="062F2A62" w14:textId="77777777" w:rsidR="00F9619C" w:rsidRDefault="00F9619C"/>
    <w:p w14:paraId="5A79AC32" w14:textId="77777777" w:rsidR="00F9619C" w:rsidRDefault="00F9619C"/>
    <w:p w14:paraId="08CFD5A8" w14:textId="77777777" w:rsidR="00F9619C" w:rsidRDefault="00F9619C"/>
    <w:p w14:paraId="28443931" w14:textId="77777777" w:rsidR="00F9619C" w:rsidRDefault="00F9619C"/>
    <w:p w14:paraId="5C52D841" w14:textId="77777777" w:rsidR="00F9619C" w:rsidRDefault="00F9619C"/>
    <w:p w14:paraId="713F0C14" w14:textId="77777777" w:rsidR="00F9619C" w:rsidRDefault="00F9619C"/>
    <w:p w14:paraId="1ABF4CA2" w14:textId="77777777" w:rsidR="00F9619C" w:rsidRDefault="00F9619C"/>
    <w:p w14:paraId="37EBB5F3" w14:textId="77777777" w:rsidR="00F9619C" w:rsidRDefault="00F9619C"/>
    <w:p w14:paraId="68AFEF9C" w14:textId="77777777" w:rsidR="00F9619C" w:rsidRDefault="00F9619C"/>
    <w:p w14:paraId="408826B0" w14:textId="77777777" w:rsidR="00F9619C" w:rsidRDefault="00F9619C"/>
    <w:p w14:paraId="424100CF" w14:textId="77777777" w:rsidR="00F9619C" w:rsidRDefault="00F9619C"/>
    <w:p w14:paraId="52C8DAFE" w14:textId="77777777" w:rsidR="00F9619C" w:rsidRDefault="00F9619C">
      <w:pPr>
        <w:jc w:val="center"/>
        <w:sectPr w:rsidR="00F9619C">
          <w:footerReference w:type="default" r:id="rId10"/>
          <w:pgSz w:w="11906" w:h="16838"/>
          <w:pgMar w:top="1134" w:right="1134" w:bottom="1418" w:left="1134" w:header="709" w:footer="692" w:gutter="0"/>
          <w:pgNumType w:start="1"/>
          <w:cols w:space="720"/>
        </w:sectPr>
      </w:pPr>
    </w:p>
    <w:p w14:paraId="7E861B49" w14:textId="77777777" w:rsidR="00F9619C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left="431" w:hanging="431"/>
        <w:jc w:val="left"/>
        <w:rPr>
          <w:b/>
          <w:bCs/>
          <w:color w:val="2E75B5"/>
          <w:sz w:val="28"/>
          <w:szCs w:val="28"/>
        </w:rPr>
      </w:pPr>
      <w:r>
        <w:rPr>
          <w:b/>
          <w:bCs/>
          <w:color w:val="2E75B5"/>
          <w:sz w:val="28"/>
          <w:szCs w:val="28"/>
        </w:rPr>
        <w:lastRenderedPageBreak/>
        <w:t>ÍNDICE</w:t>
      </w:r>
    </w:p>
    <w:sdt>
      <w:sdtPr>
        <w:id w:val="98947031"/>
        <w:docPartObj>
          <w:docPartGallery w:val="Table of Contents"/>
          <w:docPartUnique/>
        </w:docPartObj>
      </w:sdtPr>
      <w:sdtContent>
        <w:p w14:paraId="79D1B7A0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6x00wzmrgeq4">
            <w:r>
              <w:rPr>
                <w:b/>
                <w:bCs/>
                <w:smallCaps/>
                <w:color w:val="000000"/>
                <w:u w:val="single"/>
              </w:rPr>
              <w:t>Índice de Figuras</w:t>
            </w:r>
            <w:r>
              <w:rPr>
                <w:b/>
                <w:bCs/>
                <w:smallCaps/>
                <w:color w:val="000000"/>
                <w:u w:val="single"/>
              </w:rPr>
              <w:tab/>
              <w:t>4</w:t>
            </w:r>
          </w:hyperlink>
        </w:p>
        <w:p w14:paraId="7D7E7BEB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before="360" w:after="360"/>
            <w:jc w:val="left"/>
            <w:rPr>
              <w:color w:val="000000"/>
            </w:rPr>
          </w:pPr>
          <w:hyperlink w:anchor="_heading=h.9798ige27re">
            <w:r>
              <w:rPr>
                <w:b/>
                <w:bCs/>
                <w:smallCaps/>
                <w:color w:val="000000"/>
                <w:u w:val="single"/>
              </w:rPr>
              <w:t>Índice de Tabelas</w:t>
            </w:r>
            <w:r>
              <w:rPr>
                <w:b/>
                <w:bCs/>
                <w:smallCaps/>
                <w:color w:val="000000"/>
                <w:u w:val="single"/>
              </w:rPr>
              <w:tab/>
              <w:t>5</w:t>
            </w:r>
          </w:hyperlink>
        </w:p>
        <w:p w14:paraId="7864DDE1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hyperlink w:anchor="_heading=h.u3j8ykn7r6og">
            <w:r>
              <w:rPr>
                <w:b/>
                <w:bCs/>
                <w:smallCaps/>
                <w:color w:val="000000"/>
                <w:u w:val="single"/>
              </w:rPr>
              <w:t>1</w:t>
            </w:r>
          </w:hyperlink>
          <w:hyperlink w:anchor="_heading=h.u3j8ykn7r6o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_heading=h.u3j8ykn7r6og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Introdução</w:t>
          </w:r>
          <w:r>
            <w:rPr>
              <w:b/>
              <w:bCs/>
              <w:smallCaps/>
              <w:color w:val="000000"/>
              <w:u w:val="single"/>
            </w:rPr>
            <w:tab/>
            <w:t>6</w:t>
          </w:r>
          <w:hyperlink w:anchor="_heading=h.u3j8ykn7r6og" w:history="1"/>
        </w:p>
        <w:p w14:paraId="50A0F626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02"/>
              <w:tab w:val="right" w:pos="9628"/>
            </w:tabs>
            <w:spacing w:after="0"/>
            <w:jc w:val="left"/>
            <w:rPr>
              <w:color w:val="000000"/>
            </w:rPr>
          </w:pPr>
          <w:r>
            <w:fldChar w:fldCharType="end"/>
          </w:r>
          <w:hyperlink w:anchor="_heading=h.j97xsfrk6f80">
            <w:r>
              <w:rPr>
                <w:b/>
                <w:bCs/>
                <w:smallCaps/>
                <w:color w:val="000000"/>
              </w:rPr>
              <w:t>1.1</w:t>
            </w:r>
          </w:hyperlink>
          <w:hyperlink w:anchor="_heading=h.j97xsfrk6f80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_heading=h.j97xsfrk6f80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Sumário executivo</w:t>
          </w:r>
          <w:r>
            <w:rPr>
              <w:b/>
              <w:bCs/>
              <w:smallCaps/>
              <w:color w:val="000000"/>
            </w:rPr>
            <w:tab/>
            <w:t>6</w:t>
          </w:r>
          <w:hyperlink w:anchor="_heading=h.j97xsfrk6f80" w:history="1"/>
        </w:p>
        <w:p w14:paraId="4A1001EC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pyw039o9w23n">
            <w:r>
              <w:rPr>
                <w:b/>
                <w:bCs/>
                <w:smallCaps/>
                <w:color w:val="000000"/>
                <w:u w:val="single"/>
              </w:rPr>
              <w:t>2</w:t>
            </w:r>
          </w:hyperlink>
          <w:hyperlink w:anchor="_heading=h.pyw039o9w23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_heading=h.pyw039o9w23n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Definição da Lógica de Negócio</w:t>
          </w:r>
          <w:r>
            <w:rPr>
              <w:b/>
              <w:bCs/>
              <w:smallCaps/>
              <w:color w:val="000000"/>
              <w:u w:val="single"/>
            </w:rPr>
            <w:tab/>
            <w:t>7</w:t>
          </w:r>
          <w:hyperlink w:anchor="_heading=h.pyw039o9w23n" w:history="1"/>
        </w:p>
        <w:p w14:paraId="632686B6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906llf4i6er3">
            <w:r>
              <w:rPr>
                <w:b/>
                <w:bCs/>
                <w:smallCaps/>
                <w:color w:val="000000"/>
                <w:u w:val="single"/>
              </w:rPr>
              <w:t>3</w:t>
            </w:r>
          </w:hyperlink>
          <w:hyperlink w:anchor="_heading=h.906llf4i6er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_heading=h.906llf4i6er3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Análise de Impacto</w:t>
          </w:r>
          <w:r>
            <w:rPr>
              <w:b/>
              <w:bCs/>
              <w:smallCaps/>
              <w:color w:val="000000"/>
              <w:u w:val="single"/>
            </w:rPr>
            <w:tab/>
            <w:t>8</w:t>
          </w:r>
          <w:hyperlink w:anchor="_heading=h.906llf4i6er3" w:history="1"/>
        </w:p>
        <w:p w14:paraId="580AD500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rh6yzmgx376v">
            <w:r>
              <w:rPr>
                <w:b/>
                <w:bCs/>
                <w:smallCaps/>
                <w:color w:val="000000"/>
                <w:u w:val="single"/>
              </w:rPr>
              <w:t>4</w:t>
            </w:r>
          </w:hyperlink>
          <w:hyperlink w:anchor="_heading=h.rh6yzmgx376v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_heading=h.rh6yzmgx376v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Análise Concorrencial</w:t>
          </w:r>
          <w:r>
            <w:rPr>
              <w:b/>
              <w:bCs/>
              <w:smallCaps/>
              <w:color w:val="000000"/>
              <w:u w:val="single"/>
            </w:rPr>
            <w:tab/>
            <w:t>9</w:t>
          </w:r>
          <w:hyperlink w:anchor="_heading=h.rh6yzmgx376v" w:history="1"/>
        </w:p>
        <w:p w14:paraId="329A3585" w14:textId="77777777" w:rsidR="00F9619C" w:rsidRPr="00EB1B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6"/>
              <w:tab w:val="right" w:pos="9628"/>
            </w:tabs>
            <w:spacing w:after="0"/>
            <w:jc w:val="left"/>
            <w:rPr>
              <w:color w:val="000000"/>
              <w:lang w:val="en-US"/>
            </w:rPr>
          </w:pPr>
          <w:r>
            <w:fldChar w:fldCharType="end"/>
          </w:r>
          <w:hyperlink w:anchor="_heading=h.mnardytt7xlg">
            <w:r w:rsidRPr="00EB1B64">
              <w:rPr>
                <w:smallCaps/>
                <w:color w:val="000000"/>
                <w:lang w:val="en-US"/>
              </w:rPr>
              <w:t>4.1.1</w:t>
            </w:r>
          </w:hyperlink>
          <w:hyperlink w:anchor="_heading=h.mnardytt7xlg">
            <w:r w:rsidRPr="00EB1B64">
              <w:rPr>
                <w:color w:val="000000"/>
                <w:lang w:val="en-US"/>
              </w:rPr>
              <w:tab/>
            </w:r>
          </w:hyperlink>
          <w:r w:rsidRPr="00EB1B64">
            <w:rPr>
              <w:lang w:val="en-US"/>
            </w:rPr>
            <w:t>Fleetster – Corporate Carsharing</w:t>
          </w:r>
          <w:r>
            <w:fldChar w:fldCharType="begin"/>
          </w:r>
          <w:r w:rsidRPr="00EB1B64">
            <w:rPr>
              <w:lang w:val="en-US"/>
            </w:rPr>
            <w:instrText xml:space="preserve"> PAGEREF _heading=h.mnardytt7xlg \h </w:instrText>
          </w:r>
          <w:r>
            <w:fldChar w:fldCharType="separate"/>
          </w:r>
          <w:r w:rsidRPr="00EB1B64">
            <w:rPr>
              <w:smallCaps/>
              <w:color w:val="000000"/>
              <w:lang w:val="en-US"/>
            </w:rPr>
            <w:tab/>
            <w:t>9</w:t>
          </w:r>
          <w:hyperlink w:anchor="_heading=h.mnardytt7xlg" w:history="1"/>
        </w:p>
        <w:p w14:paraId="610404F5" w14:textId="77777777" w:rsidR="00F9619C" w:rsidRPr="00EB1B6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6"/>
              <w:tab w:val="right" w:pos="9628"/>
            </w:tabs>
            <w:spacing w:after="0"/>
            <w:jc w:val="left"/>
            <w:rPr>
              <w:color w:val="000000"/>
              <w:lang w:val="en-US"/>
            </w:rPr>
          </w:pPr>
          <w:r>
            <w:fldChar w:fldCharType="end"/>
          </w:r>
          <w:hyperlink w:anchor="_heading=h.1cnaqe8g10sl">
            <w:r w:rsidRPr="00EB1B64">
              <w:rPr>
                <w:smallCaps/>
                <w:color w:val="000000"/>
                <w:lang w:val="en-US"/>
              </w:rPr>
              <w:t>4.1.2</w:t>
            </w:r>
          </w:hyperlink>
          <w:hyperlink w:anchor="_heading=h.1cnaqe8g10sl">
            <w:r w:rsidRPr="00EB1B64">
              <w:rPr>
                <w:color w:val="000000"/>
                <w:lang w:val="en-US"/>
              </w:rPr>
              <w:tab/>
            </w:r>
          </w:hyperlink>
          <w:r w:rsidRPr="00EB1B64">
            <w:rPr>
              <w:lang w:val="en-US"/>
            </w:rPr>
            <w:t>Samsara – Fleet Management</w:t>
          </w:r>
          <w:r>
            <w:fldChar w:fldCharType="begin"/>
          </w:r>
          <w:r w:rsidRPr="00EB1B64">
            <w:rPr>
              <w:lang w:val="en-US"/>
            </w:rPr>
            <w:instrText xml:space="preserve"> PAGEREF _heading=h.1cnaqe8g10sl \h </w:instrText>
          </w:r>
          <w:r>
            <w:fldChar w:fldCharType="separate"/>
          </w:r>
          <w:r w:rsidRPr="00EB1B64">
            <w:rPr>
              <w:smallCaps/>
              <w:color w:val="000000"/>
              <w:lang w:val="en-US"/>
            </w:rPr>
            <w:tab/>
            <w:t>9</w:t>
          </w:r>
          <w:hyperlink w:anchor="_heading=h.1cnaqe8g10sl" w:history="1"/>
        </w:p>
        <w:p w14:paraId="723F1C71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6"/>
              <w:tab w:val="right" w:pos="9628"/>
            </w:tabs>
            <w:spacing w:after="0"/>
            <w:jc w:val="left"/>
            <w:rPr>
              <w:color w:val="000000"/>
            </w:rPr>
          </w:pPr>
          <w:r>
            <w:fldChar w:fldCharType="end"/>
          </w:r>
          <w:hyperlink w:anchor="_heading=h.wyuuiapnkmh4">
            <w:r>
              <w:rPr>
                <w:smallCaps/>
                <w:color w:val="000000"/>
              </w:rPr>
              <w:t>4.1.3</w:t>
            </w:r>
          </w:hyperlink>
          <w:hyperlink w:anchor="_heading=h.wyuuiapnkmh4">
            <w:r>
              <w:rPr>
                <w:color w:val="000000"/>
              </w:rPr>
              <w:tab/>
            </w:r>
          </w:hyperlink>
          <w:r>
            <w:t>BookCars</w:t>
          </w:r>
          <w:r>
            <w:fldChar w:fldCharType="begin"/>
          </w:r>
          <w:r>
            <w:instrText xml:space="preserve"> PAGEREF _heading=h.wyuuiapnkmh4 \h </w:instrText>
          </w:r>
          <w:r>
            <w:fldChar w:fldCharType="separate"/>
          </w:r>
          <w:r>
            <w:rPr>
              <w:smallCaps/>
              <w:color w:val="000000"/>
            </w:rPr>
            <w:tab/>
            <w:t>10</w:t>
          </w:r>
          <w:hyperlink w:anchor="_heading=h.wyuuiapnkmh4" w:history="1"/>
        </w:p>
        <w:p w14:paraId="7A331B66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6"/>
              <w:tab w:val="right" w:pos="9628"/>
            </w:tabs>
            <w:spacing w:after="0"/>
            <w:jc w:val="left"/>
            <w:rPr>
              <w:color w:val="000000"/>
            </w:rPr>
          </w:pPr>
          <w:r>
            <w:fldChar w:fldCharType="end"/>
          </w:r>
          <w:hyperlink w:anchor="_heading=h.yxp01f6dygsc">
            <w:r>
              <w:rPr>
                <w:smallCaps/>
                <w:color w:val="000000"/>
              </w:rPr>
              <w:t>4.1.4</w:t>
            </w:r>
          </w:hyperlink>
          <w:hyperlink w:anchor="_heading=h.yxp01f6dygsc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_heading=h.yxp01f6dygsc \h </w:instrText>
          </w:r>
          <w:r>
            <w:fldChar w:fldCharType="separate"/>
          </w:r>
          <w:r>
            <w:rPr>
              <w:smallCaps/>
              <w:color w:val="000000"/>
            </w:rPr>
            <w:t>Comparação dos Sistemas</w:t>
          </w:r>
          <w:r>
            <w:rPr>
              <w:smallCaps/>
              <w:color w:val="000000"/>
            </w:rPr>
            <w:tab/>
            <w:t>11</w:t>
          </w:r>
          <w:hyperlink w:anchor="_heading=h.yxp01f6dygsc" w:history="1"/>
        </w:p>
        <w:p w14:paraId="15AF1E1B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6"/>
              <w:tab w:val="right" w:pos="9628"/>
            </w:tabs>
            <w:spacing w:after="0"/>
            <w:jc w:val="left"/>
            <w:rPr>
              <w:color w:val="000000"/>
            </w:rPr>
          </w:pPr>
          <w:r>
            <w:fldChar w:fldCharType="end"/>
          </w:r>
          <w:hyperlink w:anchor="_heading=h.n9stpewz36ls">
            <w:r>
              <w:rPr>
                <w:smallCaps/>
                <w:color w:val="000000"/>
              </w:rPr>
              <w:t>4.1.5</w:t>
            </w:r>
          </w:hyperlink>
          <w:hyperlink w:anchor="_heading=h.n9stpewz36l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_heading=h.n9stpewz36ls \h </w:instrText>
          </w:r>
          <w:r>
            <w:fldChar w:fldCharType="separate"/>
          </w:r>
          <w:r>
            <w:rPr>
              <w:smallCaps/>
              <w:color w:val="000000"/>
            </w:rPr>
            <w:t>Enquadramento da análise concorrencial no SI</w:t>
          </w:r>
          <w:r>
            <w:rPr>
              <w:smallCaps/>
              <w:color w:val="000000"/>
            </w:rPr>
            <w:tab/>
            <w:t>11</w:t>
          </w:r>
          <w:hyperlink w:anchor="_heading=h.n9stpewz36ls" w:history="1"/>
        </w:p>
        <w:p w14:paraId="7A22A3A2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uoalofeds44h">
            <w:r>
              <w:rPr>
                <w:b/>
                <w:bCs/>
                <w:smallCaps/>
                <w:color w:val="000000"/>
                <w:u w:val="single"/>
              </w:rPr>
              <w:t>5</w:t>
            </w:r>
          </w:hyperlink>
          <w:hyperlink w:anchor="_heading=h.uoalofeds44h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_heading=h.uoalofeds44h \h </w:instrText>
          </w:r>
          <w:r>
            <w:fldChar w:fldCharType="separate"/>
          </w:r>
          <w:r>
            <w:rPr>
              <w:b/>
              <w:bCs/>
              <w:i/>
              <w:iCs/>
              <w:smallCaps/>
              <w:color w:val="000000"/>
              <w:u w:val="single"/>
            </w:rPr>
            <w:t>Roles</w:t>
          </w:r>
          <w:r>
            <w:rPr>
              <w:b/>
              <w:bCs/>
              <w:smallCaps/>
              <w:color w:val="000000"/>
              <w:u w:val="single"/>
            </w:rPr>
            <w:t xml:space="preserve"> e Requisitos do SI</w:t>
          </w:r>
          <w:r>
            <w:rPr>
              <w:b/>
              <w:bCs/>
              <w:smallCaps/>
              <w:color w:val="000000"/>
              <w:u w:val="single"/>
            </w:rPr>
            <w:tab/>
            <w:t>12</w:t>
          </w:r>
          <w:hyperlink w:anchor="_heading=h.uoalofeds44h" w:history="1"/>
        </w:p>
        <w:p w14:paraId="1DEC760A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fomntjtwi9f1">
            <w:r>
              <w:rPr>
                <w:b/>
                <w:bCs/>
                <w:smallCaps/>
                <w:color w:val="000000"/>
                <w:u w:val="single"/>
              </w:rPr>
              <w:t>6</w:t>
            </w:r>
          </w:hyperlink>
          <w:hyperlink w:anchor="_heading=h.fomntjtwi9f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_heading=h.fomntjtwi9f1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User Stories</w:t>
          </w:r>
          <w:r>
            <w:rPr>
              <w:b/>
              <w:bCs/>
              <w:smallCaps/>
              <w:color w:val="000000"/>
              <w:u w:val="single"/>
            </w:rPr>
            <w:tab/>
            <w:t>16</w:t>
          </w:r>
          <w:hyperlink w:anchor="_heading=h.fomntjtwi9f1" w:history="1"/>
        </w:p>
        <w:p w14:paraId="13791E99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2d4bg2qy2oii">
            <w:r>
              <w:rPr>
                <w:b/>
                <w:bCs/>
                <w:smallCaps/>
                <w:color w:val="000000"/>
                <w:u w:val="single"/>
              </w:rPr>
              <w:t>7</w:t>
            </w:r>
          </w:hyperlink>
          <w:hyperlink w:anchor="_heading=h.2d4bg2qy2oii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_heading=h.2d4bg2qy2oii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Diagrama de Entidade-Relacionamento</w:t>
          </w:r>
          <w:r>
            <w:rPr>
              <w:b/>
              <w:bCs/>
              <w:smallCaps/>
              <w:color w:val="000000"/>
              <w:u w:val="single"/>
            </w:rPr>
            <w:tab/>
            <w:t>18</w:t>
          </w:r>
          <w:hyperlink w:anchor="_heading=h.2d4bg2qy2oii" w:history="1"/>
        </w:p>
        <w:p w14:paraId="28979991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3jugvtt8rbhu">
            <w:r>
              <w:rPr>
                <w:b/>
                <w:bCs/>
                <w:smallCaps/>
                <w:color w:val="000000"/>
                <w:u w:val="single"/>
              </w:rPr>
              <w:t>8</w:t>
            </w:r>
          </w:hyperlink>
          <w:hyperlink w:anchor="_heading=h.3jugvtt8rbhu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_heading=h.3jugvtt8rbhu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Wireframes/Mockups</w:t>
          </w:r>
          <w:r>
            <w:rPr>
              <w:b/>
              <w:bCs/>
              <w:smallCaps/>
              <w:color w:val="000000"/>
              <w:u w:val="single"/>
            </w:rPr>
            <w:tab/>
            <w:t>19</w:t>
          </w:r>
          <w:hyperlink w:anchor="_heading=h.3jugvtt8rbhu" w:history="1"/>
        </w:p>
        <w:p w14:paraId="5AEB1C2D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2"/>
              <w:tab w:val="right" w:pos="9628"/>
            </w:tabs>
            <w:spacing w:before="360" w:after="360"/>
            <w:jc w:val="left"/>
            <w:rPr>
              <w:color w:val="000000"/>
            </w:rPr>
          </w:pPr>
          <w:r>
            <w:fldChar w:fldCharType="end"/>
          </w:r>
          <w:hyperlink w:anchor="_heading=h.mawvr0jkmwds">
            <w:r>
              <w:rPr>
                <w:b/>
                <w:bCs/>
                <w:smallCaps/>
                <w:color w:val="000000"/>
                <w:u w:val="single"/>
              </w:rPr>
              <w:t>9</w:t>
            </w:r>
          </w:hyperlink>
          <w:hyperlink w:anchor="_heading=h.mawvr0jkmwds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_heading=h.mawvr0jkmwds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  <w:u w:val="single"/>
            </w:rPr>
            <w:t>Definição dos Serviços</w:t>
          </w:r>
          <w:r>
            <w:rPr>
              <w:b/>
              <w:bCs/>
              <w:smallCaps/>
              <w:color w:val="000000"/>
              <w:u w:val="single"/>
            </w:rPr>
            <w:tab/>
            <w:t>20</w:t>
          </w:r>
          <w:hyperlink w:anchor="_heading=h.mawvr0jkmwds" w:history="1"/>
        </w:p>
        <w:p w14:paraId="08A4D5A6" w14:textId="77777777" w:rsidR="00F9619C" w:rsidRDefault="00000000">
          <w:r>
            <w:fldChar w:fldCharType="end"/>
          </w:r>
          <w:r>
            <w:fldChar w:fldCharType="end"/>
          </w:r>
        </w:p>
      </w:sdtContent>
    </w:sdt>
    <w:p w14:paraId="36A4F8FA" w14:textId="77777777" w:rsidR="00F9619C" w:rsidRDefault="00F9619C"/>
    <w:p w14:paraId="71F06715" w14:textId="77777777" w:rsidR="00F9619C" w:rsidRDefault="00000000">
      <w:r>
        <w:br w:type="page"/>
      </w:r>
    </w:p>
    <w:p w14:paraId="2EAF8FC9" w14:textId="77777777" w:rsidR="00F9619C" w:rsidRDefault="00000000">
      <w:pPr>
        <w:pStyle w:val="Ttulo1"/>
        <w:ind w:left="432" w:hanging="432"/>
      </w:pPr>
      <w:bookmarkStart w:id="0" w:name="_heading=h.6x00wzmrgeq4" w:colFirst="0" w:colLast="0"/>
      <w:bookmarkEnd w:id="0"/>
      <w:r>
        <w:lastRenderedPageBreak/>
        <w:t>Índice de Figuras</w:t>
      </w:r>
    </w:p>
    <w:p w14:paraId="202BCEF0" w14:textId="77777777" w:rsidR="00F9619C" w:rsidRDefault="00F9619C"/>
    <w:sdt>
      <w:sdtPr>
        <w:id w:val="2047537748"/>
        <w:docPartObj>
          <w:docPartGallery w:val="Table of Contents"/>
          <w:docPartUnique/>
        </w:docPartObj>
      </w:sdtPr>
      <w:sdtContent>
        <w:p w14:paraId="4BAE9A83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p9042m75jewx">
            <w:r>
              <w:rPr>
                <w:color w:val="000000"/>
              </w:rPr>
              <w:t>Figura 1 – Diagrama de Entidade-Relacionamento</w:t>
            </w:r>
            <w:r>
              <w:rPr>
                <w:color w:val="000000"/>
              </w:rPr>
              <w:tab/>
              <w:t>18</w:t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">
            <w:r>
              <w:rPr>
                <w:color w:val="000000"/>
              </w:rPr>
              <w:t xml:space="preserve">Figura 2 – Mockup web: Página inicial – cabeçalho, apresentação e como funciona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47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">
            <w:r>
              <w:rPr>
                <w:color w:val="000000"/>
              </w:rPr>
              <w:t xml:space="preserve">Figura 3 – Mockup web: Página inicial – a frota e a aplicação móvel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48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">
            <w:r>
              <w:rPr>
                <w:color w:val="000000"/>
              </w:rPr>
              <w:t xml:space="preserve">Figura 4 – Mockup web: Página inicial – contactos e rodapé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49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5">
            <w:r>
              <w:rPr>
                <w:color w:val="000000"/>
              </w:rPr>
              <w:t xml:space="preserve">Figura 5 – Mockup web: Login (front-office e back-office)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_mockup_fig5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50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6">
            <w:r>
              <w:rPr>
                <w:color w:val="000000"/>
              </w:rPr>
              <w:t xml:space="preserve">Figura 6 – Mockup web: Recuperar palavra-passe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_mockup_fig6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50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7">
            <w:r>
              <w:rPr>
                <w:color w:val="000000"/>
              </w:rPr>
              <w:t xml:space="preserve">Figura 7 – Mockup web: Catálogo de viaturas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_mockup_fig7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51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8">
            <w:r>
              <w:rPr>
                <w:color w:val="000000"/>
              </w:rPr>
              <w:t xml:space="preserve">Figura 8 – Mockup web: Detalhe da viatura e calendário de disponibilidade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_mockup_fig8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51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9">
            <w:r>
              <w:rPr>
                <w:color w:val="000000"/>
              </w:rPr>
              <w:t xml:space="preserve">Figura 9 – Mockup web: Nova requisição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_mockup_fig9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52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0">
            <w:r>
              <w:rPr>
                <w:color w:val="000000"/>
              </w:rPr>
              <w:t xml:space="preserve">Figura 10 – Mockup web: Nova requisição sem viaturas livres (período sugerido)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_mockup_fig10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52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1">
            <w:r>
              <w:rPr>
                <w:color w:val="000000"/>
              </w:rPr>
              <w:t xml:space="preserve">Figura 11 – Mockup web: As minhas requisições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_mockup_fig11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53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2">
            <w:r>
              <w:rPr>
                <w:color w:val="000000"/>
              </w:rPr>
              <w:t xml:space="preserve">Figura 12 – Mockup web: Detalhe da requisição e registo da viagem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_mockup_fig12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53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3">
            <w:r>
              <w:rPr>
                <w:color w:val="000000"/>
              </w:rPr>
              <w:t xml:space="preserve">Figura 13 – Mockup web: Dashboard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_mockup_fig13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54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4">
            <w:r>
              <w:rPr>
                <w:color w:val="000000"/>
              </w:rPr>
              <w:t xml:space="preserve">Figura 14 – Mockup web: Mapa da frota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_mockup_fig14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55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5">
            <w:r>
              <w:rPr>
                <w:color w:val="000000"/>
              </w:rPr>
              <w:t xml:space="preserve">Figura 15 – Mockup web: Notificações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_mockup_fig15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55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6">
            <w:r>
              <w:rPr>
                <w:color w:val="000000"/>
              </w:rPr>
              <w:t xml:space="preserve">Figura 16 – Mockup web: Requisições pendentes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_mockup_fig16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56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7">
            <w:r>
              <w:rPr>
                <w:color w:val="000000"/>
              </w:rPr>
              <w:t xml:space="preserve">Figura 17 – Mockup web: Aprovar e atribuir viatura e condutor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_mockup_fig17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57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8">
            <w:r>
              <w:rPr>
                <w:color w:val="000000"/>
              </w:rPr>
              <w:t xml:space="preserve">Figura 18 – Mockup web: Requisições (lista e detalhe)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_mockup_fig18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58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19">
            <w:r>
              <w:rPr>
                <w:color w:val="000000"/>
              </w:rPr>
              <w:t xml:space="preserve">Figura 19 – Mockup web: Lista de viaturas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_mockup_fig19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59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0">
            <w:r>
              <w:rPr>
                <w:color w:val="000000"/>
              </w:rPr>
              <w:t xml:space="preserve">Figura 20 – Mockup web: Ficha da viatura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_mockup_fig20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60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1">
            <w:r>
              <w:rPr>
                <w:color w:val="000000"/>
              </w:rPr>
              <w:t xml:space="preserve">Figura 21 – Mockup web: Remoção de viatura bloqueada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_mockup_fig21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61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2">
            <w:r>
              <w:rPr>
                <w:color w:val="000000"/>
              </w:rPr>
              <w:t xml:space="preserve">Figura 22 – Mockup web: Condutores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_mockup_fig22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61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3">
            <w:r>
              <w:rPr>
                <w:color w:val="000000"/>
              </w:rPr>
              <w:t xml:space="preserve">Figura 23 – Mockup web: Condutores – indisponibilidades e disponíveis num período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_mockup_fig23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62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4">
            <w:r>
              <w:rPr>
                <w:color w:val="000000"/>
              </w:rPr>
              <w:t xml:space="preserve">Figura 24 – Mockup web: Documentos legais a expirar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_mockup_fig24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63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5">
            <w:r>
              <w:rPr>
                <w:color w:val="000000"/>
              </w:rPr>
              <w:t xml:space="preserve">Figura 25 – Mockup web: Orçamentos de compra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_mockup_fig25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64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6">
            <w:r>
              <w:rPr>
                <w:color w:val="000000"/>
              </w:rPr>
              <w:t xml:space="preserve">Figura 26 – Mockup web: Viaturas e histórico de manutenções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_mockup_fig26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65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7">
            <w:r>
              <w:rPr>
                <w:color w:val="000000"/>
              </w:rPr>
              <w:t xml:space="preserve">Figura 27 – Mockup web: Registo de intervenção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_mockup_fig27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66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8">
            <w:r>
              <w:rPr>
                <w:color w:val="000000"/>
              </w:rPr>
              <w:t xml:space="preserve">Figura 28 – Mockup web: Necessidades de manutenção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_mockup_fig28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67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29">
            <w:r>
              <w:rPr>
                <w:color w:val="000000"/>
              </w:rPr>
              <w:t xml:space="preserve">Figura 29 – Mockup web: Gestão de utilizadores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_mockup_fig29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68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0">
            <w:r>
              <w:rPr>
                <w:color w:val="000000"/>
              </w:rPr>
              <w:t xml:space="preserve">Figura 30 – Mockup web: Permissões por role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_mockup_fig30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69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1">
            <w:r>
              <w:rPr>
                <w:color w:val="000000"/>
              </w:rPr>
              <w:t xml:space="preserve">Figura 31 – Mockup web: Configuração do sistema e serviços externos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_mockup_fig31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70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2">
            <w:r>
              <w:rPr>
                <w:color w:val="000000"/>
              </w:rPr>
              <w:t xml:space="preserve">Figura 32 – Mockup web: Estado do sistema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_mockup_fig32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70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3">
            <w:r>
              <w:rPr>
                <w:color w:val="000000"/>
              </w:rPr>
              <w:t xml:space="preserve">Figura 33 – Mockup web: Logs de auditoria e erros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_mockup_fig33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71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4">
            <w:r>
              <w:rPr>
                <w:color w:val="000000"/>
              </w:rPr>
              <w:t xml:space="preserve">Figura 34 – Mockup app: Login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_mockup_fig34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72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5">
            <w:r>
              <w:rPr>
                <w:color w:val="000000"/>
              </w:rPr>
              <w:t xml:space="preserve">Figura 35 – Mockup app: Recuperar palavra-passe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_mockup_fig35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72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6">
            <w:r>
              <w:rPr>
                <w:color w:val="000000"/>
              </w:rPr>
              <w:t xml:space="preserve">Figura 36 – Mockup app: As minhas requisições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_mockup_fig36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73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7">
            <w:r>
              <w:rPr>
                <w:color w:val="000000"/>
              </w:rPr>
              <w:t xml:space="preserve">Figura 37 – Mockup app: Notificações (Colaborador)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_mockup_fig37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73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8">
            <w:r>
              <w:rPr>
                <w:color w:val="000000"/>
              </w:rPr>
              <w:t xml:space="preserve">Figura 38 – Mockup app: Novo pedido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_mockup_fig38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74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39">
            <w:r>
              <w:rPr>
                <w:color w:val="000000"/>
              </w:rPr>
              <w:t xml:space="preserve">Figura 39 – Mockup app: Novo pedido com período sugerido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_mockup_fig39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74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0">
            <w:r>
              <w:rPr>
                <w:color w:val="000000"/>
              </w:rPr>
              <w:t xml:space="preserve">Figura 40 – Mockup app: Detalhe da requisição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_mockup_fig40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75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1">
            <w:r>
              <w:rPr>
                <w:color w:val="000000"/>
              </w:rPr>
              <w:t xml:space="preserve">Figura 41 – Mockup app: Receção e entrega da viatura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_mockup_fig41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75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2">
            <w:r>
              <w:rPr>
                <w:color w:val="000000"/>
              </w:rPr>
              <w:t xml:space="preserve">Figura 42 – Mockup app: Viagem em curso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_mockup_fig42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76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3">
            <w:r>
              <w:rPr>
                <w:color w:val="000000"/>
              </w:rPr>
              <w:t xml:space="preserve">Figura 43 – Mockup app: Perfil e terminar sessão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_mockup_fig43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76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4">
            <w:r>
              <w:rPr>
                <w:color w:val="000000"/>
              </w:rPr>
              <w:t xml:space="preserve">Figura 44 – Mockup app: Pedidos pendentes (Coordenador)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_mockup_fig44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77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5">
            <w:r>
              <w:rPr>
                <w:color w:val="000000"/>
              </w:rPr>
              <w:t xml:space="preserve">Figura 45 – Mockup app: Notificações (Coordenador)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_mockup_fig45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77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6">
            <w:r>
              <w:rPr>
                <w:color w:val="000000"/>
              </w:rPr>
              <w:t xml:space="preserve">Figura 46 – Mockup app: Decidir pedido (Coordenador)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_mockup_fig46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78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7">
            <w:r>
              <w:rPr>
                <w:color w:val="000000"/>
              </w:rPr>
              <w:t xml:space="preserve">Figura 47 – Mockup app: Condutores disponíveis (Coordenador)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_mockup_fig47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78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8">
            <w:r>
              <w:rPr>
                <w:color w:val="000000"/>
              </w:rPr>
              <w:t xml:space="preserve">Figura 48 – Mockup app: Mapa da frota (Coordenador)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_mockup_fig48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79</w:t>
            </w:r>
            <w:r>
              <w:rPr>
                <w:color w:val="000000"/>
              </w:rPr>
              <w:fldChar w:fldCharType="end"/>
            </w:r>
          </w:hyperlink>
        </w:p>
        <w:p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28"/>
            </w:tabs>
            <w:spacing w:after="0" w:lineRule="auto"/>
            <w:rPr>
              <w:color w:val="000000"/>
            </w:rPr>
          </w:pPr>
          <w:hyperlink w:anchor="_mockup_fig49">
            <w:r>
              <w:rPr>
                <w:color w:val="000000"/>
              </w:rPr>
              <w:t xml:space="preserve">Figura 49 – Mockup app: Estado do sistema (Administrador)</w:t>
              <w:tab/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_mockup_fig49 \h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79</w:t>
            </w:r>
            <w:r>
              <w:rPr>
                <w:color w:val="000000"/>
              </w:rPr>
              <w:fldChar w:fldCharType="end"/>
            </w:r>
          </w:hyperlink>
        </w:p>
        <w:p w14:paraId="048FC8A2" w14:textId="77777777" w:rsidR="00F9619C" w:rsidRDefault="00000000">
          <w:r>
            <w:fldChar w:fldCharType="end"/>
          </w:r>
        </w:p>
      </w:sdtContent>
    </w:sdt>
    <w:p w14:paraId="1B10A4E1" w14:textId="77777777" w:rsidR="00F9619C" w:rsidRDefault="00F9619C"/>
    <w:p w14:paraId="6891FDCA" w14:textId="77777777" w:rsidR="00F9619C" w:rsidRDefault="00000000">
      <w:r>
        <w:br w:type="page"/>
      </w:r>
    </w:p>
    <w:p w14:paraId="43C2151C" w14:textId="77777777" w:rsidR="00F9619C" w:rsidRDefault="00000000">
      <w:pPr>
        <w:pStyle w:val="Ttulo1"/>
        <w:ind w:left="432" w:hanging="432"/>
      </w:pPr>
      <w:bookmarkStart w:id="1" w:name="_heading=h.9798ige27re" w:colFirst="0" w:colLast="0"/>
      <w:bookmarkEnd w:id="1"/>
      <w:r>
        <w:lastRenderedPageBreak/>
        <w:t>Índice de Tabelas</w:t>
      </w:r>
    </w:p>
    <w:p w14:paraId="07B0AE23" w14:textId="77777777" w:rsidR="00F9619C" w:rsidRDefault="00F9619C"/>
    <w:sdt>
      <w:sdtPr>
        <w:id w:val="1993057561"/>
        <w:docPartObj>
          <w:docPartGallery w:val="Table of Contents"/>
          <w:docPartUnique/>
        </w:docPartObj>
      </w:sdtPr>
      <w:sdtContent>
        <w:p w14:paraId="20153BD3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vpf3rsgxe4f0">
            <w:r>
              <w:rPr>
                <w:color w:val="000000"/>
              </w:rPr>
              <w:t>Tabela 1 – Descrição do Sistema 1</w:t>
            </w:r>
            <w:r>
              <w:rPr>
                <w:color w:val="000000"/>
              </w:rPr>
              <w:tab/>
              <w:t>9</w:t>
            </w:r>
          </w:hyperlink>
        </w:p>
        <w:p w14:paraId="69A4CF96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lppocmp4ymve">
            <w:r>
              <w:rPr>
                <w:color w:val="000000"/>
              </w:rPr>
              <w:t>Tabela 2 – Descrição do Sistema 2</w:t>
            </w:r>
            <w:r>
              <w:rPr>
                <w:color w:val="000000"/>
              </w:rPr>
              <w:tab/>
              <w:t>10</w:t>
            </w:r>
          </w:hyperlink>
        </w:p>
        <w:p w14:paraId="72BCA7B3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ncfntd58aksr">
            <w:r>
              <w:rPr>
                <w:color w:val="000000"/>
              </w:rPr>
              <w:t>Tabela 3 – Descrição do Sistema 3</w:t>
            </w:r>
            <w:r>
              <w:rPr>
                <w:color w:val="000000"/>
              </w:rPr>
              <w:tab/>
              <w:t>10</w:t>
            </w:r>
          </w:hyperlink>
        </w:p>
        <w:p w14:paraId="4A7A61AF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mlzl1sammdbi">
            <w:r>
              <w:rPr>
                <w:color w:val="000000"/>
              </w:rPr>
              <w:t>Tabela 4 – Resumo das características/funcionalidades dos Sistemas concorrenciais</w:t>
            </w:r>
            <w:r>
              <w:rPr>
                <w:color w:val="000000"/>
              </w:rPr>
              <w:tab/>
              <w:t>11</w:t>
            </w:r>
          </w:hyperlink>
        </w:p>
        <w:p w14:paraId="54024087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352da29z308a">
            <w:r>
              <w:rPr>
                <w:color w:val="000000"/>
              </w:rPr>
              <w:t>Tabela 5 – Roles dos diferentes end-users do SI</w:t>
            </w:r>
            <w:r>
              <w:rPr>
                <w:color w:val="000000"/>
              </w:rPr>
              <w:tab/>
              <w:t>12</w:t>
            </w:r>
          </w:hyperlink>
        </w:p>
        <w:p w14:paraId="75725F98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fql13d7ngvei">
            <w:r>
              <w:rPr>
                <w:color w:val="000000"/>
              </w:rPr>
              <w:t>Tabela 6 – Requisitos funcionais Front-Office</w:t>
            </w:r>
            <w:r>
              <w:rPr>
                <w:color w:val="000000"/>
              </w:rPr>
              <w:tab/>
              <w:t>12</w:t>
            </w:r>
          </w:hyperlink>
        </w:p>
        <w:p w14:paraId="3FCA4148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kdll8t3w4jli">
            <w:r>
              <w:rPr>
                <w:color w:val="000000"/>
              </w:rPr>
              <w:t>Tabela 7 – Requisitos funcionais Back-Office</w:t>
            </w:r>
            <w:r>
              <w:rPr>
                <w:color w:val="000000"/>
              </w:rPr>
              <w:tab/>
              <w:t>13</w:t>
            </w:r>
          </w:hyperlink>
        </w:p>
        <w:p w14:paraId="4D3732C2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dd8l4gfqxkst">
            <w:r>
              <w:rPr>
                <w:color w:val="000000"/>
              </w:rPr>
              <w:t>Tabela 8 – Requisitos funcionais App mobile</w:t>
            </w:r>
            <w:r>
              <w:rPr>
                <w:color w:val="000000"/>
              </w:rPr>
              <w:tab/>
              <w:t>13</w:t>
            </w:r>
          </w:hyperlink>
        </w:p>
        <w:p w14:paraId="59A320E1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gysdefac8x3d">
            <w:r>
              <w:rPr>
                <w:color w:val="000000"/>
              </w:rPr>
              <w:t>Tabela 9 – Cruzamento dos requisitos funcionais e respetivos roles</w:t>
            </w:r>
            <w:r>
              <w:rPr>
                <w:color w:val="000000"/>
              </w:rPr>
              <w:tab/>
              <w:t>13</w:t>
            </w:r>
          </w:hyperlink>
        </w:p>
        <w:p w14:paraId="623140DC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w7wnv0ymhhty">
            <w:r>
              <w:rPr>
                <w:color w:val="000000"/>
              </w:rPr>
              <w:t>Tabela 10 – Requisitos Não funcionais</w:t>
            </w:r>
            <w:r>
              <w:rPr>
                <w:color w:val="000000"/>
              </w:rPr>
              <w:tab/>
              <w:t>14</w:t>
            </w:r>
          </w:hyperlink>
        </w:p>
        <w:p w14:paraId="1692320F" w14:textId="77777777" w:rsidR="00F9619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0"/>
            <w:rPr>
              <w:color w:val="000000"/>
            </w:rPr>
          </w:pPr>
          <w:hyperlink w:anchor="_heading=h.tab11erd">
            <w:r>
              <w:rPr>
                <w:color w:val="000000"/>
              </w:rPr>
              <w:t>Tabela 11 – Tabelas do modelo de dados e user stories associadas</w:t>
            </w:r>
            <w:r>
              <w:rPr>
                <w:color w:val="000000"/>
              </w:rPr>
              <w:tab/>
              <w:t>14</w:t>
            </w:r>
          </w:hyperlink>
        </w:p>
        <w:p w14:paraId="01971FC7" w14:textId="77777777" w:rsidR="00F9619C" w:rsidRDefault="00000000">
          <w:r>
            <w:fldChar w:fldCharType="end"/>
          </w:r>
        </w:p>
      </w:sdtContent>
    </w:sdt>
    <w:p w14:paraId="1DAABCDC" w14:textId="77777777" w:rsidR="00F9619C" w:rsidRDefault="00000000">
      <w:r>
        <w:br w:type="page"/>
      </w:r>
    </w:p>
    <w:p w14:paraId="3A1BF3CE" w14:textId="77777777" w:rsidR="00F9619C" w:rsidRDefault="00000000">
      <w:pPr>
        <w:pStyle w:val="Ttulo1"/>
        <w:numPr>
          <w:ilvl w:val="0"/>
          <w:numId w:val="5"/>
        </w:numPr>
      </w:pPr>
      <w:bookmarkStart w:id="2" w:name="_heading=h.u3j8ykn7r6og" w:colFirst="0" w:colLast="0"/>
      <w:bookmarkEnd w:id="2"/>
      <w:r>
        <w:lastRenderedPageBreak/>
        <w:t>Introdução</w:t>
      </w:r>
    </w:p>
    <w:p w14:paraId="5D64E76F" w14:textId="77777777" w:rsidR="00F9619C" w:rsidRDefault="00000000">
      <w:r>
        <w:t>O projeto FrotaGest consiste na digitalização do processo de requisição, aprovação e utilização de viaturas de uma empresa com frota diversificada de viaturas ligeiras. O objetivo é substituir os pedidos informais de viatura (telefone, papel) por um fluxo estruturado, com aprovação pela gestão de frota, atribuição da viatura mais adequada, registo de quilómetros e despesas de combustível, e monitorização do estado da frota. O projeto integra três componentes desenvolvidos no âmbito das UC de PSI (aplicação Web, front-office e back-office), SIS (API de serviços REST) e AMSI (aplicação móvel Android), partilhando uma única base de dados MySQL.</w:t>
      </w:r>
    </w:p>
    <w:p w14:paraId="030F7B53" w14:textId="77777777" w:rsidR="00F9619C" w:rsidRDefault="00000000">
      <w:pPr>
        <w:pStyle w:val="Ttulo2"/>
        <w:numPr>
          <w:ilvl w:val="1"/>
          <w:numId w:val="5"/>
        </w:numPr>
      </w:pPr>
      <w:bookmarkStart w:id="3" w:name="_heading=h.j97xsfrk6f80" w:colFirst="0" w:colLast="0"/>
      <w:bookmarkEnd w:id="3"/>
      <w:r>
        <w:t>Sumário executivo</w:t>
      </w:r>
    </w:p>
    <w:p>
      <w:r>
        <w:rPr>
          <w:rtl w:val="0"/>
        </w:rPr>
        <w:t xml:space="preserve">Este documento especifica o sistema de informação FrotaGest e está organizado da seguinte forma: a secção 2 descreve a lógica de negócio do sistema; a secção 3 analisa o impacto da sua adoção; a secção 4 apresenta uma análise concorrencial a três sistemas semelhantes existentes no mercado; a secção 5 define os quatro roles do sistema (Colaborador, Coordenador de Frota, Técnico de Manutenção e Administrador de Sistemas) e os requisitos funcionais do front-office (16), do back-office (55) e da aplicação móvel (29), o respetivo cruzamento com os roles e os requisitos não funcionais (21); a secção 6 apresenta os 36 user stories que descrevem esses requisitos do ponto de vista do utilizador; a secção 7 apresenta o diagrama entidade-relacionamento da base de dados e a explicação de cada tabela; a secção 8 reúne os wireframes/mockups dos ecrãs principais do website e da aplicação móvel; e a secção 9 define os 27 serviços da API REST consumidos pela aplicação móvel.</w:t>
      </w:r>
    </w:p>
    <w:p w14:paraId="4669D371" w14:textId="77777777" w:rsidR="00F9619C" w:rsidRDefault="00F9619C"/>
    <w:p w14:paraId="64E16CF5" w14:textId="77777777" w:rsidR="00F9619C" w:rsidRDefault="00000000">
      <w:pPr>
        <w:pStyle w:val="Ttulo1"/>
        <w:numPr>
          <w:ilvl w:val="0"/>
          <w:numId w:val="5"/>
        </w:numPr>
      </w:pPr>
      <w:bookmarkStart w:id="4" w:name="_heading=h.pyw039o9w23n" w:colFirst="0" w:colLast="0"/>
      <w:bookmarkEnd w:id="4"/>
      <w:r>
        <w:lastRenderedPageBreak/>
        <w:t>Definição da Lógica de Negócio</w:t>
      </w:r>
    </w:p>
    <w:p w14:paraId="371DD888" w14:textId="77777777" w:rsidR="00F9619C" w:rsidRDefault="00000000">
      <w:pPr>
        <w:spacing w:before="240" w:after="240"/>
      </w:pPr>
      <w:r>
        <w:t>O sistema FrotaGest tem como objetivo geral permitir que qualquer colaborador de uma empresa possa requisitar uma viatura da frota para uso profissional, cabendo à gestão de frota aprovar esse pedido e atribuir-lhe uma viatura concreta disponível.</w:t>
      </w:r>
    </w:p>
    <w:p w14:paraId="0F08B7F8" w14:textId="77777777" w:rsidR="00F9619C" w:rsidRDefault="00000000">
      <w:pPr>
        <w:spacing w:before="240" w:after="240"/>
      </w:pPr>
      <w:r>
        <w:t xml:space="preserve">O sistema contempla quatro </w:t>
      </w:r>
      <w:r>
        <w:rPr>
          <w:i/>
          <w:iCs/>
        </w:rPr>
        <w:t>roles</w:t>
      </w:r>
      <w:r>
        <w:t>: o Colaborador (qualquer trabalhador que necessite de uma viatura), o Coordenador de Frota (quem aprova pedidos, atribui viaturas e gere a frota), o Técnico de Manutenção (quem executa e regista as intervenções nas viaturas) e o Administrador de Sistemas (quem gere os utilizadores, as permissões e a configuração do sistema).</w:t>
      </w:r>
    </w:p>
    <w:p w14:paraId="5C866169" w14:textId="77777777" w:rsidR="00F9619C" w:rsidRDefault="00000000">
      <w:pPr>
        <w:spacing w:before="240" w:after="240"/>
      </w:pPr>
      <w:r>
        <w:t xml:space="preserve">O Colaborador utiliza o </w:t>
      </w:r>
      <w:r>
        <w:rPr>
          <w:i/>
          <w:iCs/>
        </w:rPr>
        <w:t>front-office</w:t>
      </w:r>
      <w:r>
        <w:t xml:space="preserve"> web e a aplicação móvel para consultar o catálogo e a disponibilidade das viaturas, submeter pedidos de reserva indicando datas, motivo e categoria de viatura, anexar faturas de combustível, registar quilómetros e confirmar a receção e a entrega da viatura, com checklist e fotografias. A aplicação móvel permite fazer o check-in e o check-out mesmo sem rede, sincronizando os dados quando existir ligação, e identifica a viatura através de um código QR.</w:t>
      </w:r>
    </w:p>
    <w:p w14:paraId="2A53DB74" w14:textId="77777777" w:rsidR="00F9619C" w:rsidRDefault="00000000">
      <w:pPr>
        <w:spacing w:before="240" w:after="240"/>
      </w:pPr>
      <w:r>
        <w:t xml:space="preserve">A cada requisição está associado um histórico detalhado, composto pela viatura atribuída, os quilómetros registados, as fotografias e o </w:t>
      </w:r>
      <w:r>
        <w:rPr>
          <w:i/>
          <w:iCs/>
        </w:rPr>
        <w:t>checklist</w:t>
      </w:r>
      <w:r>
        <w:t xml:space="preserve"> de receção e entrega. Este histórico é consultável tanto no </w:t>
      </w:r>
      <w:r>
        <w:rPr>
          <w:i/>
          <w:iCs/>
        </w:rPr>
        <w:t>front-office</w:t>
      </w:r>
      <w:r>
        <w:t xml:space="preserve"> web como na aplicação móvel, constituindo a funcionalidade </w:t>
      </w:r>
      <w:r>
        <w:rPr>
          <w:i/>
          <w:iCs/>
        </w:rPr>
        <w:t>master-detail</w:t>
      </w:r>
      <w:r>
        <w:t xml:space="preserve"> comum aos dois canais, através da lista de requisições e do respetivo ecrã de detalhe.</w:t>
      </w:r>
    </w:p>
    <w:p w14:paraId="6E16B09A" w14:textId="77777777" w:rsidR="00F9619C" w:rsidRDefault="00000000">
      <w:pPr>
        <w:spacing w:before="240" w:after="240"/>
      </w:pPr>
      <w:r>
        <w:t xml:space="preserve">O Coordenador de Frota utiliza o </w:t>
      </w:r>
      <w:r>
        <w:rPr>
          <w:i/>
          <w:iCs/>
        </w:rPr>
        <w:t>back-office</w:t>
      </w:r>
      <w:r>
        <w:t xml:space="preserve"> web para aprovar ou recusar pedidos, atribuir viaturas, gerir a frota e os condutores (incluindo os períodos em que estão indisponíveis), registar os documentos legais das viaturas, configurar alertas automáticos e consultar os documentos a expirar, as faturas de combustível, os indicadores de utilização da frota e a localização das viaturas em utilização. Na aplicação móvel, o Coordenador de Frota recebe notificações </w:t>
      </w:r>
      <w:r>
        <w:rPr>
          <w:i/>
          <w:iCs/>
        </w:rPr>
        <w:t>push</w:t>
      </w:r>
      <w:r>
        <w:t xml:space="preserve"> relativas a estes eventos e pode aprovar ou recusar pedidos diretamente a partir da notificação, para além de poder consultar num mapa a localização e a rota das viaturas atualmente em utilização e de consultar os condutores disponíveis num período.</w:t>
      </w:r>
    </w:p>
    <w:p w14:paraId="7781FE60" w14:textId="77777777" w:rsidR="00F9619C" w:rsidRDefault="00000000">
      <w:pPr>
        <w:spacing w:before="240" w:after="240"/>
      </w:pPr>
      <w:r>
        <w:t xml:space="preserve">O Técnico de Manutenção utiliza apenas o </w:t>
      </w:r>
      <w:r>
        <w:rPr>
          <w:i/>
          <w:iCs/>
        </w:rPr>
        <w:t>back-office</w:t>
      </w:r>
      <w:r>
        <w:t xml:space="preserve"> web para registar as intervenções de manutenção, associar-lhes as peças e os custos, marcar uma manutenção como concluída, o que faz a viatura voltar a ficar disponível, e consultar o histórico de manutenções por viatura. O histórico de manutenções por viatura constitui uma segunda funcionalidade </w:t>
      </w:r>
      <w:r>
        <w:rPr>
          <w:i/>
          <w:iCs/>
        </w:rPr>
        <w:t>master-detail</w:t>
      </w:r>
      <w:r>
        <w:t xml:space="preserve"> do sistema.</w:t>
      </w:r>
    </w:p>
    <w:p w14:paraId="5108A195" w14:textId="77777777" w:rsidR="00F9619C" w:rsidRDefault="00000000">
      <w:pPr>
        <w:spacing w:before="240" w:after="240"/>
      </w:pPr>
      <w:r>
        <w:t xml:space="preserve">O Administrador de Sistemas utiliza o </w:t>
      </w:r>
      <w:r>
        <w:rPr>
          <w:i/>
          <w:iCs/>
        </w:rPr>
        <w:t>back-office</w:t>
      </w:r>
      <w:r>
        <w:t xml:space="preserve"> web para criar, editar e desativar contas de utilizador, atribuir a cada conta o respetivo </w:t>
      </w:r>
      <w:r>
        <w:rPr>
          <w:i/>
          <w:iCs/>
        </w:rPr>
        <w:t>role</w:t>
      </w:r>
      <w:r>
        <w:t xml:space="preserve">, configurar as permissões de cada </w:t>
      </w:r>
      <w:r>
        <w:rPr>
          <w:i/>
          <w:iCs/>
        </w:rPr>
        <w:t>role</w:t>
      </w:r>
      <w:r>
        <w:t xml:space="preserve"> e os parâmetros gerais do sistema, gerir a ligação a serviços externos (Google Calendar e Firebase Cloud Messaging) e consultar os logs de auditoria e de erros de todos os canais.</w:t>
      </w:r>
    </w:p>
    <w:p w14:paraId="532BC2F2" w14:textId="77777777" w:rsidR="00F9619C" w:rsidRDefault="00000000">
      <w:pPr>
        <w:spacing w:before="240" w:after="240"/>
      </w:pPr>
      <w:r>
        <w:t xml:space="preserve">O Coordenador de Frota e o Técnico de Manutenção podem ainda registar, no </w:t>
      </w:r>
      <w:r>
        <w:rPr>
          <w:i/>
          <w:iCs/>
        </w:rPr>
        <w:t>back-office</w:t>
      </w:r>
      <w:r>
        <w:t>, as necessidades de manutenção identificadas, associando a uma viatura os diferentes itens a adquirir: revisões, inspeções, pneus e peças, discriminados item a item.</w:t>
      </w:r>
    </w:p>
    <w:p w14:paraId="50E29461" w14:textId="77777777" w:rsidR="00F9619C" w:rsidRDefault="00000000">
      <w:pPr>
        <w:spacing w:before="240" w:after="240"/>
      </w:pPr>
      <w:r>
        <w:t>As necessidades registadas podem ser agrupadas num orçamento de compra, montado pelo Coordenador de Frota como se fosse um carrinho, com vários itens (peças, serviços e seguros), e submetido a um fornecedor externo. O estado do orçamento passa de pendente a aceite ou recusado e, quando é aceite, o sistema gera automaticamente um registo de manutenção para o Técnico de Manutenção executar.</w:t>
      </w:r>
    </w:p>
    <w:p w14:paraId="1F633E9B" w14:textId="77777777" w:rsidR="00F9619C" w:rsidRDefault="00000000">
      <w:pPr>
        <w:spacing w:before="240" w:after="240"/>
      </w:pPr>
      <w:r>
        <w:lastRenderedPageBreak/>
        <w:t xml:space="preserve">Cada orçamento de compra tem associada a lista dos itens que o compõem, o que dá origem a uma terceira funcionalidade </w:t>
      </w:r>
      <w:r>
        <w:rPr>
          <w:i/>
          <w:iCs/>
        </w:rPr>
        <w:t>master-detail</w:t>
      </w:r>
      <w:r>
        <w:t>: a lista de orçamentos e, dentro de cada um, o detalhe dos respetivos itens.</w:t>
      </w:r>
    </w:p>
    <w:p w14:paraId="3D659354" w14:textId="77777777" w:rsidR="00F9619C" w:rsidRDefault="00F9619C"/>
    <w:p w14:paraId="7CD1E13E" w14:textId="77777777" w:rsidR="00F9619C" w:rsidRDefault="00F9619C"/>
    <w:p w14:paraId="1ABAFEA9" w14:textId="77777777" w:rsidR="00F9619C" w:rsidRDefault="00000000">
      <w:pPr>
        <w:pStyle w:val="Ttulo1"/>
        <w:numPr>
          <w:ilvl w:val="0"/>
          <w:numId w:val="5"/>
        </w:numPr>
      </w:pPr>
      <w:bookmarkStart w:id="5" w:name="_heading=h.906llf4i6er3" w:colFirst="0" w:colLast="0"/>
      <w:bookmarkEnd w:id="5"/>
      <w:r>
        <w:lastRenderedPageBreak/>
        <w:t>Análise de Impacto</w:t>
      </w:r>
    </w:p>
    <w:p w14:paraId="12C86C0B" w14:textId="77777777" w:rsidR="00F9619C" w:rsidRDefault="00000000">
      <w:r>
        <w:t>Impacto positivo:</w:t>
      </w:r>
    </w:p>
    <w:p w14:paraId="2DE5A2E3" w14:textId="77777777" w:rsidR="00F9619C" w:rsidRDefault="00000000">
      <w:r>
        <w:t xml:space="preserve">O sistema reduz significativamente o tempo gasto na requisição e atribuição de viaturas, substituindo pedidos informais, por telefone, email ou papel, por um fluxo estruturado de pedido e aprovação. Elimina conflitos de marcação, uma vez que o estado de cada viatura é atualizado em tempo real e impede que dois colaboradores requisitem a mesma viatura para o mesmo período. </w:t>
      </w:r>
    </w:p>
    <w:p w14:paraId="5DA69D7A" w14:textId="77777777" w:rsidR="00F9619C" w:rsidRDefault="00000000">
      <w:r>
        <w:t xml:space="preserve">Melhora também a rastreabilidade de custos, já que cada fatura de combustível fica associada à respectiva viatura e requisição, e o registo de quilómetros permite calcular consumos com precisão ao longo do tempo. Reduz ainda o risco de incumprimento legal, na medida em que o sistema avisa automaticamente o responsável sobre inspeções, seguros e outros documentos a expirar, evitando que uma viatura circule com documentação inválida sem que ninguém se aperceba. </w:t>
      </w:r>
    </w:p>
    <w:p w14:paraId="5BF4484E" w14:textId="77777777" w:rsidR="00F9619C" w:rsidRDefault="00000000">
      <w:r>
        <w:t>O registo fotográfico e o checklist de receção e entrega reforçam a responsabilização de cada colaborador pelo estado da viatura que utiliza, o que facilita a resolução de eventuais disputas em caso de dano.</w:t>
      </w:r>
    </w:p>
    <w:p w14:paraId="4586C342" w14:textId="77777777" w:rsidR="00F9619C" w:rsidRDefault="00F9619C"/>
    <w:p w14:paraId="5DFD9C88" w14:textId="77777777" w:rsidR="00F9619C" w:rsidRDefault="00000000">
      <w:r>
        <w:t>Impacto negativo:</w:t>
      </w:r>
    </w:p>
    <w:p w14:paraId="656AFA46" w14:textId="77777777" w:rsidR="00F9619C" w:rsidRDefault="00000000">
      <w:r>
        <w:t xml:space="preserve">A adoção do sistema exige que todos os colaboradores passem a usar uma ferramenta digital para uma tarefa que antes podia ser resolvida informalmente, o que pode gerar alguma resistência inicial nos utilizadores menos familiarizados com aplicações móveis. </w:t>
      </w:r>
    </w:p>
    <w:p w14:paraId="54104CB5" w14:textId="77777777" w:rsidR="00F9619C" w:rsidRDefault="00000000">
      <w:r>
        <w:t xml:space="preserve">Parte do fluxo depende de ligação à internet, nomeadamente a submissão de pedidos, a aprovação e a sincronização de localização, sendo esta dependência parcialmente mitigada pelo modo offline da app Android, que permite registar o check-in e o check-out sem rede e sincronizar os dados assim que a ligação é restabelecida. </w:t>
      </w:r>
    </w:p>
    <w:p w14:paraId="105BB092" w14:textId="77777777" w:rsidR="00F9619C" w:rsidRDefault="00000000">
      <w:r>
        <w:t>A recolha da localização das viaturas em utilização pode também levantar questões de privacidade junto dos colaboradores, cuja deslocação passa a ser monitorizada durante o uso da viatura. Por fim, a manutenção do servidor em produção e da API introduz um custo de operação e um ponto único de falha que não existia num processo manual, exigindo que o grupo garanta a disponibilidade do sistema ao longo de todo o semestre.</w:t>
      </w:r>
    </w:p>
    <w:p w14:paraId="28918B56" w14:textId="77777777" w:rsidR="00F9619C" w:rsidRDefault="00000000">
      <w:pPr>
        <w:pStyle w:val="Ttulo1"/>
        <w:numPr>
          <w:ilvl w:val="0"/>
          <w:numId w:val="5"/>
        </w:numPr>
      </w:pPr>
      <w:bookmarkStart w:id="6" w:name="_heading=h.rh6yzmgx376v" w:colFirst="0" w:colLast="0"/>
      <w:bookmarkEnd w:id="6"/>
      <w:r>
        <w:lastRenderedPageBreak/>
        <w:t>Análise Concorrencial</w:t>
      </w:r>
    </w:p>
    <w:p w14:paraId="729B21DB" w14:textId="77777777" w:rsidR="00F9619C" w:rsidRDefault="00000000">
      <w:r>
        <w:t>Foram analisados 3 sistemas de referência no mercado de gestão e reserva de frotas.</w:t>
      </w:r>
    </w:p>
    <w:p w14:paraId="446EB091" w14:textId="77777777" w:rsidR="00F9619C" w:rsidRDefault="00F9619C"/>
    <w:p w14:paraId="657874A1" w14:textId="77777777" w:rsidR="00F9619C" w:rsidRDefault="00000000">
      <w:pPr>
        <w:pStyle w:val="Ttulo3"/>
        <w:numPr>
          <w:ilvl w:val="2"/>
          <w:numId w:val="5"/>
        </w:numPr>
      </w:pPr>
      <w:bookmarkStart w:id="7" w:name="_heading=h.mnardytt7xlg" w:colFirst="0" w:colLast="0"/>
      <w:bookmarkEnd w:id="7"/>
      <w:r>
        <w:t>Fleetster – Corporate Carsharing</w:t>
      </w:r>
    </w:p>
    <w:p w14:paraId="591F290A" w14:textId="77777777" w:rsidR="00F9619C" w:rsidRDefault="00000000">
      <w:r>
        <w:t>A próxima tabela resume as características do sistema...</w:t>
      </w:r>
    </w:p>
    <w:p w14:paraId="1B765BB2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8" w:name="_heading=h.vpf3rsgxe4f0" w:colFirst="0" w:colLast="0"/>
      <w:bookmarkEnd w:id="8"/>
      <w:r>
        <w:rPr>
          <w:i/>
          <w:iCs/>
          <w:color w:val="44546A"/>
          <w:sz w:val="18"/>
          <w:szCs w:val="18"/>
        </w:rPr>
        <w:t>Tabela 1 – Descrição do Sistema 1</w:t>
      </w:r>
    </w:p>
    <w:tbl>
      <w:tblPr>
        <w:tblStyle w:val="af"/>
        <w:tblW w:w="9645" w:type="dxa"/>
        <w:tblInd w:w="-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7935"/>
      </w:tblGrid>
      <w:tr w:rsidR="00F9619C" w14:paraId="2A57403D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45" w:type="dxa"/>
            <w:gridSpan w:val="2"/>
          </w:tcPr>
          <w:p w14:paraId="26A88732" w14:textId="77777777" w:rsidR="00F9619C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5CE356D" wp14:editId="42E46CB1">
                  <wp:extent cx="5991225" cy="2870200"/>
                  <wp:effectExtent l="0" t="0" r="0" b="0"/>
                  <wp:docPr id="187477122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87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19C" w14:paraId="1ABC949D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0482B0A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935" w:type="dxa"/>
          </w:tcPr>
          <w:p w14:paraId="1BA81865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Fleetster</w:t>
            </w:r>
          </w:p>
        </w:tc>
      </w:tr>
      <w:tr w:rsidR="00F9619C" w14:paraId="78018BE0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F9E0E2C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935" w:type="dxa"/>
          </w:tcPr>
          <w:p w14:paraId="7D927E3B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https://www.fleetster.net/fleet-software/corporate-carsharing</w:t>
            </w:r>
          </w:p>
        </w:tc>
      </w:tr>
      <w:tr w:rsidR="00F9619C" w14:paraId="519F1B74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E6006AF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935" w:type="dxa"/>
          </w:tcPr>
          <w:p w14:paraId="74ED6095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comercial de carsharing corporativo: colaboradores reservam viaturas da empresa através de app/web, com calendário de disponibilidade e gestão central da frota.</w:t>
            </w:r>
          </w:p>
        </w:tc>
      </w:tr>
      <w:tr w:rsidR="00F9619C" w14:paraId="14890FD6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FED1D8F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935" w:type="dxa"/>
          </w:tcPr>
          <w:p w14:paraId="2693F0C9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Fluxo de reserva maduro; integra hardware de acesso ao veículo (caixas de chaves); relatórios de utilização.</w:t>
            </w:r>
          </w:p>
        </w:tc>
      </w:tr>
      <w:tr w:rsidR="00F9619C" w14:paraId="148A442D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9313CC9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935" w:type="dxa"/>
          </w:tcPr>
          <w:p w14:paraId="20F5E621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Solução paga por subscrição,maior complexidade de configuração do que o necessário para o âmbito académico.</w:t>
            </w:r>
          </w:p>
        </w:tc>
      </w:tr>
      <w:tr w:rsidR="00F9619C" w14:paraId="13A41225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7663111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935" w:type="dxa"/>
          </w:tcPr>
          <w:p w14:paraId="46750DED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inclui, por defeito, digitalização de faturas de combustível nem leitura QR code do veículo.</w:t>
            </w:r>
          </w:p>
        </w:tc>
      </w:tr>
    </w:tbl>
    <w:p w14:paraId="1858CF24" w14:textId="77777777" w:rsidR="00F9619C" w:rsidRDefault="00F9619C"/>
    <w:p w14:paraId="220F4650" w14:textId="77777777" w:rsidR="00F9619C" w:rsidRDefault="00F9619C"/>
    <w:p w14:paraId="3F092150" w14:textId="77777777" w:rsidR="00F9619C" w:rsidRDefault="00F9619C"/>
    <w:p w14:paraId="5C4FC105" w14:textId="77777777" w:rsidR="00F9619C" w:rsidRDefault="00F9619C"/>
    <w:p w14:paraId="7AACB72D" w14:textId="77777777" w:rsidR="00F9619C" w:rsidRDefault="00F9619C"/>
    <w:p w14:paraId="4EFC3BCC" w14:textId="77777777" w:rsidR="00F9619C" w:rsidRDefault="00F9619C"/>
    <w:p w14:paraId="3D8EE417" w14:textId="77777777" w:rsidR="00F9619C" w:rsidRDefault="00F9619C"/>
    <w:p w14:paraId="2DD11E2C" w14:textId="77777777" w:rsidR="00F9619C" w:rsidRDefault="00F9619C"/>
    <w:p w14:paraId="4A7F5354" w14:textId="77777777" w:rsidR="00F9619C" w:rsidRDefault="00000000">
      <w:pPr>
        <w:pStyle w:val="Ttulo3"/>
        <w:numPr>
          <w:ilvl w:val="2"/>
          <w:numId w:val="5"/>
        </w:numPr>
      </w:pPr>
      <w:bookmarkStart w:id="9" w:name="_heading=h.1cnaqe8g10sl" w:colFirst="0" w:colLast="0"/>
      <w:bookmarkEnd w:id="9"/>
      <w:r>
        <w:t>Samsara – Fleet Management</w:t>
      </w:r>
    </w:p>
    <w:p w14:paraId="11AC9316" w14:textId="77777777" w:rsidR="00F9619C" w:rsidRDefault="00000000">
      <w:r>
        <w:t>A próxima tabela resume as características do sistema...</w:t>
      </w:r>
    </w:p>
    <w:p w14:paraId="2493771B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0" w:name="_heading=h.lppocmp4ymve" w:colFirst="0" w:colLast="0"/>
      <w:bookmarkEnd w:id="10"/>
      <w:r>
        <w:rPr>
          <w:i/>
          <w:iCs/>
          <w:color w:val="44546A"/>
          <w:sz w:val="18"/>
          <w:szCs w:val="18"/>
        </w:rPr>
        <w:lastRenderedPageBreak/>
        <w:t>Tabela 2 – Descrição do Sistema 2</w:t>
      </w:r>
    </w:p>
    <w:tbl>
      <w:tblPr>
        <w:tblStyle w:val="af0"/>
        <w:tblW w:w="9639" w:type="dxa"/>
        <w:tblInd w:w="-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796"/>
      </w:tblGrid>
      <w:tr w:rsidR="00F9619C" w14:paraId="4CCE6CD2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484CFE8E" w14:textId="77777777" w:rsidR="00F9619C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502A90D3" wp14:editId="0C02D648">
                  <wp:extent cx="5990273" cy="3990341"/>
                  <wp:effectExtent l="0" t="0" r="0" b="0"/>
                  <wp:docPr id="187477122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273" cy="39903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19C" w14:paraId="5F4FF754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63188F6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55600295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Samsara</w:t>
            </w:r>
          </w:p>
        </w:tc>
      </w:tr>
      <w:tr w:rsidR="00F9619C" w14:paraId="157ABD04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9D02C42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623E922D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https://www.samsara.com/products/fleet</w:t>
            </w:r>
          </w:p>
        </w:tc>
      </w:tr>
      <w:tr w:rsidR="00F9619C" w14:paraId="1A900F21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0B1EED0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523696B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de gestão de frota focada em telemetria: localização GPS em tempo real, manutenção preventiva e segurança do condutor.</w:t>
            </w:r>
          </w:p>
        </w:tc>
      </w:tr>
      <w:tr w:rsidR="00F9619C" w14:paraId="0A88963B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135FD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AA0EBF2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Tracking GPS muito robusto, alertas de manutenção automáticos a partir de sensores no veículo.</w:t>
            </w:r>
          </w:p>
        </w:tc>
      </w:tr>
      <w:tr w:rsidR="00F9619C" w14:paraId="5B026233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F81DE4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D9F801B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tem um fluxo de reserva/aprovação de viatura por colaborador; requer hardware dedicado instalado nos veículos (custo elevado).</w:t>
            </w:r>
          </w:p>
        </w:tc>
      </w:tr>
      <w:tr w:rsidR="00F9619C" w14:paraId="74BE7E83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E28EE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3F4E33D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cobre o front-office de requisição de viatura, que é o núcleo do MACOLIS.</w:t>
            </w:r>
          </w:p>
        </w:tc>
      </w:tr>
    </w:tbl>
    <w:p w14:paraId="4B08623F" w14:textId="77777777" w:rsidR="00F9619C" w:rsidRDefault="00F9619C"/>
    <w:p w14:paraId="1BADF211" w14:textId="77777777" w:rsidR="00F9619C" w:rsidRDefault="00F9619C"/>
    <w:p w14:paraId="7B2C2E38" w14:textId="77777777" w:rsidR="00F9619C" w:rsidRDefault="00F9619C"/>
    <w:p w14:paraId="68F61573" w14:textId="77777777" w:rsidR="00F9619C" w:rsidRDefault="00F9619C"/>
    <w:p w14:paraId="43A1C767" w14:textId="77777777" w:rsidR="00F9619C" w:rsidRDefault="00F9619C"/>
    <w:p w14:paraId="306B801A" w14:textId="77777777" w:rsidR="00F9619C" w:rsidRDefault="00F9619C"/>
    <w:p w14:paraId="271E3C70" w14:textId="77777777" w:rsidR="00F9619C" w:rsidRDefault="00F9619C"/>
    <w:p w14:paraId="4E016A1B" w14:textId="77777777" w:rsidR="00F9619C" w:rsidRDefault="00F9619C"/>
    <w:p w14:paraId="27506A59" w14:textId="77777777" w:rsidR="00F9619C" w:rsidRDefault="00F9619C"/>
    <w:p w14:paraId="530C9852" w14:textId="77777777" w:rsidR="00F9619C" w:rsidRDefault="00000000">
      <w:pPr>
        <w:pStyle w:val="Ttulo3"/>
        <w:numPr>
          <w:ilvl w:val="2"/>
          <w:numId w:val="5"/>
        </w:numPr>
      </w:pPr>
      <w:bookmarkStart w:id="11" w:name="_heading=h.wyuuiapnkmh4" w:colFirst="0" w:colLast="0"/>
      <w:bookmarkEnd w:id="11"/>
      <w:r>
        <w:t>BookCars – Plataforma Open-Source de Reserva de Veículos</w:t>
      </w:r>
    </w:p>
    <w:p w14:paraId="253C6047" w14:textId="77777777" w:rsidR="00F9619C" w:rsidRDefault="00000000">
      <w:r>
        <w:t>A próxima tabela resume as características do sistema…</w:t>
      </w:r>
    </w:p>
    <w:p w14:paraId="18463925" w14:textId="77777777" w:rsidR="00F9619C" w:rsidRDefault="00F9619C"/>
    <w:p w14:paraId="590B0081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2" w:name="_heading=h.ncfntd58aksr" w:colFirst="0" w:colLast="0"/>
      <w:bookmarkEnd w:id="12"/>
      <w:r>
        <w:rPr>
          <w:i/>
          <w:iCs/>
          <w:color w:val="44546A"/>
          <w:sz w:val="18"/>
          <w:szCs w:val="18"/>
        </w:rPr>
        <w:lastRenderedPageBreak/>
        <w:t>Tabela 3 – Descrição do Sistema 3</w:t>
      </w:r>
    </w:p>
    <w:tbl>
      <w:tblPr>
        <w:tblStyle w:val="af1"/>
        <w:tblW w:w="9639" w:type="dxa"/>
        <w:tblInd w:w="-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796"/>
      </w:tblGrid>
      <w:tr w:rsidR="00F9619C" w14:paraId="5AB93941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61F3A52" w14:textId="77777777" w:rsidR="00F9619C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3E343A6" wp14:editId="20A719B0">
                  <wp:extent cx="1581150" cy="2819400"/>
                  <wp:effectExtent l="0" t="0" r="0" b="0"/>
                  <wp:docPr id="187477122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81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0D0D04" w14:textId="77777777" w:rsidR="00F9619C" w:rsidRDefault="00F9619C">
            <w:pPr>
              <w:jc w:val="center"/>
            </w:pPr>
          </w:p>
        </w:tc>
      </w:tr>
      <w:tr w:rsidR="00F9619C" w14:paraId="06C8E426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ED6548C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4F7641D8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BookCars</w:t>
            </w:r>
          </w:p>
        </w:tc>
      </w:tr>
      <w:tr w:rsidR="00F9619C" w14:paraId="6FE2264A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E52FC3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6A664140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https://github.com/aelassas/bookcars</w:t>
            </w:r>
          </w:p>
        </w:tc>
      </w:tr>
      <w:tr w:rsidR="00F9619C" w14:paraId="7ADA8B69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E3D041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2BB932B1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open-source de reserva de veículos com aplicação móvel, painel de administração e gestão de fornecedores/frota.</w:t>
            </w:r>
          </w:p>
        </w:tc>
      </w:tr>
      <w:tr w:rsidR="00F9619C" w14:paraId="3C1E419F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D23368E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3AF09F5B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aberto e gratuito, já inclui app mobile e fluxo de reserva completo; boa referência de arquitetura.</w:t>
            </w:r>
          </w:p>
        </w:tc>
      </w:tr>
      <w:tr w:rsidR="00F9619C" w14:paraId="631D5FC1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FC84940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71AF09F1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Orientado a aluguer comercial (rent-a-car) entre empresa e cliente externo, não a um fluxo interno de aprovação por um responsável de frota.</w:t>
            </w:r>
          </w:p>
        </w:tc>
      </w:tr>
      <w:tr w:rsidR="00F9619C" w14:paraId="1653D34D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EF5D08" w14:textId="77777777" w:rsidR="00F9619C" w:rsidRDefault="00000000">
            <w:pPr>
              <w:rPr>
                <w:b/>
                <w:bCs/>
              </w:rPr>
            </w:pPr>
            <w:r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11D0E7A8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tem workflow de aprovação interna nem registo de manutenção/documentos legais da frota.</w:t>
            </w:r>
          </w:p>
        </w:tc>
      </w:tr>
    </w:tbl>
    <w:p w14:paraId="28DDFE73" w14:textId="77777777" w:rsidR="00F9619C" w:rsidRDefault="00F9619C"/>
    <w:p w14:paraId="67775492" w14:textId="77777777" w:rsidR="00F9619C" w:rsidRDefault="00000000">
      <w:pPr>
        <w:pStyle w:val="Ttulo3"/>
        <w:numPr>
          <w:ilvl w:val="2"/>
          <w:numId w:val="5"/>
        </w:numPr>
      </w:pPr>
      <w:bookmarkStart w:id="13" w:name="_heading=h.yxp01f6dygsc" w:colFirst="0" w:colLast="0"/>
      <w:bookmarkEnd w:id="13"/>
      <w:r>
        <w:t>Comparação dos Sistemas</w:t>
      </w:r>
    </w:p>
    <w:p w14:paraId="67F45A3A" w14:textId="77777777" w:rsidR="00F9619C" w:rsidRDefault="00000000">
      <w:r>
        <w:t>A tabela seguinte compara as funcionalidades identificadas nos 3 sistemas analisados, relevantes para o âmbito deste projeto.</w:t>
      </w:r>
    </w:p>
    <w:p w14:paraId="24364035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4" w:name="_heading=h.mlzl1sammdbi" w:colFirst="0" w:colLast="0"/>
      <w:bookmarkEnd w:id="14"/>
      <w:r>
        <w:rPr>
          <w:i/>
          <w:iCs/>
          <w:color w:val="44546A"/>
          <w:sz w:val="18"/>
          <w:szCs w:val="18"/>
        </w:rPr>
        <w:t>Tabela 4 – Resumo das características/funcionalidades dos Sistemas concorrenciais</w:t>
      </w:r>
    </w:p>
    <w:tbl>
      <w:tblPr>
        <w:tblStyle w:val="af2"/>
        <w:tblW w:w="9394" w:type="dxa"/>
        <w:tblInd w:w="0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F9619C" w14:paraId="393EF499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504A02A0" w14:textId="77777777" w:rsidR="00F9619C" w:rsidRDefault="00000000">
            <w:r>
              <w:t>Funcionalidades</w:t>
            </w:r>
          </w:p>
        </w:tc>
        <w:tc>
          <w:tcPr>
            <w:tcW w:w="2348" w:type="dxa"/>
          </w:tcPr>
          <w:p w14:paraId="42539801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1</w:t>
            </w:r>
          </w:p>
        </w:tc>
        <w:tc>
          <w:tcPr>
            <w:tcW w:w="2349" w:type="dxa"/>
          </w:tcPr>
          <w:p w14:paraId="1BFB3D13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2</w:t>
            </w:r>
          </w:p>
        </w:tc>
        <w:tc>
          <w:tcPr>
            <w:tcW w:w="2349" w:type="dxa"/>
          </w:tcPr>
          <w:p w14:paraId="1062CC29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3</w:t>
            </w:r>
          </w:p>
        </w:tc>
      </w:tr>
      <w:tr w:rsidR="00F9619C" w14:paraId="28DEBDAD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3F3A51CC" w14:textId="77777777" w:rsidR="00F9619C" w:rsidRDefault="00000000">
            <w:r>
              <w:t>Reserva de viatura online</w:t>
            </w:r>
          </w:p>
        </w:tc>
        <w:tc>
          <w:tcPr>
            <w:tcW w:w="2348" w:type="dxa"/>
          </w:tcPr>
          <w:p w14:paraId="3B60CC23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0B842A11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684E8F5C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F9619C" w14:paraId="106DBDD3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41F55FE" w14:textId="77777777" w:rsidR="00F9619C" w:rsidRPr="00EB1B64" w:rsidRDefault="00000000">
            <w:pPr>
              <w:rPr>
                <w:lang w:val="en-US"/>
              </w:rPr>
            </w:pPr>
            <w:r w:rsidRPr="00EB1B64">
              <w:rPr>
                <w:lang w:val="en-US"/>
              </w:rPr>
              <w:t>Workflow de aprovação (back-office)</w:t>
            </w:r>
          </w:p>
        </w:tc>
        <w:tc>
          <w:tcPr>
            <w:tcW w:w="2348" w:type="dxa"/>
          </w:tcPr>
          <w:p w14:paraId="413290F8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4BF04D90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5CDC747D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9619C" w14:paraId="10DC466C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D17F608" w14:textId="77777777" w:rsidR="00F9619C" w:rsidRDefault="00000000">
            <w:r>
              <w:t>Aplicação móvel nativa</w:t>
            </w:r>
          </w:p>
        </w:tc>
        <w:tc>
          <w:tcPr>
            <w:tcW w:w="2348" w:type="dxa"/>
          </w:tcPr>
          <w:p w14:paraId="7B467B73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59FAF638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0BC49D89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F9619C" w14:paraId="2D59CF66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D8652CE" w14:textId="77777777" w:rsidR="00F9619C" w:rsidRDefault="00000000">
            <w:r>
              <w:t>Localização GPS em tempo real</w:t>
            </w:r>
          </w:p>
        </w:tc>
        <w:tc>
          <w:tcPr>
            <w:tcW w:w="2348" w:type="dxa"/>
          </w:tcPr>
          <w:p w14:paraId="5523A42B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535DDEDC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533B8493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9619C" w14:paraId="71214470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9764748" w14:textId="77777777" w:rsidR="00F9619C" w:rsidRDefault="00000000">
            <w:r>
              <w:t>Check-in/checkout com fotos e assinatura</w:t>
            </w:r>
          </w:p>
        </w:tc>
        <w:tc>
          <w:tcPr>
            <w:tcW w:w="2348" w:type="dxa"/>
          </w:tcPr>
          <w:p w14:paraId="79997D14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0606600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5D35B9AF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9619C" w14:paraId="32864D4D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244B8309" w14:textId="77777777" w:rsidR="00F9619C" w:rsidRDefault="00000000">
            <w:r>
              <w:t>Gestão de manutenção e documentos legais</w:t>
            </w:r>
          </w:p>
        </w:tc>
        <w:tc>
          <w:tcPr>
            <w:tcW w:w="2348" w:type="dxa"/>
          </w:tcPr>
          <w:p w14:paraId="7FEEBDF7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04FABACC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2349" w:type="dxa"/>
          </w:tcPr>
          <w:p w14:paraId="21DCE693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9619C" w14:paraId="1AB214CA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55049C7" w14:textId="77777777" w:rsidR="00F9619C" w:rsidRDefault="00000000">
            <w:r>
              <w:t>Solução open-source / sem custo de licença</w:t>
            </w:r>
          </w:p>
        </w:tc>
        <w:tc>
          <w:tcPr>
            <w:tcW w:w="2348" w:type="dxa"/>
          </w:tcPr>
          <w:p w14:paraId="542B4A1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BC5EBF6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2F9F82A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3CD43F55" w14:textId="77777777" w:rsidR="00F9619C" w:rsidRDefault="00F9619C"/>
    <w:p w14:paraId="358E7154" w14:textId="77777777" w:rsidR="00F9619C" w:rsidRDefault="00000000">
      <w:pPr>
        <w:pStyle w:val="Ttulo3"/>
        <w:numPr>
          <w:ilvl w:val="2"/>
          <w:numId w:val="5"/>
        </w:numPr>
      </w:pPr>
      <w:bookmarkStart w:id="15" w:name="_heading=h.n9stpewz36ls" w:colFirst="0" w:colLast="0"/>
      <w:bookmarkEnd w:id="15"/>
      <w:r>
        <w:lastRenderedPageBreak/>
        <w:t>Enquadramento da análise concorrencial no SI</w:t>
      </w:r>
    </w:p>
    <w:p w14:paraId="349E6800" w14:textId="77777777" w:rsidR="00F96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Os 3 sistemas foram escolhidos por representarem as três abordagens mais próximas do </w:t>
      </w:r>
      <w:r>
        <w:t>FrotaGest. C</w:t>
      </w:r>
      <w:r>
        <w:rPr>
          <w:color w:val="000000"/>
        </w:rPr>
        <w:t>arsharing corporativo (Fleetster), telemetria/GPS de frota (Samsara) e reserva open-source com app mobile (BookCars)</w:t>
      </w:r>
      <w:r>
        <w:t>. N</w:t>
      </w:r>
      <w:r>
        <w:rPr>
          <w:color w:val="000000"/>
        </w:rPr>
        <w:t>enhum cobre isoladamente o conjunto completo de necessidades do projeto.</w:t>
      </w:r>
    </w:p>
    <w:p w14:paraId="3C08A297" w14:textId="77777777" w:rsidR="00F96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 análise mostra que o mercado valida o conceito de reserva de viatura com app mobile, mas nenhuma solução combina, num sistema só, o fluxo de aprovação interna, o registo de manutenção/documentos legais e o check-in/checkout com evidência fotográfica</w:t>
      </w:r>
      <w:r>
        <w:t>. É</w:t>
      </w:r>
      <w:r>
        <w:rPr>
          <w:color w:val="000000"/>
        </w:rPr>
        <w:t xml:space="preserve"> essa combinação que orienta o desenho do </w:t>
      </w:r>
      <w:r>
        <w:t>FrotaGest</w:t>
      </w:r>
      <w:r>
        <w:rPr>
          <w:color w:val="000000"/>
        </w:rPr>
        <w:t>.</w:t>
      </w:r>
    </w:p>
    <w:p w14:paraId="3252457C" w14:textId="77777777" w:rsidR="00F961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 Fleetster aproveita-se a ideia do calendário de disponibilidade</w:t>
      </w:r>
      <w:r>
        <w:t>.</w:t>
      </w:r>
      <w:r>
        <w:rPr>
          <w:color w:val="000000"/>
        </w:rPr>
        <w:t xml:space="preserve"> </w:t>
      </w:r>
      <w:r>
        <w:t>D</w:t>
      </w:r>
      <w:r>
        <w:rPr>
          <w:color w:val="000000"/>
        </w:rPr>
        <w:t>o Samsara, a importância do GPS e dos alertas de manutenção</w:t>
      </w:r>
      <w:r>
        <w:t>. D</w:t>
      </w:r>
      <w:r>
        <w:rPr>
          <w:color w:val="000000"/>
        </w:rPr>
        <w:t>o BookCars, a arquitetura Web+API+App para um sistema de reservas open, adaptada aqui a um uso interno de empresa em vez de aluguer a clientes externos.</w:t>
      </w:r>
    </w:p>
    <w:p w14:paraId="19407C97" w14:textId="77777777" w:rsidR="00F9619C" w:rsidRDefault="00F9619C"/>
    <w:p w14:paraId="59F87ED3" w14:textId="77777777" w:rsidR="00F9619C" w:rsidRDefault="00000000">
      <w:pPr>
        <w:pStyle w:val="Ttulo1"/>
        <w:numPr>
          <w:ilvl w:val="0"/>
          <w:numId w:val="5"/>
        </w:numPr>
      </w:pPr>
      <w:bookmarkStart w:id="16" w:name="_heading=h.uoalofeds44h" w:colFirst="0" w:colLast="0"/>
      <w:bookmarkEnd w:id="16"/>
      <w:r>
        <w:rPr>
          <w:i/>
          <w:iCs/>
        </w:rPr>
        <w:lastRenderedPageBreak/>
        <w:t>Roles</w:t>
      </w:r>
      <w:r>
        <w:t xml:space="preserve"> e Requisitos do SI</w:t>
      </w:r>
    </w:p>
    <w:p w14:paraId="2D2659EB" w14:textId="77777777" w:rsidR="00F9619C" w:rsidRDefault="00000000">
      <w:r>
        <w:rPr>
          <w:highlight w:val="yellow"/>
        </w:rPr>
        <w:t>&lt;Descrição dos roles envolvidos. Requisitos funcionais base, requisitos funcionais extra, requisitos não funcionais (segurança, usabilidade, desenvolvimento, interoperabilidade, portabilidade, ...)&gt;</w:t>
      </w:r>
    </w:p>
    <w:p w14:paraId="33544A1D" w14:textId="77777777" w:rsidR="00F9619C" w:rsidRDefault="00F9619C"/>
    <w:p w14:paraId="43AC07C9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7" w:name="_heading=h.352da29z308a" w:colFirst="0" w:colLast="0"/>
      <w:bookmarkEnd w:id="17"/>
      <w:r>
        <w:rPr>
          <w:i/>
          <w:iCs/>
          <w:color w:val="44546A"/>
          <w:sz w:val="18"/>
          <w:szCs w:val="18"/>
        </w:rPr>
        <w:t>Tabela 5 – Roles dos diferentes end-users do SI</w:t>
      </w:r>
    </w:p>
    <w:tbl>
      <w:tblPr>
        <w:tblStyle w:val="af3"/>
        <w:tblW w:w="10425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5100"/>
        <w:gridCol w:w="735"/>
        <w:gridCol w:w="1425"/>
        <w:gridCol w:w="1560"/>
      </w:tblGrid>
      <w:tr w:rsidR="00F9619C" w14:paraId="6870EBD2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39B38E46" w14:textId="77777777" w:rsidR="00F9619C" w:rsidRDefault="00000000">
            <w:pPr>
              <w:jc w:val="center"/>
            </w:pPr>
            <w:r>
              <w:t>Role</w:t>
            </w:r>
          </w:p>
        </w:tc>
        <w:tc>
          <w:tcPr>
            <w:tcW w:w="5100" w:type="dxa"/>
          </w:tcPr>
          <w:p w14:paraId="3865EE9E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35" w:type="dxa"/>
          </w:tcPr>
          <w:p w14:paraId="397FFF69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Back-office</w:t>
            </w:r>
          </w:p>
        </w:tc>
        <w:tc>
          <w:tcPr>
            <w:tcW w:w="1425" w:type="dxa"/>
          </w:tcPr>
          <w:p w14:paraId="7E763B14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Front-office</w:t>
            </w:r>
          </w:p>
        </w:tc>
        <w:tc>
          <w:tcPr>
            <w:tcW w:w="1560" w:type="dxa"/>
          </w:tcPr>
          <w:p w14:paraId="18C5699A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F9619C" w14:paraId="2A6ABD6E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F13BDF1" w14:textId="77777777" w:rsidR="00F9619C" w:rsidRDefault="0000000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Colaborador</w:t>
            </w:r>
          </w:p>
        </w:tc>
        <w:tc>
          <w:tcPr>
            <w:tcW w:w="5100" w:type="dxa"/>
          </w:tcPr>
          <w:p w14:paraId="436A9A8C" w14:textId="77777777" w:rsidR="00F961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 xml:space="preserve">Trabalhador da empresa que necessita de uma viatura para uso profissional. Requisita viaturas, regista quilómetros e combustível, e confirma a receção e entrega da viatura. </w:t>
            </w:r>
          </w:p>
        </w:tc>
        <w:tc>
          <w:tcPr>
            <w:tcW w:w="735" w:type="dxa"/>
          </w:tcPr>
          <w:p w14:paraId="6BB7B816" w14:textId="77777777" w:rsidR="00F9619C" w:rsidRDefault="00F96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</w:p>
        </w:tc>
        <w:tc>
          <w:tcPr>
            <w:tcW w:w="1425" w:type="dxa"/>
          </w:tcPr>
          <w:p w14:paraId="021E0BEC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</w:p>
        </w:tc>
        <w:tc>
          <w:tcPr>
            <w:tcW w:w="1560" w:type="dxa"/>
          </w:tcPr>
          <w:p w14:paraId="55BC0DD0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</w:p>
        </w:tc>
      </w:tr>
      <w:tr w:rsidR="00F9619C" w14:paraId="79979E80" w14:textId="77777777" w:rsidTr="00F9619C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5BF1FFC6" w14:textId="77777777" w:rsidR="00F9619C" w:rsidRDefault="0000000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Coordenador de Frota</w:t>
            </w:r>
          </w:p>
        </w:tc>
        <w:tc>
          <w:tcPr>
            <w:tcW w:w="5100" w:type="dxa"/>
          </w:tcPr>
          <w:p w14:paraId="6DEE2E76" w14:textId="77777777" w:rsidR="00F961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Responsável pela gestão operacional da frota. Aprova ou recusa requisições, atribui viaturas, gere condutores e a sua disponibilidade, documentos legais, alertas e orçamentos de compra, e acompanha a localização das viaturas.</w:t>
            </w:r>
          </w:p>
        </w:tc>
        <w:tc>
          <w:tcPr>
            <w:tcW w:w="735" w:type="dxa"/>
          </w:tcPr>
          <w:p w14:paraId="65795568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</w:p>
        </w:tc>
        <w:tc>
          <w:tcPr>
            <w:tcW w:w="1425" w:type="dxa"/>
          </w:tcPr>
          <w:p w14:paraId="7ACE7063" w14:textId="77777777" w:rsidR="00F9619C" w:rsidRDefault="00F96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</w:p>
        </w:tc>
        <w:tc>
          <w:tcPr>
            <w:tcW w:w="1560" w:type="dxa"/>
          </w:tcPr>
          <w:p w14:paraId="5CBA7E99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  <w:r>
              <w:rPr>
                <w:color w:val="666666"/>
              </w:rPr>
              <w:br/>
              <w:t>(Aprovações/Notificações)</w:t>
            </w:r>
          </w:p>
        </w:tc>
      </w:tr>
      <w:tr w:rsidR="00F9619C" w14:paraId="636069BF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8A89C6B" w14:textId="77777777" w:rsidR="00F9619C" w:rsidRDefault="0000000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Técnico de Manutenção</w:t>
            </w:r>
          </w:p>
        </w:tc>
        <w:tc>
          <w:tcPr>
            <w:tcW w:w="5100" w:type="dxa"/>
          </w:tcPr>
          <w:p w14:paraId="0785A1E5" w14:textId="77777777" w:rsidR="00F961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Regista intervenções de manutenção, associa peças e custos, marca as manutenções como concluídas e consulta o histórico por viatura. Utiliza apenas o back-office.</w:t>
            </w:r>
          </w:p>
        </w:tc>
        <w:tc>
          <w:tcPr>
            <w:tcW w:w="735" w:type="dxa"/>
          </w:tcPr>
          <w:p w14:paraId="2CA08CAF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</w:p>
        </w:tc>
        <w:tc>
          <w:tcPr>
            <w:tcW w:w="1425" w:type="dxa"/>
          </w:tcPr>
          <w:p w14:paraId="2641DBC9" w14:textId="77777777" w:rsidR="00F9619C" w:rsidRDefault="00F96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</w:p>
        </w:tc>
        <w:tc>
          <w:tcPr>
            <w:tcW w:w="1560" w:type="dxa"/>
          </w:tcPr>
          <w:p w14:paraId="47996910" w14:textId="77777777" w:rsidR="00F9619C" w:rsidRDefault="00F96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66666"/>
              </w:rPr>
            </w:pPr>
          </w:p>
        </w:tc>
      </w:tr>
      <w:tr w:rsidR="00F9619C" w14:paraId="424A970F" w14:textId="77777777" w:rsidTr="00F96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04C5A38D" w14:textId="77777777" w:rsidR="00F9619C" w:rsidRDefault="00000000">
            <w:pPr>
              <w:jc w:val="center"/>
              <w:rPr>
                <w:color w:val="666666"/>
              </w:rPr>
            </w:pPr>
            <w:r>
              <w:rPr>
                <w:color w:val="666666"/>
              </w:rPr>
              <w:t>Administrador de Sistemas</w:t>
            </w:r>
          </w:p>
        </w:tc>
        <w:tc>
          <w:tcPr>
            <w:tcW w:w="5100" w:type="dxa"/>
          </w:tcPr>
          <w:p w14:paraId="2D1FFF90" w14:textId="77777777" w:rsidR="00F961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 xml:space="preserve">Gere utilizadores, permissões e configurações do sistema.</w:t>
            </w:r>
          </w:p>
        </w:tc>
        <w:tc>
          <w:tcPr>
            <w:tcW w:w="735" w:type="dxa"/>
          </w:tcPr>
          <w:p w14:paraId="3F9BF8A6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</w:p>
        </w:tc>
        <w:tc>
          <w:tcPr>
            <w:tcW w:w="1425" w:type="dxa"/>
          </w:tcPr>
          <w:p w14:paraId="5D9EE121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 xml:space="preserve"/>
            </w:r>
          </w:p>
        </w:tc>
        <w:tc>
          <w:tcPr>
            <w:tcW w:w="1560" w:type="dxa"/>
          </w:tcPr>
          <w:p w14:paraId="332F8D40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66666"/>
              </w:rPr>
            </w:pPr>
            <w:r>
              <w:rPr>
                <w:color w:val="666666"/>
              </w:rPr>
              <w:t>x</w:t>
            </w:r>
            <w:r>
              <w:rPr>
                <w:color w:val="666666"/>
              </w:rPr>
              <w:br/>
              <w:t>(Estado do sistema)</w:t>
            </w:r>
          </w:p>
        </w:tc>
      </w:tr>
    </w:tbl>
    <w:p w14:paraId="4291E6E0" w14:textId="77777777" w:rsidR="00F9619C" w:rsidRDefault="00F9619C"/>
    <w:p w14:paraId="725303B4" w14:textId="77777777" w:rsidR="00F9619C" w:rsidRDefault="00F9619C"/>
    <w:p w14:paraId="75C1F28B" w14:textId="77777777" w:rsidR="00F9619C" w:rsidRDefault="00F9619C"/>
    <w:p w14:paraId="2C82BCE7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8" w:name="_heading=h.fql13d7ngvei" w:colFirst="0" w:colLast="0"/>
      <w:bookmarkEnd w:id="18"/>
      <w:r>
        <w:rPr>
          <w:i/>
          <w:iCs/>
          <w:color w:val="44546A"/>
          <w:sz w:val="18"/>
          <w:szCs w:val="18"/>
        </w:rPr>
        <w:t>Tabela 6 – Requisitos funcionais Front-Office</w:t>
      </w:r>
    </w:p>
    <w:tbl>
      <w:tblPr>
        <w:tblStyle w:val="af4"/>
        <w:tblW w:w="9930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7380"/>
        <w:gridCol w:w="1500"/>
      </w:tblGrid>
      <w:tr w:rsidR="00F9619C" w14:paraId="6DE4232E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2E95ADE1" w14:textId="77777777" w:rsidR="00F9619C" w:rsidRDefault="00000000">
            <w:r>
              <w:t>#</w:t>
            </w:r>
          </w:p>
        </w:tc>
        <w:tc>
          <w:tcPr>
            <w:tcW w:w="7380" w:type="dxa"/>
          </w:tcPr>
          <w:p w14:paraId="3F3C60E9" w14:textId="77777777" w:rsidR="00F961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500" w:type="dxa"/>
          </w:tcPr>
          <w:p w14:paraId="0A5EB220" w14:textId="77777777" w:rsidR="00F961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 autenticação por email e palavra-passe numa única entrada para o front-office e o back-office, com a opção de manter a sessão iniciada, encaminhando o utilizador de acordo com o seu role e apresentando uma mensagem quando as credenciais forem inválidas.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utilizador terminar sessão.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utilizador recuperar a palavra-passe através de uma ligação enviada por email, válida durante 60 minutos, e definir uma nova palavra-passe com pelo menos 8 caracteres.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o catálogo de viaturas, com fotografias, categoria e características de cada viatura, permitindo filtrá-lo por pesquisa (marca, modelo ou matrícula), categoria, período e combustível e indicando quantas viaturas estão disponíveis no período escolhido.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o calendário de disponibilidade de cada viatura, com os períodos livres, reservados e em manutenção, refletindo em tempo real os bloqueios já aprovados e não permitindo selecionar uma data já ocupada.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colaborador submeter uma requisição de viatura em quatro passos (datas, categoria, destino e motivo, confirmação), ficando o pedido com o estado «pendente».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sugerir o período livre mais próximo quando não existirem viaturas disponíveis na categoria e no período pedidos, indicando as outras categorias com viaturas livres nesse período.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colaborador o estado dos seus pedidos (pendente, aprovada, recusada, em curso, concluída) numa linha temporal, com o motivo da recusa quando aplicável.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RF-FO-09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colaborador o histórico das suas requisições, com filtro por estado e período, e, para cada uma, o detalhe (viatura usada, quilómetros e custos) – master-detail.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colaborador cancelar um pedido de requisição ainda pendente.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colaborador registar os quilómetros iniciais e finais da utilização da viatura.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o checklist de receção e entrega da viatura, com a confirmação do estado e dos documentos a bordo.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colaborador as fotografias de check-in e de check-out de cada requisição.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colaborador anexar a fatura de combustível (PDF, JPG ou PNG), com o valor, os litros e a data, que podem ser corrigidos manualmente.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RF-FO-15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colaborador as notificações relativas à decisão tomada sobre os seus pedidos.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</w:tbl>
    <w:p w14:paraId="7ED51D11" w14:textId="77777777" w:rsidR="00F9619C" w:rsidRDefault="00F9619C"/>
    <w:p w14:paraId="50C90891" w14:textId="77777777" w:rsidR="00F9619C" w:rsidRDefault="00F9619C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19" w:name="_heading=h.1tn1vlee2o27" w:colFirst="0" w:colLast="0"/>
      <w:bookmarkEnd w:id="19"/>
    </w:p>
    <w:p w14:paraId="4B5A7206" w14:textId="77777777" w:rsidR="00F9619C" w:rsidRDefault="00F9619C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0" w:name="_heading=h.hds9ldn10mdj" w:colFirst="0" w:colLast="0"/>
      <w:bookmarkEnd w:id="20"/>
    </w:p>
    <w:p w14:paraId="67D537BA" w14:textId="77777777" w:rsidR="00F9619C" w:rsidRDefault="00F9619C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1" w:name="_heading=h.5koi8emcr4mt" w:colFirst="0" w:colLast="0"/>
      <w:bookmarkEnd w:id="21"/>
    </w:p>
    <w:p w14:paraId="79C7DBD2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left"/>
        <w:rPr>
          <w:i/>
          <w:iCs/>
          <w:color w:val="44546A"/>
          <w:sz w:val="18"/>
          <w:szCs w:val="18"/>
        </w:rPr>
      </w:pPr>
      <w:bookmarkStart w:id="22" w:name="_heading=h.kdll8t3w4jli" w:colFirst="0" w:colLast="0"/>
      <w:bookmarkEnd w:id="22"/>
      <w:r>
        <w:rPr>
          <w:i/>
          <w:iCs/>
          <w:color w:val="44546A"/>
          <w:sz w:val="18"/>
          <w:szCs w:val="18"/>
        </w:rPr>
        <w:t>Tabela 7 – Requisitos funcionais Back-Office</w:t>
      </w:r>
    </w:p>
    <w:tbl>
      <w:tblPr>
        <w:tblStyle w:val="af5"/>
        <w:tblW w:w="9390" w:type="dxa"/>
        <w:tblInd w:w="15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25"/>
        <w:gridCol w:w="7095"/>
        <w:gridCol w:w="1170"/>
      </w:tblGrid>
      <w:tr w:rsidR="00F9619C" w14:paraId="1E0F7284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" w:type="dxa"/>
          </w:tcPr>
          <w:p w14:paraId="0348EDCC" w14:textId="77777777" w:rsidR="00F9619C" w:rsidRDefault="00000000">
            <w:pPr>
              <w:jc w:val="center"/>
            </w:pPr>
            <w:r>
              <w:t>#</w:t>
            </w:r>
          </w:p>
        </w:tc>
        <w:tc>
          <w:tcPr>
            <w:tcW w:w="7095" w:type="dxa"/>
          </w:tcPr>
          <w:p w14:paraId="1FD74ACE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0" w:type="dxa"/>
          </w:tcPr>
          <w:p w14:paraId="215D9450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 autenticação no back-office aos utilizadores com os roles Coordenador de Frota, Técnico de Manutenção e Administrador de Sistemas.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utilizador do back-office terminar sessão.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impedir o início de sessão a contas de utilizador desativadas.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limitar o acesso às funcionalidades do back-office de acordo com o role do utilizador e as permissões configuradas para esse role.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 a lista de requisições pendentes, com a disponibilidade das viaturas verificada em tempo real, desativando a opção de aprovar quando não existirem viaturas livres na categoria pedida.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aprovar uma requisição pendente.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recusar uma requisição pendente, escolhendo o motivo de uma lista (com a opção «Outro» e um detalhe), sendo o motivo obrigatório.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notificar o colaborador da decisão (aprovação ou recusa) tomada sobre o seu pedido.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RF-BO-09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atribuir a uma requisição aprovada uma viatura concreta, dentro da categoria pedida, e um condutor.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validar automaticamente que a carta de condução do condutor está válida antes de permitir a atribuição de uma viatura.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impedir a atribuição de uma viatura que esteja reservada, em manutenção ou indisponível no período pedido.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bloquear automaticamente, na disponibilidade da viatura, o período da requisição a que foi atribuída.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 a lista de requisições e, para cada uma, o ecrã de detalhe com colaborador, datas, motivo, quilómetros percorridos, duração e combustível abastecido (master-detail).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no detalhe da requisição as fotografias de check-in e de check-out lado a lado, para identificar eventuais danos na viatura.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assinalar um risco de dano ao comparar as fotografias de check-in e de check-out e registar, a partir da requisição, uma necessidade de manutenção.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criar, consultar, editar e remover viaturas (matrícula, marca, modelo, categoria, estado, características e fotografias).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impedir a remoção de uma viatura com requisições futuras, passando-a ao estado indisponível.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criar, consultar, editar e remover condutores associados à frota.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RF-BO-19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 lista de condutores com o telefone, o número e a validade da carta de condução e o estado, destacando as cartas expiradas ou a expirar.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impedir a atribuição de condutores inativos ou com a carta de condução expirada.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registar períodos de indisponibilidade de um condutor (por exemplo, férias ou baixa).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 os condutores disponíveis num período, ao atribuir uma viatura a um pedido, excluindo os inativos, os que têm indisponibilidade registada e os já atribuídos a outra requisição.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gerar para cada viatura um código QR que a identifique, para ser afixado na viatura e lido pela aplicação móvel.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registar os documentos legais de cada viatura (seguro, inspeção e IUC) com a respetiva data de validade.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 a lista de documentos legais a expirar num prazo configurável.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configurar o número de dias de antecedência com que são emitidos os alertas automáticos, por tipo (seguro, inspeção, IUC e revisões).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criar um orçamento de compra, à semelhança de um carrinho, adicionando-lhe vários itens (peças, serviços e seguros), e apresentar a lista de orçamentos com o detalhe dos respetivos itens (master-detail).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submeter um orçamento de compra a um fornecedor externo.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RF-BO-29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alterar o estado de um orçamento entre rascunho, pendente, aceite e recusado.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gerar automaticamente um registo de manutenção, para o Técnico de Manutenção executar, quando um orçamento é aceite.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e ao Técnico de Manutenção registar, item a item, as necessidades de manutenção identificadas (revisões, inspeções, pneus e peças), associando cada uma a uma viatura.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agrupar as necessidades de manutenção registadas num orçamento de compra.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Coordenador de Frota consultar as faturas de combustível associadas a cada viagem.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 um dashboard com a taxa de ocupação da frota por viatura e por departamento.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identificar no dashboard as viaturas que se encontram paradas há muito tempo.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registar uma trilha de auditoria de quem aprovou ou recusou cada requisição, e permitir a sua consulta.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Coordenador de Frota, num mapa, a localização atual das viaturas em utilização.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no mapa a rota percorrida associada a cada requisição em curso, atualizada periodicamente.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RF-BO-39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Técnico de Manutenção registar uma intervenção de manutenção numa viatura (data, peças usadas, horas de trabalho e custo).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criar o registo de uma intervenção a partir de um orçamento aceite ou diretamente, quando o Técnico de Manutenção identifica uma necessidade no terreno.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associar a uma intervenção as peças utilizadas e os respetivos custos.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Técnico de Manutenção marcar uma manutenção como concluída, passando a viatura automaticamente ao estado disponível.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 Técnico de Manutenção a lista de viaturas e, para cada uma, o detalhe com todas as manutenções anteriores (histórico de manutenções – master-detail).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Técnico de Manutenção editar, no back-office, as peças e os custos de uma intervenção já criada, refletindo as alterações no histórico da viatura.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criar e editar contas de utilizador e atribuir a cada conta um dos quatro roles (Colaborador, Coordenador de Frota, Técnico de Manutenção ou Administrador de Sistemas).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RF-BO-46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enviar a um utilizador um pedido de redefinição da palavra-passe.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RF-BO-47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desativar e reativar uma conta de utilizador sem a eliminar.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RF-BO-48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configurar, de forma distinta para cada role, as permissões de acesso às funcionalidades do sistema.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RF-BO-49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configurar os parâmetros gerais do sistema (antecedência mínima e duração máxima da requisição, dias para considerar uma viatura parada, intervalo de envio da localização, expiração da sessão e retenção de logs), que ficam guardados e se aplicam de imediato, estando este ecrã acessível apenas ao Administrador.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RF-BO-50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consultar os logs de auditoria e de erros do front-office, do back-office e da aplicação móvel.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RF-BO-51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filtrar os logs por utilizador e por intervalo de datas.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RF-BO-52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gerir a ligação a serviços externos (Google Calendar API e Firebase Cloud Messaging), configurando ou atualizando as credenciais sem alterar o código.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RF-BO-53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permitir ao Administrador de Sistemas testar a ligação a cada serviço externo e apresentar o respetivo estado (ligado ou com falha).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RF-BO-54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registar nos logs de auditoria as falhas de ligação aos serviços externos.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RF-BO-55</w:t>
            </w:r>
          </w:p>
        </w:tc>
        <w:tc>
          <w:tcPr/>
          <w:p>
            <w:pPr>
              <w:jc w:val="left"/>
            </w:pPr>
            <w:r>
              <w:rPr/>
              <w:t xml:space="preserve">O sistema deve apresentar aos utilizadores do back-office as notificações recebidas (novos pedidos, documentos a expirar, inspeções e revisões) e o número das que ainda não foram lidas, permitindo filtrá-las por tipo, ver apenas as por ler e marcar todas como lidas.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</w:tbl>
    <w:p w14:paraId="67EC214B" w14:textId="77777777" w:rsidR="00F9619C" w:rsidRDefault="00F9619C"/>
    <w:p w14:paraId="68C61AE7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3" w:name="_heading=h.dd8l4gfqxkst" w:colFirst="0" w:colLast="0"/>
      <w:bookmarkEnd w:id="23"/>
      <w:r>
        <w:rPr>
          <w:i/>
          <w:iCs/>
          <w:color w:val="44546A"/>
          <w:sz w:val="18"/>
          <w:szCs w:val="18"/>
        </w:rPr>
        <w:t>Tabela 8 – Requisitos funcionais App mobile</w:t>
      </w:r>
    </w:p>
    <w:tbl>
      <w:tblPr>
        <w:tblStyle w:val="af6"/>
        <w:tblW w:w="9394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F9619C" w14:paraId="550C1D50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02F5E6" w14:textId="77777777" w:rsidR="00F9619C" w:rsidRDefault="00000000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3A03432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3FF527B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RF-AM-01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 autenticação por email e palavra-passe dos utilizadores com os roles Colaborador, Coordenador de Frota e Administrador de Sistemas.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RF-AM-02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recuperar a palavra-passe através da ligação «Esqueci-me da palavra-passe».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RF-AM-03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o perfil do utilizador, com a opção de alterar a palavra-passe e de terminar sessão.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RF-AM-04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Colaborador o catálogo de viaturas, com fotografias, categoria e características de cada uma.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RF-AM-05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Colaborador o calendário de disponibilidade de cada viatura, não permitindo selecionar uma data já ocupada.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RF-AM-06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submeter um pedido de requisição de viatura, indicando datas, motivo e categoria pretendida.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RF-AM-07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Colaborador a lista das suas requisições, com o respetivo estado, e o detalhe de cada uma (viatura usada, quilómetros, faturas, checklists e fotografias) – master-detail.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RF-AM-08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cancelar um pedido de requisição ainda pendente.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RF-AM-09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identificar a viatura através da leitura do código QR, ao abrir a câmara.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RF-AM-10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registar o check-in (receção da viatura), preenchendo o checklist de estado e documentos a bordo e tirando fotografias nas quatro posições (frente, trás, esquerda e direita).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RF-AM-11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registar o check-out (entrega da viatura), preenchendo o checklist e tirando fotografias nas quatro posições.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RF-AM-12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registar os quilómetros iniciais e finais, com leitura automática a partir de uma fotografia do conta-quilómetros, que o utilizador pode corrigir manualmente.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RF-AM-13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Colaborador anexar a fotografia da fatura de combustível, extraindo o valor e os litros, que o utilizador pode corrigir.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RF-AM-14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guardar localmente as fotografias, os quilómetros, o checklist e os pedidos preenchidos sem ligação e sincronizá-los automaticamente quando existir ligação, indicando os registos por sincronizar.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RF-AM-15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enviar periodicamente a localização do dispositivo enquanto a viatura estiver em utilização por um Colaborador.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RF-AM-16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Colaborador a viagem em curso, com os quilómetros, as faturas de combustível e a opção de entregar a viatura.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RF-AM-17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notificar o Colaborador (push) quando o seu pedido for aprovado ou recusado.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RF-AM-18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notificar o Coordenador de Frota (push) quando for submetido um novo pedido de requisição.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RF-AM-19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Coordenador de Frota a lista de pedidos pendentes, com a disponibilidade das viaturas verificada em tempo real.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RF-AM-20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Coordenador de Frota aprovar ou recusar um pedido, sendo obrigatório indicar o motivo na recusa, incluindo diretamente a partir da notificação.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RF-AM-21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permitir ao Coordenador de Frota, ao aprovar um pedido, escolher o condutor e a viatura a atribuir, apresentando apenas os condutores ativos e as viaturas livres.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RF-AM-22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Coordenador de Frota uma janela com os condutores disponíveis num período, indicando a validade da carta de condução e excluindo os condutores indisponíveis.</w:t>
            </w:r>
          </w:p>
        </w:tc>
        <w:tc>
          <w:tcPr/>
          <w:p>
            <w:pPr>
              <w:jc w:val="center"/>
            </w:pPr>
            <w:r>
              <w:rPr/>
              <w:t xml:space="preserve">Alta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RF-AM-23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notificar o Coordenador de Frota (push) dos alertas automáticos configurados (documentos a expirar, revisões e inspeções).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RF-AM-24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 lista de notificações do utilizador (novos pedidos, documentos a expirar, inspeções e revisões), distinguindo as lidas das não lidas, com a opção de as marcar como lidas.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RF-AM-25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Coordenador de Frota, num mapa, a localização atual das viaturas em utilização.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RF-AM-26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Coordenador de Frota a rota percorrida associada a cada requisição em curso.</w:t>
            </w:r>
          </w:p>
        </w:tc>
        <w:tc>
          <w:tcPr/>
          <w:p>
            <w:pPr>
              <w:jc w:val="center"/>
            </w:pPr>
            <w:r>
              <w:rPr/>
              <w:t xml:space="preserve">Baixa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RF-AM-27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apresentar ao Administrador de Sistemas o estado dos serviços (API, base de dados, Google Calendar, Firebase Cloud Messaging e última cópia de segurança) e as notificações do sistema.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</w:rPr>
              <w:t xml:space="preserve">RF-AM-28</w:t>
            </w:r>
          </w:p>
        </w:tc>
        <w:tc>
          <w:tcPr/>
          <w:p>
            <w:pPr>
              <w:jc w:val="left"/>
            </w:pPr>
            <w:r>
              <w:rPr/>
              <w:t xml:space="preserve">A aplicação móvel deve enviar para o log de auditoria os erros e eventos que ocorram na aplicação.</w:t>
            </w:r>
          </w:p>
        </w:tc>
        <w:tc>
          <w:tcPr/>
          <w:p>
            <w:pPr>
              <w:jc w:val="center"/>
            </w:pPr>
            <w:r>
              <w:rPr/>
              <w:t xml:space="preserve">Média</w:t>
            </w:r>
          </w:p>
        </w:tc>
      </w:tr>
    </w:tbl>
    <w:p w14:paraId="4B394321" w14:textId="77777777" w:rsidR="00F9619C" w:rsidRDefault="00F9619C"/>
    <w:p w14:paraId="6ED1156A" w14:textId="77777777" w:rsidR="00F9619C" w:rsidRDefault="00F9619C"/>
    <w:p w14:paraId="662F67D6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4" w:name="_heading=h.gysdefac8x3d" w:colFirst="0" w:colLast="0"/>
      <w:bookmarkEnd w:id="24"/>
      <w:r>
        <w:rPr>
          <w:i/>
          <w:iCs/>
          <w:color w:val="44546A"/>
          <w:sz w:val="18"/>
          <w:szCs w:val="18"/>
        </w:rPr>
        <w:t>Tabela 9 – Cruzamento dos requisitos funcionais e respetivos roles</w:t>
      </w:r>
    </w:p>
    <w:tbl>
      <w:tblPr>
        <w:tblStyle w:val="af7"/>
        <w:tblW w:w="9356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3993"/>
        <w:gridCol w:w="1060"/>
        <w:gridCol w:w="1060"/>
        <w:gridCol w:w="1060"/>
        <w:gridCol w:w="1060"/>
      </w:tblGrid>
      <w:tr w:rsidR="00F9619C" w14:paraId="4ECB7DF7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43AF5EF9" w14:textId="77777777" w:rsidR="00F9619C" w:rsidRDefault="00000000">
            <w:pPr>
              <w:jc w:val="center"/>
            </w:pPr>
            <w:r>
              <w:t>#</w:t>
            </w:r>
          </w:p>
        </w:tc>
        <w:tc>
          <w:tcPr>
            <w:tcW w:w="3993" w:type="dxa"/>
          </w:tcPr>
          <w:p w14:paraId="39DB5551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060" w:type="dxa"/>
          </w:tcPr>
          <w:p w14:paraId="2E64DC9E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Colaborador</w:t>
            </w:r>
          </w:p>
        </w:tc>
        <w:tc>
          <w:tcPr>
            <w:tcW w:w="1060" w:type="dxa"/>
          </w:tcPr>
          <w:p w14:paraId="6E706B38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Coordenador de Frota</w:t>
            </w:r>
          </w:p>
        </w:tc>
        <w:tc>
          <w:tcPr>
            <w:tcW w:w="1060" w:type="dxa"/>
          </w:tcPr>
          <w:p w14:paraId="69CE2AAB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Técnico de Manutenção</w:t>
            </w:r>
          </w:p>
        </w:tc>
        <w:tc>
          <w:tcPr>
            <w:tcW w:w="1060" w:type="dxa"/>
          </w:tcPr>
          <w:p w14:paraId="2547CE8B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Administrador de Sistemas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 autenticação por email e palavra-passe numa única entrada para o front-office e o back-office, com a opção de manter a sessão iniciada, encaminhando o utilizador de acordo com o seu role e apresentando uma mensagem quando as credenciais forem inválidas.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utilizador terminar sessão.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utilizador recuperar a palavra-passe através de uma ligação enviada por email, válida durante 60 minutos, e definir uma nova palavra-passe com pelo menos 8 caracteres.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o catálogo de viaturas, com fotografias, categoria e características de cada viatura, permitindo filtrá-lo por pesquisa (marca, modelo ou matrícula), categoria, período e combustível e indicando quantas viaturas estão disponíveis no período escolhido.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o calendário de disponibilidade de cada viatura, com os períodos livres, reservados e em manutenção, refletindo em tempo real os bloqueios já aprovados e não permitindo selecionar uma data já ocupada.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colaborador submeter uma requisição de viatura em quatro passos (datas, categoria, destino e motivo, confirmação), ficando o pedido com o estado «pendente».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sugerir o período livre mais próximo quando não existirem viaturas disponíveis na categoria e no período pedidos, indicando as outras categorias com viaturas livres nesse período.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colaborador o estado dos seus pedidos (pendente, aprovada, recusada, em curso, concluída) numa linha temporal, com o motivo da recusa quando aplicável.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RF-FO-09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colaborador o histórico das suas requisições, com filtro por estado e período, e, para cada uma, o detalhe (viatura usada, quilómetros e custos) – master-detail.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colaborador cancelar um pedido de requisição ainda pendente.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colaborador registar os quilómetros iniciais e finais da utilização da viatura.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o checklist de receção e entrega da viatura, com a confirmação do estado e dos documentos a bordo.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colaborador as fotografias de check-in e de check-out de cada requisição.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colaborador anexar a fatura de combustível (PDF, JPG ou PNG), com o valor, os litros e a data, que podem ser corrigidos manualmente.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RF-FO-15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colaborador as notificações relativas à decisão tomada sobre os seus pedidos.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 autenticação no back-office aos utilizadores com os roles Coordenador de Frota, Técnico de Manutenção e Administrador de Sistemas.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utilizador do back-office terminar sessão.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impedir o início de sessão a contas de utilizador desativadas.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limitar o acesso às funcionalidades do back-office de acordo com o role do utilizador e as permissões configuradas para esse role.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 a lista de requisições pendentes, com a disponibilidade das viaturas verificada em tempo real, desativando a opção de aprovar quando não existirem viaturas livres na categoria pedida.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aprovar uma requisição pendente.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recusar uma requisição pendente, escolhendo o motivo de uma lista (com a opção «Outro» e um detalhe), sendo o motivo obrigatório.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notificar o colaborador da decisão (aprovação ou recusa) tomada sobre o seu pedido.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RF-BO-09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atribuir a uma requisição aprovada uma viatura concreta, dentro da categoria pedida, e um condutor.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validar automaticamente que a carta de condução do condutor está válida antes de permitir a atribuição de uma viatura.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impedir a atribuição de uma viatura que esteja reservada, em manutenção ou indisponível no período pedido.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bloquear automaticamente, na disponibilidade da viatura, o período da requisição a que foi atribuída.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 a lista de requisições e, para cada uma, o ecrã de detalhe com colaborador, datas, motivo, quilómetros percorridos, duração e combustível abastecido (master-detail).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no detalhe da requisição as fotografias de check-in e de check-out lado a lado, para identificar eventuais danos na viatura.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assinalar um risco de dano ao comparar as fotografias de check-in e de check-out e registar, a partir da requisição, uma necessidade de manutenção.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criar, consultar, editar e remover viaturas (matrícula, marca, modelo, categoria, estado, características e fotografias).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impedir a remoção de uma viatura com requisições futuras, passando-a ao estado indisponível.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criar, consultar, editar e remover condutores associados à frota.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RF-BO-19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 lista de condutores com o telefone, o número e a validade da carta de condução e o estado, destacando as cartas expiradas ou a expirar.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impedir a atribuição de condutores inativos ou com a carta de condução expirada.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registar períodos de indisponibilidade de um condutor (por exemplo, férias ou baixa).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 os condutores disponíveis num período, ao atribuir uma viatura a um pedido, excluindo os inativos, os que têm indisponibilidade registada e os já atribuídos a outra requisição.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gerar para cada viatura um código QR que a identifique, para ser afixado na viatura e lido pela aplicação móvel.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registar os documentos legais de cada viatura (seguro, inspeção e IUC) com a respetiva data de validade.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 a lista de documentos legais a expirar num prazo configurável.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configurar o número de dias de antecedência com que são emitidos os alertas automáticos, por tipo (seguro, inspeção, IUC e revisões).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criar um orçamento de compra, à semelhança de um carrinho, adicionando-lhe vários itens (peças, serviços e seguros), e apresentar a lista de orçamentos com o detalhe dos respetivos itens (master-detail).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submeter um orçamento de compra a um fornecedor externo.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RF-BO-29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alterar o estado de um orçamento entre rascunho, pendente, aceite e recusado.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gerar automaticamente um registo de manutenção, para o Técnico de Manutenção executar, quando um orçamento é aceite.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e ao Técnico de Manutenção registar, item a item, as necessidades de manutenção identificadas (revisões, inspeções, pneus e peças), associando cada uma a uma viatura.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agrupar as necessidades de manutenção registadas num orçamento de compra.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Coordenador de Frota consultar as faturas de combustível associadas a cada viagem.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 um dashboard com a taxa de ocupação da frota por viatura e por departamento.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identificar no dashboard as viaturas que se encontram paradas há muito tempo.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registar uma trilha de auditoria de quem aprovou ou recusou cada requisição, e permitir a sua consulta.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Coordenador de Frota, num mapa, a localização atual das viaturas em utilização.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no mapa a rota percorrida associada a cada requisição em curso, atualizada periodicamente.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RF-BO-39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Técnico de Manutenção registar uma intervenção de manutenção numa viatura (data, peças usadas, horas de trabalho e custo).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criar o registo de uma intervenção a partir de um orçamento aceite ou diretamente, quando o Técnico de Manutenção identifica uma necessidade no terreno.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associar a uma intervenção as peças utilizadas e os respetivos custos.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Técnico de Manutenção marcar uma manutenção como concluída, passando a viatura automaticamente ao estado disponível.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 Técnico de Manutenção a lista de viaturas e, para cada uma, o detalhe com todas as manutenções anteriores (histórico de manutenções – master-detail).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Técnico de Manutenção editar, no back-office, as peças e os custos de uma intervenção já criada, refletindo as alterações no histórico da viatura.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criar e editar contas de utilizador e atribuir a cada conta um dos quatro roles (Colaborador, Coordenador de Frota, Técnico de Manutenção ou Administrador de Sistemas).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enviar a um utilizador um pedido de redefinição da palavra-passe.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desativar e reativar uma conta de utilizador sem a eliminar.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configurar, de forma distinta para cada role, as permissões de acesso às funcionalidades do sistema.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RF-BO-49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configurar os parâmetros gerais do sistema (antecedência mínima e duração máxima da requisição, dias para considerar uma viatura parada, intervalo de envio da localização, expiração da sessão e retenção de logs), que ficam guardados e se aplicam de imediato, estando este ecrã acessível apenas ao Administrador.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consultar os logs de auditoria e de erros do front-office, do back-office e da aplicação móvel.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filtrar os logs por utilizador e por intervalo de datas.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gerir a ligação a serviços externos (Google Calendar API e Firebase Cloud Messaging), configurando ou atualizando as credenciais sem alterar o código.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permitir ao Administrador de Sistemas testar a ligação a cada serviço externo e apresentar o respetivo estado (ligado ou com falha).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registar nos logs de auditoria as falhas de ligação aos serviços externos.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RF-BO-55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O sistema deve apresentar aos utilizadores do back-office as notificações recebidas (novos pedidos, documentos a expirar, inspeções e revisões) e o número das que ainda não foram lidas, permitindo filtrá-las por tipo, ver apenas as por ler e marcar todas como lidas.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 autenticação por email e palavra-passe dos utilizadores com os roles Colaborador, Coordenador de Frota e Administrador de Sistemas.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recuperar a palavra-passe através da ligação «Esqueci-me da palavra-passe».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o perfil do utilizador, com a opção de alterar a palavra-passe e de terminar sessão.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Colaborador o catálogo de viaturas, com fotografias, categoria e características de cada uma.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Colaborador o calendário de disponibilidade de cada viatura, não permitindo selecionar uma data já ocupada.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submeter um pedido de requisição de viatura, indicando datas, motivo e categoria pretendida.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Colaborador a lista das suas requisições, com o respetivo estado, e o detalhe de cada uma (viatura usada, quilómetros, faturas, checklists e fotografias) – master-detail.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cancelar um pedido de requisição ainda pendente.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RF-AM-09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identificar a viatura através da leitura do código QR, ao abrir a câmara.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registar o check-in (receção da viatura), preenchendo o checklist de estado e documentos a bordo e tirando fotografias nas quatro posições (frente, trás, esquerda e direita).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registar o check-out (entrega da viatura), preenchendo o checklist e tirando fotografias nas quatro posições.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registar os quilómetros iniciais e finais, com leitura automática a partir de uma fotografia do conta-quilómetros, que o utilizador pode corrigir manualmente.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Colaborador anexar a fotografia da fatura de combustível, extraindo o valor e os litros, que o utilizador pode corrigir.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guardar localmente as fotografias, os quilómetros, o checklist e os pedidos preenchidos sem ligação e sincronizá-los automaticamente quando existir ligação, indicando os registos por sincronizar.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enviar periodicamente a localização do dispositivo enquanto a viatura estiver em utilização por um Colaborador.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Colaborador a viagem em curso, com os quilómetros, as faturas de combustível e a opção de entregar a viatura.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notificar o Colaborador (push) quando o seu pedido for aprovado ou recusado.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notificar o Coordenador de Frota (push) quando for submetido um novo pedido de requisição.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RF-AM-19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Coordenador de Frota a lista de pedidos pendentes, com a disponibilidade das viaturas verificada em tempo real.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RF-AM-20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Coordenador de Frota aprovar ou recusar um pedido, sendo obrigatório indicar o motivo na recusa, incluindo diretamente a partir da notificação.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RF-AM-21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permitir ao Coordenador de Frota, ao aprovar um pedido, escolher o condutor e a viatura a atribuir, apresentando apenas os condutores ativos e as viaturas livres.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RF-AM-22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Coordenador de Frota uma janela com os condutores disponíveis num período, indicando a validade da carta de condução e excluindo os condutores indisponíveis.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RF-AM-23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notificar o Coordenador de Frota (push) dos alertas automáticos configurados (documentos a expirar, revisões e inspeções).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RF-AM-24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 lista de notificações do utilizador (novos pedidos, documentos a expirar, inspeções e revisões), distinguindo as lidas das não lidas, com a opção de as marcar como lidas.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RF-AM-25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Coordenador de Frota, num mapa, a localização atual das viaturas em utilização.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RF-AM-26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Coordenador de Frota a rota percorrida associada a cada requisição em curso.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RF-AM-27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apresentar ao Administrador de Sistemas o estado dos serviços (API, base de dados, Google Calendar, Firebase Cloud Messaging e última cópia de segurança) e as notificações do sistema.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/>
          <w:p>
            <w:pPr>
              <w:jc w:val="left"/>
            </w:pPr>
            <w:r>
              <w:rPr>
                <w:b w:val="0"/>
                <w:bCs w:val="0"/>
                <w:sz w:val="18"/>
                <w:szCs w:val="18"/>
              </w:rPr>
              <w:t xml:space="preserve">RF-AM-28</w:t>
            </w:r>
          </w:p>
        </w:tc>
        <w:tc>
          <w:tcPr/>
          <w:p>
            <w:pPr>
              <w:jc w:val="left"/>
            </w:pPr>
            <w:r>
              <w:rPr>
                <w:sz w:val="18"/>
                <w:szCs w:val="18"/>
              </w:rPr>
              <w:t xml:space="preserve">A aplicação móvel deve enviar para o log de auditoria os erros e eventos que ocorram na aplicação.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/>
          <w:p>
            <w:pPr>
              <w:jc w:val="center"/>
            </w:pP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x</w:t>
            </w:r>
          </w:p>
        </w:tc>
      </w:tr>
    </w:tbl>
    <w:p w14:paraId="18B6146F" w14:textId="77777777" w:rsidR="00F9619C" w:rsidRDefault="00F9619C"/>
    <w:p w14:paraId="1C3A9F0C" w14:textId="77777777" w:rsidR="00F9619C" w:rsidRDefault="00F9619C"/>
    <w:p w14:paraId="0FF45618" w14:textId="77777777" w:rsidR="00F9619C" w:rsidRDefault="00000000">
      <w:r>
        <w:t>Os requisitos não funcionais do FrotaGest estão agrupados por tipo (usabilidade, fiabilidade, segurança, eficiência, disponibilidade, ambiente e desenvolvimento) e aplicam-se aos três componentes do sistema: a aplicação web (front-office e back-office), a API de serviços e a aplicação móvel.</w:t>
      </w:r>
    </w:p>
    <w:p w14:paraId="2B979C2E" w14:textId="77777777" w:rsidR="00F9619C" w:rsidRDefault="00000000">
      <w:r>
        <w:t>Cada requisito não funcional é identificado por um ID com a nomenclatura RNF-NN (por exemplo, RNF-01), numerado de forma sequencial. A descrição segue a estrutura sujeito + ação, com o verbo «deve» (por exemplo, «O sistema deve utilizar HTTPS nas comunicações com a API»). A prioridade (Alta, Média ou Baixa) diz respeito à implementação e indica se o requisito é fulcral para o objetivo do sistema. Os requisitos encontram-se reunidos na Tabela 10, onde cada um está associado ao respetivo tipo:</w:t>
      </w:r>
    </w:p>
    <w:p w14:paraId="724F52CC" w14:textId="77777777" w:rsidR="00F9619C" w:rsidRDefault="00000000">
      <w:r>
        <w:rPr>
          <w:b/>
          <w:bCs/>
        </w:rPr>
        <w:t xml:space="preserve">Usabilidade (Usability) – </w:t>
      </w:r>
      <w:r>
        <w:t>foca-se na perspetiva da interação com o utilizador (facilidade de uso). No FrotaGest, o colaborador deve conseguir submeter uma requisição de viatura de forma rápida e intuitiva, tanto na aplicação web como na aplicação móvel.</w:t>
      </w:r>
    </w:p>
    <w:p w14:paraId="68283DE4" w14:textId="77777777" w:rsidR="00F9619C" w:rsidRDefault="00000000">
      <w:r>
        <w:rPr>
          <w:b/>
          <w:bCs/>
        </w:rPr>
        <w:t xml:space="preserve">Fiabilidade (Reliability) – </w:t>
      </w:r>
      <w:r>
        <w:t>é a capacidade do software se comportar de forma consistente e aceitável para o utilizador, funcionando sem falhas durante um período específico de tempo ou uso. No FrotaGest, uma viatura nunca pode ser atribuída a duas requisições em simultâneo e os registos feitos na aplicação móvel sem ligação não podem ser perdidos.</w:t>
      </w:r>
    </w:p>
    <w:p w14:paraId="6ADB2F50" w14:textId="77777777" w:rsidR="00F9619C" w:rsidRDefault="00000000">
      <w:r>
        <w:rPr>
          <w:b/>
          <w:bCs/>
        </w:rPr>
        <w:t xml:space="preserve">Segurança (Security) – </w:t>
      </w:r>
      <w:r>
        <w:t>define como o sistema se encontra protegido e como deve ser efetuado o acesso ao mesmo. No FrotaGest, o acesso é feito mediante autenticação e controlado em função do role do utilizador, a comunicação da aplicação móvel com a API é protegida e a localização das viaturas é tratada em conformidade com o RGPD.</w:t>
      </w:r>
    </w:p>
    <w:p w14:paraId="75B307F2" w14:textId="77777777" w:rsidR="00F9619C" w:rsidRDefault="00000000">
      <w:r>
        <w:rPr>
          <w:b/>
          <w:bCs/>
        </w:rPr>
        <w:t xml:space="preserve">Eficiência (Performance) – </w:t>
      </w:r>
      <w:r>
        <w:t>define o quão bem o sistema lida com a capacidade, a taxa de transferência e o tempo de resposta. No FrotaGest, as páginas da aplicação web e as respostas da API à aplicação móvel devem ter tempos de resposta reduzidos em condições normais de utilização.</w:t>
      </w:r>
    </w:p>
    <w:p w14:paraId="7044C0BA" w14:textId="77777777" w:rsidR="00F9619C" w:rsidRDefault="00000000">
      <w:r>
        <w:rPr>
          <w:b/>
          <w:bCs/>
        </w:rPr>
        <w:t xml:space="preserve">Disponibilidade (Availability) – </w:t>
      </w:r>
      <w:r>
        <w:t>define o tempo de funcionamento do sistema e o tempo que leva a recuperar de uma falha. No FrotaGest, o sistema deve estar acessível a qualquer hora do dia, incluindo fins de semana, para que os colaboradores possam requisitar e entregar viaturas a qualquer momento.</w:t>
      </w:r>
    </w:p>
    <w:p w14:paraId="18A29C7A" w14:textId="77777777" w:rsidR="00F9619C" w:rsidRDefault="00000000">
      <w:r>
        <w:rPr>
          <w:b/>
          <w:bCs/>
        </w:rPr>
        <w:t xml:space="preserve">Ambiente (Portability) – </w:t>
      </w:r>
      <w:r>
        <w:t>especifica o ambiente operacional do sistema e a sua capacidade de adaptação. No FrotaGest, a aplicação web deve funcionar nos principais browsers, a aplicação móvel em dispositivos Android e todos os componentes devem ser executados no servidor de produção da ESTG, partilhando uma única base de dados.</w:t>
      </w:r>
    </w:p>
    <w:p w14:paraId="3159C65E" w14:textId="77777777" w:rsidR="00F9619C" w:rsidRDefault="00000000">
      <w:r>
        <w:rPr>
          <w:b/>
          <w:bCs/>
        </w:rPr>
        <w:t xml:space="preserve">Desenvolvimento (Implementation) – </w:t>
      </w:r>
      <w:r>
        <w:t>indica as restrições ao uso de ferramentas ou linguagens de programação e ao desenvolvimento do projeto em si. No FrotaGest, a aplicação web é desenvolvida em PHP com a framework Yii2, a API segue o estilo REST e o desenvolvimento segue a metodologia Scrum, com o código versionado no GitHub.</w:t>
      </w:r>
    </w:p>
    <w:p w14:paraId="5C1BDA04" w14:textId="77777777" w:rsidR="00F9619C" w:rsidRDefault="00F9619C"/>
    <w:p w14:paraId="3387AB70" w14:textId="77777777" w:rsidR="00F9619C" w:rsidRDefault="00F9619C"/>
    <w:p w14:paraId="76C8B54F" w14:textId="77777777" w:rsidR="00F9619C" w:rsidRDefault="00F9619C"/>
    <w:p w14:paraId="0CE09ECC" w14:textId="77777777" w:rsidR="00F9619C" w:rsidRDefault="00F9619C"/>
    <w:p w14:paraId="2038BEC5" w14:textId="77777777" w:rsidR="00F9619C" w:rsidRDefault="00F9619C"/>
    <w:p w14:paraId="3BFB4A0F" w14:textId="77777777" w:rsidR="00F9619C" w:rsidRDefault="00F9619C"/>
    <w:p w14:paraId="3254E7A8" w14:textId="77777777" w:rsidR="00F9619C" w:rsidRDefault="00F9619C"/>
    <w:p w14:paraId="7E47F96F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5" w:name="_heading=h.w7wnv0ymhhty" w:colFirst="0" w:colLast="0"/>
      <w:bookmarkEnd w:id="25"/>
      <w:r>
        <w:rPr>
          <w:i/>
          <w:iCs/>
          <w:color w:val="44546A"/>
          <w:sz w:val="18"/>
          <w:szCs w:val="18"/>
        </w:rPr>
        <w:t>Tabela 10 – Requisitos Não funcionais</w:t>
      </w:r>
    </w:p>
    <w:tbl>
      <w:tblPr>
        <w:tblStyle w:val="af8"/>
        <w:tblW w:w="9356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70"/>
        <w:gridCol w:w="1780"/>
        <w:gridCol w:w="1172"/>
      </w:tblGrid>
      <w:tr w:rsidR="00F9619C" w14:paraId="33D319F3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391CA0" w14:textId="77777777" w:rsidR="00F9619C" w:rsidRDefault="00000000">
            <w:pPr>
              <w:jc w:val="center"/>
            </w:pPr>
            <w:r>
              <w:t>#</w:t>
            </w:r>
          </w:p>
        </w:tc>
        <w:tc>
          <w:tcPr>
            <w:tcW w:w="5270" w:type="dxa"/>
          </w:tcPr>
          <w:p w14:paraId="6C0BDEFE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780" w:type="dxa"/>
          </w:tcPr>
          <w:p w14:paraId="1E76B14F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4A7CE111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F9619C" w14:paraId="7DEF8FE5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9751C6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RNF-01</w:t>
            </w:r>
          </w:p>
        </w:tc>
        <w:tc>
          <w:tcPr>
            <w:tcW w:w="5270" w:type="dxa"/>
          </w:tcPr>
          <w:p w14:paraId="7C28F23E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apresentar uma interface consistente e de fácil utilização, permitindo a um colaborador submeter uma requisição em no máximo 5 passos.</w:t>
            </w:r>
          </w:p>
        </w:tc>
        <w:tc>
          <w:tcPr>
            <w:tcW w:w="1780" w:type="dxa"/>
          </w:tcPr>
          <w:p w14:paraId="49E2222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1172" w:type="dxa"/>
          </w:tcPr>
          <w:p w14:paraId="0344B56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17330FE2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704AD6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RNF-02</w:t>
            </w:r>
          </w:p>
        </w:tc>
        <w:tc>
          <w:tcPr>
            <w:tcW w:w="5270" w:type="dxa"/>
          </w:tcPr>
          <w:p w14:paraId="70F3F43E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aplicação móvel deve apresentar ecrãs adaptados a dispositivos de diferentes dimensões, com botões e textos legíveis em utilização no exterior.</w:t>
            </w:r>
          </w:p>
        </w:tc>
        <w:tc>
          <w:tcPr>
            <w:tcW w:w="1780" w:type="dxa"/>
          </w:tcPr>
          <w:p w14:paraId="59EDDC11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1172" w:type="dxa"/>
          </w:tcPr>
          <w:p w14:paraId="15206799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420D5711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F50687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RNF-03</w:t>
            </w:r>
          </w:p>
        </w:tc>
        <w:tc>
          <w:tcPr>
            <w:tcW w:w="5270" w:type="dxa"/>
          </w:tcPr>
          <w:p w14:paraId="7F083012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apresentar mensagens de erro e de validação claras, em português, indicando ao utilizador como corrigir o problema.</w:t>
            </w:r>
          </w:p>
        </w:tc>
        <w:tc>
          <w:tcPr>
            <w:tcW w:w="1780" w:type="dxa"/>
          </w:tcPr>
          <w:p w14:paraId="78292A3B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1172" w:type="dxa"/>
          </w:tcPr>
          <w:p w14:paraId="5E4617D6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49A33870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D1F75A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RNF-04</w:t>
            </w:r>
          </w:p>
        </w:tc>
        <w:tc>
          <w:tcPr>
            <w:tcW w:w="5270" w:type="dxa"/>
          </w:tcPr>
          <w:p w14:paraId="560AF8CF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garantir que uma viatura não é atribuída a duas requisições com períodos sobrepostos.</w:t>
            </w:r>
          </w:p>
        </w:tc>
        <w:tc>
          <w:tcPr>
            <w:tcW w:w="1780" w:type="dxa"/>
          </w:tcPr>
          <w:p w14:paraId="7DF7F11E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Fiabilidade</w:t>
            </w:r>
          </w:p>
        </w:tc>
        <w:tc>
          <w:tcPr>
            <w:tcW w:w="1172" w:type="dxa"/>
          </w:tcPr>
          <w:p w14:paraId="2BE9F686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72136D34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B8FEA7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RNF-05</w:t>
            </w:r>
          </w:p>
        </w:tc>
        <w:tc>
          <w:tcPr>
            <w:tcW w:w="5270" w:type="dxa"/>
          </w:tcPr>
          <w:p w14:paraId="750DF799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móvel deve guardar localmente os registos efetuados sem ligação à internet e sincronizá-los sem perda de dados quando a ligação for restabelecida.</w:t>
            </w:r>
          </w:p>
        </w:tc>
        <w:tc>
          <w:tcPr>
            <w:tcW w:w="1780" w:type="dxa"/>
          </w:tcPr>
          <w:p w14:paraId="33E0ABDC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Fiabilidade</w:t>
            </w:r>
          </w:p>
        </w:tc>
        <w:tc>
          <w:tcPr>
            <w:tcW w:w="1172" w:type="dxa"/>
          </w:tcPr>
          <w:p w14:paraId="4D2DD363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7C0978D5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E5167D6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RNF-06</w:t>
            </w:r>
          </w:p>
        </w:tc>
        <w:tc>
          <w:tcPr>
            <w:tcW w:w="5270" w:type="dxa"/>
          </w:tcPr>
          <w:p w14:paraId="44097800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efetuar uma cópia de segurança diária da base de dados.</w:t>
            </w:r>
          </w:p>
        </w:tc>
        <w:tc>
          <w:tcPr>
            <w:tcW w:w="1780" w:type="dxa"/>
          </w:tcPr>
          <w:p w14:paraId="3A4D6A32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Fiabilidade</w:t>
            </w:r>
          </w:p>
        </w:tc>
        <w:tc>
          <w:tcPr>
            <w:tcW w:w="1172" w:type="dxa"/>
          </w:tcPr>
          <w:p w14:paraId="46EFE3F8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0145974C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26D781F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RNF-07</w:t>
            </w:r>
          </w:p>
        </w:tc>
        <w:tc>
          <w:tcPr>
            <w:tcW w:w="5270" w:type="dxa"/>
          </w:tcPr>
          <w:p w14:paraId="0CA5F0BE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exigir autenticação para aceder a qualquer funcionalidade e armazenar as palavras-passe de forma cifrada (hash).</w:t>
            </w:r>
          </w:p>
        </w:tc>
        <w:tc>
          <w:tcPr>
            <w:tcW w:w="1780" w:type="dxa"/>
          </w:tcPr>
          <w:p w14:paraId="5511545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172" w:type="dxa"/>
          </w:tcPr>
          <w:p w14:paraId="14DD1A4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6250EC8F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C9E3FF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RNF-08</w:t>
            </w:r>
          </w:p>
        </w:tc>
        <w:tc>
          <w:tcPr>
            <w:tcW w:w="5270" w:type="dxa"/>
          </w:tcPr>
          <w:p w14:paraId="0D3C9FFB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controlar o acesso às funcionalidades de acordo com o role do utilizador (Colaborador, Coordenador de Frota, Técnico de Manutenção, Administrador de Sistemas).</w:t>
            </w:r>
          </w:p>
        </w:tc>
        <w:tc>
          <w:tcPr>
            <w:tcW w:w="1780" w:type="dxa"/>
          </w:tcPr>
          <w:p w14:paraId="69D2262A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172" w:type="dxa"/>
          </w:tcPr>
          <w:p w14:paraId="3E0F0C20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2DDCC947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59007FC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RNF-09</w:t>
            </w:r>
          </w:p>
        </w:tc>
        <w:tc>
          <w:tcPr>
            <w:tcW w:w="5270" w:type="dxa"/>
          </w:tcPr>
          <w:p w14:paraId="118F26D1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API deve autenticar cada pedido da aplicação móvel através de um token de acesso e as comunicações devem utilizar HTTPS.</w:t>
            </w:r>
          </w:p>
        </w:tc>
        <w:tc>
          <w:tcPr>
            <w:tcW w:w="1780" w:type="dxa"/>
          </w:tcPr>
          <w:p w14:paraId="3BD0D25A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172" w:type="dxa"/>
          </w:tcPr>
          <w:p w14:paraId="5522A9E6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4AF2D902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2271C7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RNF-10</w:t>
            </w:r>
          </w:p>
        </w:tc>
        <w:tc>
          <w:tcPr>
            <w:tcW w:w="5270" w:type="dxa"/>
          </w:tcPr>
          <w:p w14:paraId="66738F9F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registar em log de auditoria as ações críticas (aprovação de requisições, alterações de utilizadores e de permissões).</w:t>
            </w:r>
          </w:p>
        </w:tc>
        <w:tc>
          <w:tcPr>
            <w:tcW w:w="1780" w:type="dxa"/>
          </w:tcPr>
          <w:p w14:paraId="7A59A6AB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172" w:type="dxa"/>
          </w:tcPr>
          <w:p w14:paraId="5C5BDB24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0B35D9B8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7BEEE7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RNF-11</w:t>
            </w:r>
          </w:p>
        </w:tc>
        <w:tc>
          <w:tcPr>
            <w:tcW w:w="5270" w:type="dxa"/>
          </w:tcPr>
          <w:p w14:paraId="6A88F134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localização das viaturas só deve ser recolhida enquanto a viatura estiver em utilização e apenas deve ser acessível ao Coordenador de Frota, em conformidade com o RGPD.</w:t>
            </w:r>
          </w:p>
        </w:tc>
        <w:tc>
          <w:tcPr>
            <w:tcW w:w="1780" w:type="dxa"/>
          </w:tcPr>
          <w:p w14:paraId="229A3734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172" w:type="dxa"/>
          </w:tcPr>
          <w:p w14:paraId="11447B2B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7DEA2600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EE2B0E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RNF-12</w:t>
            </w:r>
          </w:p>
        </w:tc>
        <w:tc>
          <w:tcPr>
            <w:tcW w:w="5270" w:type="dxa"/>
          </w:tcPr>
          <w:p w14:paraId="6AF68F4D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apresentar as páginas da aplicação web em menos de 3 segundos em condições normais de utilização.</w:t>
            </w:r>
          </w:p>
        </w:tc>
        <w:tc>
          <w:tcPr>
            <w:tcW w:w="1780" w:type="dxa"/>
          </w:tcPr>
          <w:p w14:paraId="0FE4674D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Eficiência</w:t>
            </w:r>
          </w:p>
        </w:tc>
        <w:tc>
          <w:tcPr>
            <w:tcW w:w="1172" w:type="dxa"/>
          </w:tcPr>
          <w:p w14:paraId="485B9EDB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564F27E8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0C42A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RNF-13</w:t>
            </w:r>
          </w:p>
        </w:tc>
        <w:tc>
          <w:tcPr>
            <w:tcW w:w="5270" w:type="dxa"/>
          </w:tcPr>
          <w:p w14:paraId="703243F7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API deve responder aos pedidos da aplicação móvel em menos de 2 segundos em condições normais de utilização.</w:t>
            </w:r>
          </w:p>
        </w:tc>
        <w:tc>
          <w:tcPr>
            <w:tcW w:w="1780" w:type="dxa"/>
          </w:tcPr>
          <w:p w14:paraId="53664A39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Eficiência</w:t>
            </w:r>
          </w:p>
        </w:tc>
        <w:tc>
          <w:tcPr>
            <w:tcW w:w="1172" w:type="dxa"/>
          </w:tcPr>
          <w:p w14:paraId="163A5157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233DC229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BADD0D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lastRenderedPageBreak/>
              <w:t>RNF-14</w:t>
            </w:r>
          </w:p>
        </w:tc>
        <w:tc>
          <w:tcPr>
            <w:tcW w:w="5270" w:type="dxa"/>
          </w:tcPr>
          <w:p w14:paraId="5CBF1988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estar disponível 24 horas por dia, 7 dias por semana, com exceção de janelas de manutenção planeadas fora do horário laboral.</w:t>
            </w:r>
          </w:p>
        </w:tc>
        <w:tc>
          <w:tcPr>
            <w:tcW w:w="1780" w:type="dxa"/>
          </w:tcPr>
          <w:p w14:paraId="2A436022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1172" w:type="dxa"/>
          </w:tcPr>
          <w:p w14:paraId="75CBB723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619C" w14:paraId="7D553EA3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4E6FE5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RNF-15</w:t>
            </w:r>
          </w:p>
        </w:tc>
        <w:tc>
          <w:tcPr>
            <w:tcW w:w="5270" w:type="dxa"/>
          </w:tcPr>
          <w:p w14:paraId="4327653B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sistema deve permitir a recuperação de uma falha a partir da última cópia de segurança em menos de 4 horas.</w:t>
            </w:r>
          </w:p>
        </w:tc>
        <w:tc>
          <w:tcPr>
            <w:tcW w:w="1780" w:type="dxa"/>
          </w:tcPr>
          <w:p w14:paraId="59635562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1172" w:type="dxa"/>
          </w:tcPr>
          <w:p w14:paraId="52CF7F58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F9619C" w14:paraId="44E2A860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50F417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RNF-16</w:t>
            </w:r>
          </w:p>
        </w:tc>
        <w:tc>
          <w:tcPr>
            <w:tcW w:w="5270" w:type="dxa"/>
          </w:tcPr>
          <w:p w14:paraId="1EB10062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aplicação web deve funcionar nos browsers Google Chrome, Mozilla Firefox e Microsoft Edge nas suas versões atuais.</w:t>
            </w:r>
          </w:p>
        </w:tc>
        <w:tc>
          <w:tcPr>
            <w:tcW w:w="1780" w:type="dxa"/>
          </w:tcPr>
          <w:p w14:paraId="076863E8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Ambiente</w:t>
            </w:r>
          </w:p>
        </w:tc>
        <w:tc>
          <w:tcPr>
            <w:tcW w:w="1172" w:type="dxa"/>
          </w:tcPr>
          <w:p w14:paraId="4ACD6684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23BFE834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6623D39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RNF-17</w:t>
            </w:r>
          </w:p>
        </w:tc>
        <w:tc>
          <w:tcPr>
            <w:tcW w:w="5270" w:type="dxa"/>
          </w:tcPr>
          <w:p w14:paraId="41D37F16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móvel deve funcionar em dispositivos Android e utilizar a câmara e a localização do dispositivo.</w:t>
            </w:r>
          </w:p>
        </w:tc>
        <w:tc>
          <w:tcPr>
            <w:tcW w:w="1780" w:type="dxa"/>
          </w:tcPr>
          <w:p w14:paraId="69BF3E7D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Ambiente</w:t>
            </w:r>
          </w:p>
        </w:tc>
        <w:tc>
          <w:tcPr>
            <w:tcW w:w="1172" w:type="dxa"/>
          </w:tcPr>
          <w:p w14:paraId="68CD36E5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1F27AA7E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3BD3C8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RNF-18</w:t>
            </w:r>
          </w:p>
        </w:tc>
        <w:tc>
          <w:tcPr>
            <w:tcW w:w="5270" w:type="dxa"/>
          </w:tcPr>
          <w:p w14:paraId="56385EAB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deve ser executado no servidor de produção da ESTG, partilhando uma única base de dados relacional entre a aplicação web e a aplicação móvel.</w:t>
            </w:r>
          </w:p>
        </w:tc>
        <w:tc>
          <w:tcPr>
            <w:tcW w:w="1780" w:type="dxa"/>
          </w:tcPr>
          <w:p w14:paraId="4B94BD1B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Ambiente</w:t>
            </w:r>
          </w:p>
        </w:tc>
        <w:tc>
          <w:tcPr>
            <w:tcW w:w="1172" w:type="dxa"/>
          </w:tcPr>
          <w:p w14:paraId="24279FBC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5A4FF9AC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C46A48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RNF-19</w:t>
            </w:r>
          </w:p>
        </w:tc>
        <w:tc>
          <w:tcPr>
            <w:tcW w:w="5270" w:type="dxa"/>
          </w:tcPr>
          <w:p w14:paraId="3D2E2313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web deve ser desenvolvida em PHP com a framework Yii2 e a API de serviços deve seguir o estilo REST, com troca de dados em formato JSON.</w:t>
            </w:r>
          </w:p>
        </w:tc>
        <w:tc>
          <w:tcPr>
            <w:tcW w:w="1780" w:type="dxa"/>
          </w:tcPr>
          <w:p w14:paraId="2E045E5B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Desenvolvimento</w:t>
            </w:r>
          </w:p>
        </w:tc>
        <w:tc>
          <w:tcPr>
            <w:tcW w:w="1172" w:type="dxa"/>
          </w:tcPr>
          <w:p w14:paraId="78A4835A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3F4386EC" w14:textId="77777777" w:rsidTr="00F9619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2A1D91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RNF-20</w:t>
            </w:r>
          </w:p>
        </w:tc>
        <w:tc>
          <w:tcPr>
            <w:tcW w:w="5270" w:type="dxa"/>
          </w:tcPr>
          <w:p w14:paraId="6FBD1499" w14:textId="77777777" w:rsidR="00F9619C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código do projeto deve ser versionado num repositório GitHub, com commits regulares de todos os elementos do grupo.</w:t>
            </w:r>
          </w:p>
        </w:tc>
        <w:tc>
          <w:tcPr>
            <w:tcW w:w="1780" w:type="dxa"/>
          </w:tcPr>
          <w:p w14:paraId="43CC1204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Desenvolvimento</w:t>
            </w:r>
          </w:p>
        </w:tc>
        <w:tc>
          <w:tcPr>
            <w:tcW w:w="1172" w:type="dxa"/>
          </w:tcPr>
          <w:p w14:paraId="06DBF49B" w14:textId="77777777" w:rsidR="00F9619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F9619C" w14:paraId="2BABA2A8" w14:textId="77777777" w:rsidTr="00F96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9BD072" w14:textId="77777777" w:rsidR="00F9619C" w:rsidRDefault="00000000">
            <w:pPr>
              <w:jc w:val="left"/>
            </w:pPr>
            <w:r>
              <w:rPr>
                <w:b w:val="0"/>
                <w:bCs w:val="0"/>
              </w:rPr>
              <w:t>RNF-21</w:t>
            </w:r>
          </w:p>
        </w:tc>
        <w:tc>
          <w:tcPr>
            <w:tcW w:w="5270" w:type="dxa"/>
          </w:tcPr>
          <w:p w14:paraId="20986E8C" w14:textId="77777777" w:rsidR="00F9619C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desenvolvimento deve seguir a metodologia Scrum, com sprints quinzenais e deploys no servidor de produção nas datas dos milestones.</w:t>
            </w:r>
          </w:p>
        </w:tc>
        <w:tc>
          <w:tcPr>
            <w:tcW w:w="1780" w:type="dxa"/>
          </w:tcPr>
          <w:p w14:paraId="12D5AF21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Desenvolvimento</w:t>
            </w:r>
          </w:p>
        </w:tc>
        <w:tc>
          <w:tcPr>
            <w:tcW w:w="1172" w:type="dxa"/>
          </w:tcPr>
          <w:p w14:paraId="2AAC364B" w14:textId="77777777" w:rsidR="00F9619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</w:tbl>
    <w:p w14:paraId="728BBE7A" w14:textId="77777777" w:rsidR="00F9619C" w:rsidRDefault="00F9619C"/>
    <w:p w14:paraId="7617380B" w14:textId="77777777" w:rsidR="00F9619C" w:rsidRDefault="00F9619C"/>
    <w:p w14:paraId="73CDE339" w14:textId="77777777" w:rsidR="00F9619C" w:rsidRDefault="00F9619C"/>
    <w:p w14:paraId="3C92EAD5" w14:textId="77777777" w:rsidR="00F9619C" w:rsidRDefault="00000000">
      <w:pPr>
        <w:pStyle w:val="Ttulo1"/>
        <w:numPr>
          <w:ilvl w:val="0"/>
          <w:numId w:val="5"/>
        </w:numPr>
      </w:pPr>
      <w:bookmarkStart w:id="26" w:name="_heading=h.fomntjtwi9f1" w:colFirst="0" w:colLast="0"/>
      <w:bookmarkEnd w:id="26"/>
      <w:r>
        <w:lastRenderedPageBreak/>
        <w:t>User Stories</w:t>
      </w:r>
    </w:p>
    <w:p w14:paraId="6B47C139" w14:textId="77777777" w:rsidR="00F9619C" w:rsidRDefault="00F9619C">
      <w:pPr>
        <w:ind w:left="432"/>
      </w:pPr>
    </w:p>
    <w:tbl>
      <w:tblPr>
        <w:tblStyle w:val="af9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68"/>
        <w:gridCol w:w="1169"/>
      </w:tblGrid>
      <w:tr w:rsidR="00F9619C" w14:paraId="4D8C8F37" w14:textId="77777777">
        <w:trPr>
          <w:trHeight w:val="360"/>
        </w:trPr>
        <w:tc>
          <w:tcPr>
            <w:tcW w:w="8468" w:type="dxa"/>
            <w:tcBorders>
              <w:top w:val="single" w:sz="5" w:space="0" w:color="C8C8C8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C8B5D" w14:textId="77777777" w:rsidR="00F9619C" w:rsidRDefault="00000000">
            <w:r>
              <w:t>Título: US1 – Consultar catálogo e disponibilidade de viaturas</w:t>
            </w:r>
          </w:p>
        </w:tc>
        <w:tc>
          <w:tcPr>
            <w:tcW w:w="1169" w:type="dxa"/>
            <w:tcBorders>
              <w:top w:val="single" w:sz="5" w:space="0" w:color="C8C8C8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B38BD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6F91B8DF" w14:textId="77777777">
        <w:trPr>
          <w:trHeight w:val="202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F01AE" w14:textId="77777777" w:rsidR="00F9619C" w:rsidRDefault="00000000">
            <w:r>
              <w:t>Descrição: Como colaborador quero consultar o catálogo de viaturas e a sua disponibilidade de forma a escolher a viatura certa para a minha deslocação</w:t>
            </w:r>
          </w:p>
          <w:p w14:paraId="6BD03BBC" w14:textId="77777777" w:rsidR="00F9619C" w:rsidRDefault="00000000">
            <w:r>
              <w:t>Critérios de Aceitação:</w:t>
            </w:r>
          </w:p>
          <w:p w14:paraId="2E909F1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catálogo apresenta fotos, categoria e características de cada viatura e pode ser filtrado por pesquisa, categoria, período e combustível</w:t>
            </w:r>
          </w:p>
          <w:p w14:paraId="7D34490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calendário de disponibilidade reflete os bloqueios já aprovados em tempo real</w:t>
            </w:r>
          </w:p>
          <w:p w14:paraId="59E2DEFF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Não é possível selecionar uma data já ocupada para a viatura</w:t>
            </w:r>
          </w:p>
        </w:tc>
      </w:tr>
      <w:tr w:rsidR="00F9619C" w14:paraId="62B2E236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E33DB" w14:textId="77777777" w:rsidR="00F9619C" w:rsidRDefault="00000000">
            <w:r>
              <w:t>Título: US2 – Submeter requisição de viatura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82150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1AF3C74F" w14:textId="77777777">
        <w:trPr>
          <w:trHeight w:val="202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D1DE5" w14:textId="77777777" w:rsidR="00F9619C" w:rsidRDefault="00000000">
            <w:r>
              <w:t>Descrição: Como colaborador quero submeter um pedido de requisição de viatura indicando datas, motivo e categoria pretendida de forma a reservar uma viatura para a minha deslocação</w:t>
            </w:r>
          </w:p>
          <w:p w14:paraId="3D90795D" w14:textId="77777777" w:rsidR="00F9619C" w:rsidRDefault="00000000">
            <w:r>
              <w:t>Critérios de Aceitação:</w:t>
            </w:r>
          </w:p>
          <w:p w14:paraId="6A8CADD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formulário exige datas, motivo e categoria de viatura</w:t>
            </w:r>
          </w:p>
          <w:p w14:paraId="31F5EEC4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Após submissão o pedido fica com estado “pendente”</w:t>
            </w:r>
          </w:p>
          <w:p w14:paraId="42D5B0F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colaborador recebe notificação push quando o pedido é aprovado ou recusado</w:t>
            </w:r>
          </w:p>
        </w:tc>
      </w:tr>
      <w:tr w:rsidR="00F9619C" w14:paraId="456B8346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1DCAC" w14:textId="77777777" w:rsidR="00F9619C" w:rsidRDefault="00000000">
            <w:r>
              <w:t>Título: US3 – Acompanhar estado do pedido e histórico de requisições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B6417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156F1969" w14:textId="77777777">
        <w:trPr>
          <w:trHeight w:val="214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7E1C1" w14:textId="77777777" w:rsidR="00F9619C" w:rsidRDefault="00000000">
            <w:r>
              <w:t>Descrição: Como colaborador quero consultar o estado do meu pedido e o histórico das minhas requisições anteriores com detalhe de cada uma de forma a acompanhar as minhas deslocações</w:t>
            </w:r>
          </w:p>
          <w:p w14:paraId="05BC9457" w14:textId="77777777" w:rsidR="00F9619C" w:rsidRDefault="00000000">
            <w:r>
              <w:t>Critérios de Aceitação:</w:t>
            </w:r>
          </w:p>
          <w:p w14:paraId="2E937E4F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lista mostra todos os pedidos do colaborador com o respetivo estado (pendente, aprovado, recusado, atribuída a viatura X)</w:t>
            </w:r>
          </w:p>
          <w:p w14:paraId="6B61791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Ao selecionar uma requisição da lista é apresentado o detalhe (viatura usada, km, custos) – master-detail</w:t>
            </w:r>
          </w:p>
        </w:tc>
      </w:tr>
      <w:tr w:rsidR="00F9619C" w14:paraId="693435E8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E9182" w14:textId="77777777" w:rsidR="00F9619C" w:rsidRDefault="00000000">
            <w:r>
              <w:t>Título: US4 – Registar quilómetros e fotografar o estado da viatura no check-in/check-out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10331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27E3B9A6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4ED96" w14:textId="77777777" w:rsidR="00F9619C" w:rsidRDefault="00000000">
            <w:r>
              <w:t>Descrição: Como colaborador quero registar os quilómetros iniciais e finais e fotografar o estado da viatura ao iniciar e terminar a viagem de forma a documentar o uso e o estado em que a entreguei</w:t>
            </w:r>
          </w:p>
          <w:p w14:paraId="3F1B40F9" w14:textId="77777777" w:rsidR="00F9619C" w:rsidRDefault="00000000">
            <w:r>
              <w:t>Critérios de Aceitação:</w:t>
            </w:r>
          </w:p>
          <w:p w14:paraId="1398741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app obriga a tirar fotos em 4 posições fixas (frente, trás, esquerda, direita) no check-in e no check-out</w:t>
            </w:r>
          </w:p>
          <w:p w14:paraId="5AAB465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quilómetros podem ser lidos automaticamente por OCR a partir de foto do conta-quilómetros, mas ficam sempre editáveis manualmente</w:t>
            </w:r>
          </w:p>
          <w:p w14:paraId="77B64E38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checklist de receção e entrega confirma o estado e os documentos a bordo</w:t>
            </w:r>
          </w:p>
        </w:tc>
      </w:tr>
      <w:tr w:rsidR="00F9619C" w14:paraId="1F73E7CB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5E028" w14:textId="77777777" w:rsidR="00F9619C" w:rsidRDefault="00000000">
            <w:r>
              <w:t>Título: US5 – Anexar fatura de combustível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549FB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1F0A2953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026C5" w14:textId="77777777" w:rsidR="00F9619C" w:rsidRDefault="00000000">
            <w:r>
              <w:lastRenderedPageBreak/>
              <w:t>Descrição: Como colaborador quero fotografar e anexar o recibo de abastecimento de forma a que o custo fique associado à viagem</w:t>
            </w:r>
          </w:p>
          <w:p w14:paraId="012C2D1C" w14:textId="77777777" w:rsidR="00F9619C" w:rsidRDefault="00000000">
            <w:r>
              <w:t>Critérios de Aceitação:</w:t>
            </w:r>
          </w:p>
          <w:p w14:paraId="16CB40F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anexar uma fotografia da fatura ao registo da viagem</w:t>
            </w:r>
          </w:p>
          <w:p w14:paraId="0E8853F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valor e os litros podem ser extraídos automaticamente da fotografia, mas ficam editáveis</w:t>
            </w:r>
          </w:p>
        </w:tc>
      </w:tr>
      <w:tr w:rsidR="00F9619C" w14:paraId="72FF0DD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01746" w14:textId="77777777" w:rsidR="00F9619C" w:rsidRDefault="00000000">
            <w:r>
              <w:t>Título: US6 – Usar a app em modo offline e identificar a viatura por QR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9D0E1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390C4ED4" w14:textId="77777777">
        <w:trPr>
          <w:trHeight w:val="214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3FE73" w14:textId="77777777" w:rsidR="00F9619C" w:rsidRDefault="00000000">
            <w:r>
              <w:t>Descrição: Como colaborador quero poder fazer o check-in/check-out mesmo sem rede e identificar a viatura automaticamente por código QR de forma a não ficar bloqueado em garagens sem sinal e a agilizar o processo</w:t>
            </w:r>
          </w:p>
          <w:p w14:paraId="230564E9" w14:textId="77777777" w:rsidR="00F9619C" w:rsidRDefault="00000000">
            <w:r>
              <w:t>Critérios de Aceitação:</w:t>
            </w:r>
          </w:p>
          <w:p w14:paraId="20FCFE0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Fotos, quilómetros e checklist preenchidos offline ficam guardados localmente e sincronizam automaticamente quando há ligação</w:t>
            </w:r>
          </w:p>
          <w:p w14:paraId="24AA6C5F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Um código QR colado no para-brisas identifica a viatura automaticamente ao abrir a câmara</w:t>
            </w:r>
          </w:p>
        </w:tc>
      </w:tr>
      <w:tr w:rsidR="00F9619C" w14:paraId="10EC6DD5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8FE72" w14:textId="77777777" w:rsidR="00F9619C" w:rsidRDefault="00000000">
            <w:r>
              <w:t>Título: US7 – Consultar e aprovar/recusar pedidos pendentes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636AE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1C0B7048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E35D5" w14:textId="77777777" w:rsidR="00F9619C" w:rsidRDefault="00000000">
            <w:r>
              <w:t>Descrição: Como coordenador de frota quero consultar a lista de requisições pendentes com disponibilidade de viaturas já verificada e aprovar ou recusar cada pedido indicando motivo de forma a gerir os pedidos dos colaboradores</w:t>
            </w:r>
          </w:p>
          <w:p w14:paraId="42A401B9" w14:textId="77777777" w:rsidR="00F9619C" w:rsidRDefault="00000000">
            <w:r>
              <w:t>Critérios de Aceitação:</w:t>
            </w:r>
          </w:p>
          <w:p w14:paraId="28E2EBC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lista de pendentes mostra a disponibilidade de viaturas verificada em tempo real antes de mostrar a opção de aprovar</w:t>
            </w:r>
          </w:p>
          <w:p w14:paraId="247BF568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Ao recusar um pedido é obrigatório indicar o motivo, escolhido de uma lista com a opção «Outro»</w:t>
            </w:r>
          </w:p>
          <w:p w14:paraId="42824E8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colaborador é notificado da decisão</w:t>
            </w:r>
          </w:p>
        </w:tc>
      </w:tr>
      <w:tr w:rsidR="00F9619C" w14:paraId="6BA370B0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F2875" w14:textId="77777777" w:rsidR="00F9619C" w:rsidRDefault="00000000">
            <w:r>
              <w:t>Título: US8 – Atribuir viatura a um pedido aprovado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01A72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1D9761E4" w14:textId="77777777">
        <w:trPr>
          <w:trHeight w:val="22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6F1B7" w14:textId="77777777" w:rsidR="00F9619C" w:rsidRDefault="00000000">
            <w:r>
              <w:t>Descrição: Como coordenador de frota quero atribuir uma viatura concreta dentro da categoria pedida a uma requisição aprovada de forma a garantir que o colaborador tem transporte disponível</w:t>
            </w:r>
          </w:p>
          <w:p w14:paraId="0913FB56" w14:textId="77777777" w:rsidR="00F9619C" w:rsidRDefault="00000000">
            <w:r>
              <w:t>Critérios de Aceitação:</w:t>
            </w:r>
          </w:p>
          <w:p w14:paraId="5E9DBD7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sistema valida automaticamente que a carta de condução do condutor está válida antes de permitir a atribuição</w:t>
            </w:r>
          </w:p>
          <w:p w14:paraId="647AC3B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Não é possível atribuir uma viatura já reservada, em manutenção ou indisponível</w:t>
            </w:r>
          </w:p>
          <w:p w14:paraId="54B4225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atribuição bloqueia automaticamente o período na disponibilidade da viatura</w:t>
            </w:r>
          </w:p>
        </w:tc>
      </w:tr>
      <w:tr w:rsidR="00F9619C" w14:paraId="0F8E463A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33754" w14:textId="77777777" w:rsidR="00F9619C" w:rsidRDefault="00000000">
            <w:r>
              <w:t>Título: US9 – Consultar o detalhe de cada requisição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E60A4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68551E0B" w14:textId="77777777">
        <w:trPr>
          <w:trHeight w:val="214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8DFF5" w14:textId="77777777" w:rsidR="00F9619C" w:rsidRDefault="00000000">
            <w:r>
              <w:t>Descrição: Como coordenador de frota quero consultar o ecrã de detalhe de uma requisição com colaborador, datas, motivo, km percorridos, duração, combustível abastecido e fotos de antes/depois de forma a validar como decorreu a utilização</w:t>
            </w:r>
          </w:p>
          <w:p w14:paraId="1B249F62" w14:textId="77777777" w:rsidR="00F9619C" w:rsidRDefault="00000000">
            <w:r>
              <w:t>Critérios de Aceitação:</w:t>
            </w:r>
          </w:p>
          <w:p w14:paraId="6703433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detalhe apresenta as duas grelhas de fotos (check-in e check-out) lado a lado para identificar danos</w:t>
            </w:r>
          </w:p>
          <w:p w14:paraId="0336CCA2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a funcionalidade de master-detail do lado do back-office (lista de requisições → detalhe)</w:t>
            </w:r>
          </w:p>
        </w:tc>
      </w:tr>
      <w:tr w:rsidR="00F9619C" w14:paraId="07AB086D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6E78DF" w14:textId="77777777" w:rsidR="00F9619C" w:rsidRDefault="00000000">
            <w:r>
              <w:lastRenderedPageBreak/>
              <w:t>Título: US10 – Gerir viaturas e condutores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FCA92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2CDB93DA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EF8B7" w14:textId="77777777" w:rsidR="00F9619C" w:rsidRDefault="00000000">
            <w:r>
              <w:t>Descrição: Como coordenador de frota quero criar, editar e remover viaturas e condutores da frota de forma a manter o catálogo atualizado</w:t>
            </w:r>
          </w:p>
          <w:p w14:paraId="07486A63" w14:textId="77777777" w:rsidR="00F9619C" w:rsidRDefault="00000000">
            <w:r>
              <w:t>Critérios de Aceitação:</w:t>
            </w:r>
          </w:p>
          <w:p w14:paraId="00260CA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CRUD completo de viaturas (matrícula, marca, modelo, categoria, estado)</w:t>
            </w:r>
          </w:p>
          <w:p w14:paraId="4EBFBDA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CRUD completo de condutores associados à frota</w:t>
            </w:r>
          </w:p>
        </w:tc>
      </w:tr>
      <w:tr w:rsidR="00F9619C" w14:paraId="23FD2235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3CE6F" w14:textId="77777777" w:rsidR="00F9619C" w:rsidRDefault="00000000">
            <w:r>
              <w:t>Título: US11 – Gerir documentos legais das viaturas e alertas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37A07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0048FC1A" w14:textId="77777777">
        <w:trPr>
          <w:trHeight w:val="22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5FF8E" w14:textId="77777777" w:rsidR="00F9619C" w:rsidRDefault="00000000">
            <w:r>
              <w:t>Descrição: Como coordenador de frota quero registar os documentos legais de cada viatura com a respetiva data de validade, consultar os que estão a expirar e configurar os alertas automáticos de forma a nunca ter uma viatura a circular com documentação fora do prazo</w:t>
            </w:r>
          </w:p>
          <w:p w14:paraId="03F9BC30" w14:textId="77777777" w:rsidR="00F9619C" w:rsidRDefault="00000000">
            <w:r>
              <w:t>Critérios de Aceitação:</w:t>
            </w:r>
          </w:p>
          <w:p w14:paraId="1EB5297F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registar seguro, inspeção e IUC com data de validade por viatura</w:t>
            </w:r>
          </w:p>
          <w:p w14:paraId="2705BF7C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Existe uma lista dos documentos a expirar num prazo configurável</w:t>
            </w:r>
          </w:p>
          <w:p w14:paraId="228FC36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configurar o número de dias de antecedência do alerta</w:t>
            </w:r>
          </w:p>
        </w:tc>
      </w:tr>
      <w:tr w:rsidR="00F9619C" w14:paraId="2BCEAE2F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C1A36" w14:textId="77777777" w:rsidR="00F9619C" w:rsidRDefault="00000000">
            <w:r>
              <w:t>Título: US12 – Montar e submeter orçamentos de compra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635E8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44F1402F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D1267" w14:textId="77777777" w:rsidR="00F9619C" w:rsidRDefault="00000000">
            <w:r>
              <w:t>Descrição: Como coordenador de frota quero montar um orçamento de compra como um carrinho, adicionando vários itens (peças, serviços, seguros), e submetê-lo a um fornecedor externo de forma a formalizar uma necessidade de manutenção ou compra</w:t>
            </w:r>
          </w:p>
          <w:p w14:paraId="31B7B763" w14:textId="77777777" w:rsidR="00F9619C" w:rsidRDefault="00000000">
            <w:r>
              <w:t>Critérios de Aceitação:</w:t>
            </w:r>
          </w:p>
          <w:p w14:paraId="70030CC1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orçamento tem uma lista de itens associados – master-detail</w:t>
            </w:r>
          </w:p>
          <w:p w14:paraId="400D465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alterar o estado do orçamento entre rascunho, pendente, aceite e recusado</w:t>
            </w:r>
          </w:p>
          <w:p w14:paraId="5851608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Ao ser aceite, o orçamento gera automaticamente um registo de manutenção para o Técnico executar</w:t>
            </w:r>
          </w:p>
        </w:tc>
      </w:tr>
      <w:tr w:rsidR="00F9619C" w14:paraId="4F0F6FF2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831CC" w14:textId="77777777" w:rsidR="00F9619C" w:rsidRDefault="00000000">
            <w:r>
              <w:t>Título: US13 – Registar necessidades de manutenção identificadas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B606F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4E441F30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666CA" w14:textId="77777777" w:rsidR="00F9619C" w:rsidRDefault="00000000">
            <w:r>
              <w:t>Descrição: Como coordenador de frota ou técnico de manutenção quero registar item a item as necessidades de manutenção identificadas (revisões, inspeções, pneus, peças) de forma a dar origem a um orçamento de compra</w:t>
            </w:r>
          </w:p>
          <w:p w14:paraId="0DE21EFD" w14:textId="77777777" w:rsidR="00F9619C" w:rsidRDefault="00000000">
            <w:r>
              <w:t>Critérios de Aceitação:</w:t>
            </w:r>
          </w:p>
          <w:p w14:paraId="36CB8DF4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Cada necessidade fica associada a uma viatura</w:t>
            </w:r>
          </w:p>
          <w:p w14:paraId="3A118C6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As necessidades registadas podem ser agrupadas num orçamento</w:t>
            </w:r>
          </w:p>
        </w:tc>
      </w:tr>
      <w:tr w:rsidR="00F9619C" w14:paraId="5CDE2577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D5120" w14:textId="77777777" w:rsidR="00F9619C" w:rsidRDefault="00000000">
            <w:r>
              <w:t>Título: US14 – Consultar faturas de combustível e indicadores de utilização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E068D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404E0365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022B1" w14:textId="77777777" w:rsidR="00F9619C" w:rsidRDefault="00000000">
            <w:r>
              <w:lastRenderedPageBreak/>
              <w:t>Descrição: Como coordenador de frota quero consultar as faturas de combustível anexadas pelos colaboradores e os indicadores de utilização da frota (viaturas paradas há muito tempo, taxa de ocupação) de forma a controlar custos e otimizar a frota</w:t>
            </w:r>
          </w:p>
          <w:p w14:paraId="0A4FBFB0" w14:textId="77777777" w:rsidR="00F9619C" w:rsidRDefault="00000000">
            <w:r>
              <w:t>Critérios de Aceitação:</w:t>
            </w:r>
          </w:p>
          <w:p w14:paraId="30797F2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consultar as faturas associadas a cada viagem</w:t>
            </w:r>
          </w:p>
          <w:p w14:paraId="4010E30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dashboard mostra taxa de ocupação por viatura e por departamento, e viaturas paradas há muito tempo</w:t>
            </w:r>
          </w:p>
          <w:p w14:paraId="62E32D4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Existe trilha de auditoria de quem aprovou o quê</w:t>
            </w:r>
          </w:p>
        </w:tc>
      </w:tr>
      <w:tr w:rsidR="00F9619C" w14:paraId="55738AAB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50F6A" w14:textId="77777777" w:rsidR="00F9619C" w:rsidRDefault="00000000">
            <w:r>
              <w:t>Título: US15 – Ver localização das viaturas em uso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D0130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7DA54787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BA241" w14:textId="77777777" w:rsidR="00F9619C" w:rsidRDefault="00000000">
            <w:r>
              <w:t>Descrição: Como coordenador de frota quero ver num mapa a localização atual das viaturas em utilização de forma a saber onde está a frota a qualquer momento</w:t>
            </w:r>
          </w:p>
          <w:p w14:paraId="09AC732E" w14:textId="77777777" w:rsidR="00F9619C" w:rsidRDefault="00000000">
            <w:r>
              <w:t>Critérios de Aceitação:</w:t>
            </w:r>
          </w:p>
          <w:p w14:paraId="37CB5DD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mapa mostra a rota percorrida associada a cada requisição em curso</w:t>
            </w:r>
          </w:p>
          <w:p w14:paraId="0FDBC871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localização é atualizada periodicamente enquanto a viatura está em utilização</w:t>
            </w:r>
          </w:p>
        </w:tc>
      </w:tr>
      <w:tr w:rsidR="00F9619C" w14:paraId="29FF5FDF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5F3E3" w14:textId="77777777" w:rsidR="00F9619C" w:rsidRDefault="00000000">
            <w:r>
              <w:t>Título: US16 – Registar intervenção de manutenção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A3066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4FE8476C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DA4EF" w14:textId="77777777" w:rsidR="00F9619C" w:rsidRDefault="00000000">
            <w:r>
              <w:t>Descrição: Como técnico de manutenção quero registar uma intervenção no back-office (data, peças usadas, horas de trabalho, custo) de forma a documentar o trabalho realizado</w:t>
            </w:r>
          </w:p>
          <w:p w14:paraId="377D4422" w14:textId="77777777" w:rsidR="00F9619C" w:rsidRDefault="00000000">
            <w:r>
              <w:t>Critérios de Aceitação:</w:t>
            </w:r>
          </w:p>
          <w:p w14:paraId="5BABA7F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registo é feito no back-office, podendo anexar a fotografia da peça substituída</w:t>
            </w:r>
          </w:p>
          <w:p w14:paraId="6358745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registo pode ser criado a partir de um orçamento aceite ou diretamente, quando o técnico identifica uma necessidade no terreno</w:t>
            </w:r>
          </w:p>
          <w:p w14:paraId="537523B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Peças e custos ficam associados à intervenção</w:t>
            </w:r>
          </w:p>
        </w:tc>
      </w:tr>
      <w:tr w:rsidR="00F9619C" w14:paraId="040516B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8E48F" w14:textId="77777777" w:rsidR="00F9619C" w:rsidRDefault="00000000">
            <w:r>
              <w:t>Título: US17 – Marcar manutenção como concluída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5121F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11B4E26B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624A7" w14:textId="77777777" w:rsidR="00F9619C" w:rsidRDefault="00000000">
            <w:r>
              <w:t>Descrição: Como técnico de manutenção quero marcar uma manutenção como concluída de forma a que a viatura volte automaticamente ao estado disponível</w:t>
            </w:r>
          </w:p>
          <w:p w14:paraId="67F90C42" w14:textId="77777777" w:rsidR="00F9619C" w:rsidRDefault="00000000">
            <w:r>
              <w:t>Critérios de Aceitação:</w:t>
            </w:r>
          </w:p>
          <w:p w14:paraId="585827E7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marcação é feita no back-office</w:t>
            </w:r>
          </w:p>
          <w:p w14:paraId="48FFA04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viatura passa automaticamente a “disponível” assim que a manutenção é marcada como concluída</w:t>
            </w:r>
          </w:p>
        </w:tc>
      </w:tr>
      <w:tr w:rsidR="00F9619C" w14:paraId="220879E8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EEACD" w14:textId="77777777" w:rsidR="00F9619C" w:rsidRDefault="00000000">
            <w:r>
              <w:t>Título: US18 – Consultar histórico de manutenções por viatura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2A2B3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3E14A1B7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97AB2" w14:textId="77777777" w:rsidR="00F9619C" w:rsidRDefault="00000000">
            <w:r>
              <w:t>Descrição: Como técnico de manutenção quero consultar, no back-office, o histórico completo de manutenções de uma viatura de forma a ter contexto antes de intervir</w:t>
            </w:r>
          </w:p>
          <w:p w14:paraId="4A24C818" w14:textId="77777777" w:rsidR="00F9619C" w:rsidRDefault="00000000">
            <w:r>
              <w:t>Critérios de Aceitação:</w:t>
            </w:r>
          </w:p>
          <w:p w14:paraId="001D1ADD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lista de viaturas permite abrir o detalhe com todas as manutenções anteriores – master-detail</w:t>
            </w:r>
          </w:p>
          <w:p w14:paraId="779C311A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histórico é alimentado diretamente pelos registos deste role</w:t>
            </w:r>
          </w:p>
        </w:tc>
      </w:tr>
      <w:tr w:rsidR="00F9619C" w14:paraId="78AF6FE9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CC7AB" w14:textId="77777777" w:rsidR="00F9619C" w:rsidRDefault="00000000">
            <w:r>
              <w:t>Título: US19 – Detalhar custos de uma manutenção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4AAF7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F2EB8F8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547F5" w14:textId="77777777" w:rsidR="00F9619C" w:rsidRDefault="00000000">
            <w:r>
              <w:lastRenderedPageBreak/>
              <w:t>Descrição: Como técnico de manutenção quero detalhar, no back-office, o custo final de uma intervenção de forma a fechar o registo com rigor</w:t>
            </w:r>
          </w:p>
          <w:p w14:paraId="31868E32" w14:textId="77777777" w:rsidR="00F9619C" w:rsidRDefault="00000000">
            <w:r>
              <w:t>Critérios de Aceitação:</w:t>
            </w:r>
          </w:p>
          <w:p w14:paraId="1209E850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back-office permite editar peças e custos de uma intervenção já criada</w:t>
            </w:r>
          </w:p>
          <w:p w14:paraId="2121F7DE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As alterações ficam refletidas no histórico da viatura</w:t>
            </w:r>
          </w:p>
        </w:tc>
      </w:tr>
      <w:tr w:rsidR="00F9619C" w14:paraId="62A82B0A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ADA36" w14:textId="77777777" w:rsidR="00F9619C" w:rsidRDefault="00000000">
            <w:r>
              <w:t>Título: US20 – Gerir contas de utilizador e permissões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121479" w14:textId="77777777" w:rsidR="00F9619C" w:rsidRDefault="00000000"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F9619C" w14:paraId="099F1863" w14:textId="77777777">
        <w:trPr>
          <w:trHeight w:val="2490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80A9A" w14:textId="77777777" w:rsidR="00F9619C" w:rsidRDefault="00000000">
            <w:r>
              <w:t>Descrição: Como administrador de sistemas quero criar, editar e desativar contas de utilizador, atribuir o role correto e configurar as permissões de acesso de cada role às funcionalidades de forma a manter o acesso ao sistema controlado</w:t>
            </w:r>
          </w:p>
          <w:p w14:paraId="460BAC55" w14:textId="77777777" w:rsidR="00F9619C" w:rsidRDefault="00000000">
            <w:r>
              <w:t>Critérios de Aceitação:</w:t>
            </w:r>
          </w:p>
          <w:p w14:paraId="48DF126B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atribuir um dos quatro roles (Colaborador, Coordenador, Técnico, Administrador) a cada conta</w:t>
            </w:r>
          </w:p>
          <w:p w14:paraId="30D26F09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desativar uma conta sem a eliminar</w:t>
            </w:r>
          </w:p>
          <w:p w14:paraId="13FA6FC8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As permissões de cada role são configuráveis e distintas</w:t>
            </w:r>
          </w:p>
        </w:tc>
      </w:tr>
      <w:tr w:rsidR="00F9619C" w14:paraId="76165B98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74171" w14:textId="77777777" w:rsidR="00F9619C" w:rsidRDefault="00000000">
            <w:r>
              <w:t>Título: US21 – Configurar parâmetros gerais do sistema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65DB8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0F579240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4CAE2" w14:textId="77777777" w:rsidR="00F9619C" w:rsidRDefault="00000000">
            <w:r>
              <w:t>Descrição: Como administrador de sistemas quero configurar parâmetros gerais do sistema, como o número de dias de antecedência de um alerta de documento, de forma a adaptar o comportamento do sistema sem precisar de alterar código</w:t>
            </w:r>
          </w:p>
          <w:p w14:paraId="62A812E5" w14:textId="77777777" w:rsidR="00F9619C" w:rsidRDefault="00000000">
            <w:r>
              <w:t>Critérios de Aceitação:</w:t>
            </w:r>
          </w:p>
          <w:p w14:paraId="64E9D061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parâmetros configurados ficam persistidos e aplicam-se de imediato</w:t>
            </w:r>
          </w:p>
          <w:p w14:paraId="78EBF65F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Só o administrador tem acesso a este ecrã</w:t>
            </w:r>
          </w:p>
        </w:tc>
      </w:tr>
      <w:tr w:rsidR="00F9619C" w14:paraId="1474A60C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25EEB" w14:textId="77777777" w:rsidR="00F9619C" w:rsidRDefault="00000000">
            <w:r>
              <w:t>Título: US22 – Consultar logs de auditoria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023A7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466A6435" w14:textId="77777777">
        <w:trPr>
          <w:trHeight w:val="166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2CECF" w14:textId="77777777" w:rsidR="00F9619C" w:rsidRDefault="00000000">
            <w:r>
              <w:t>Descrição: Como administrador de sistemas quero consultar os logs de auditoria e de erros de todos os canais, com filtro por utilizador e por data, de forma a diagnosticar bugs reportados</w:t>
            </w:r>
          </w:p>
          <w:p w14:paraId="1E94BABC" w14:textId="77777777" w:rsidR="00F9619C" w:rsidRDefault="00000000">
            <w:r>
              <w:t>Critérios de Aceitação:</w:t>
            </w:r>
          </w:p>
          <w:p w14:paraId="4ACC887A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logs cobrem front-office, back-office e app</w:t>
            </w:r>
          </w:p>
          <w:p w14:paraId="239C836B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filtrar por utilizador e por intervalo de datas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US23 – Gerir a integração com serviços externos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lastRenderedPageBreak/>
              <w:t>Descrição: Como administrador de sistemas quero gerir a ligação a serviços externos (Google Calendar API, Firebase Cloud Messaging) de forma a manter a sincronização de calendário e as notificações push a funcionar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configurar/atualizar as credenciais de serviço sem intervenção no código</w:t>
            </w:r>
          </w:p>
          <w:p w14:paraId="2CC8ACAA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Uma falha de ligação a um serviço externo fica registada nos logs de auditoria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US24 – Iniciar e terminar sessão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utilizador do sistema quero iniciar sessão com o meu email e palavra-passe numa única entrada para o front-office e o back-office, e terminar sessão quando acabar de forma a aceder apenas às funcionalidades do meu role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Após o login o utilizador é encaminhado para o front-office ou para o back-office conforme o seu role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Com credenciais inválidas é apresentada uma mensagem de erro e o utilizador pode tentar novamente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optar por manter a sessão iniciada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Uma conta desativada não consegue iniciar sessão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opção Sair termina a sessão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US25 – Recuperar a palavra-passe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utilizador quero recuperar a minha palavra-passe através de uma ligação enviada por email, e como administrador de sistemas quero enviar a um utilizador um pedido de redefinição de forma a recuperar o acesso sem intervenção técnica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ligação «Esqueci-me da palavra-passe» está disponível no login web e no da aplicação móvel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utilizador recebe um email com uma ligação para definir uma nova palavra-passe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administrador pode enviar o pedido de redefinição a partir da ficha do utilizador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ligação enviada é válida durante 60 minutos e deixa de ser válida depois de utilizada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nova palavra-passe tem pelo menos 8 caracteres, com uma letra e um número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Com a sessão iniciada, o utilizador pode alterar a palavra-passe a partir do perfil da aplicação móvel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US26 – Iniciar sessão na aplicação móvel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colaborador, coordenador de frota ou administrador de sistemas quero iniciar sessão na aplicação móvel de forma a usar no telemóvel as funcionalidades do meu role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app aceita contas com os roles Colaborador, Coordenador de Frota e Administrador de Sistemas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Depois do login a app apresenta os separadores correspondentes ao role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acesso fica guardado no dispositivo para não ser necessário iniciar sessão a cada utilização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perfil da app apresenta os dados do utilizador, a opção de terminar sessão e o número de registos por sincronizar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US27 – Consultar notificações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utilizador quero consultar as notificações que recebi (decisão sobre pedidos, novos pedidos, documentos a expirar, inspeções e revisões) de forma a não perder nenhum aviso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lista apresenta as notificações mais recentes primeiro e distingue as lidas das não lidas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número de notificações por ler aparece no menu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No telemóvel, a notificação push abre o pedido ou a viatura a que diz respeito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filtrar as notificações por tipo (pedidos, documentos e manutenção) e ver apenas as que estão por ler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marcar todas as notificações como lidas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US28 – Ver os condutores disponíveis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coordenador de frota quero ver na app os condutores disponíveis num período de forma a saber a quem posso atribuir uma viatura quando alguém está indisponível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Escolhido o período, uma janela lista os condutores disponíveis com o telefone e a validade da carta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Não aparecem os condutores inativos, os que têm indisponibilidade registada nem os já atribuídos a outra requisição nesse período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condutores indisponíveis podem ser consultados com o respetivo motivo (por exemplo, férias)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US29 – Registar a indisponibilidade de condutores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coordenador de frota quero registar os períodos em que um condutor está indisponível (férias, baixa) de forma a que não seja sugerido para atribuição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criar, editar e remover um período de indisponibilidade com data de início, data de fim e motivo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Durante esse período o condutor não aparece como disponível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US30 – Sugerir o período livre mais próximo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colaborador quero que, se não houver viaturas livres no período que pedi, o sistema me sugira o período livre mais próximo de forma a conseguir reservar sem tentar datas ao acaso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disponibilidade é verificada ao avançar no pedido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Se não existirem viaturas livres na categoria, é indicado o período livre mais próximo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colaborador pode aceitar a sugestão e continuar o pedido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Quando existem viaturas livres noutras categorias para o período pedido, essas categorias são indicadas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US31 – Atribuir um condutor ativo e com carta válida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coordenador de frota quero escolher o condutor ao aprovar uma requisição, apenas entre os condutores ativos com carta válida, de forma a garantir que a viatura é conduzida por quem pode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Só são apresentados os condutores ativos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atribuição é bloqueada se a carta de condução estiver expirada, sendo a validade visível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colaborador é notificado com a viatura e o condutor atribuídos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US32 – Assinalar risco ao comparar as fotografias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coordenador de frota quero assinalar um risco de dano ao comparar as fotografias de check-in e de check-out e registar uma necessidade de manutenção a partir da requisição de forma a tratar os danos sem perder o contexto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Uma fotografia pode ser marcada com «risco assinalado»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partir do detalhe da requisição é possível registar uma necessidade de manutenção para a viatura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É possível ampliar a comparação das fotografias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US33 – Configurar regras e parâmetros do sistema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administrador de sistemas quero configurar as regras de requisição (antecedência mínima e duração máxima) e outros parâmetros (dias para considerar uma viatura parada, intervalo de envio da localização, expiração da sessão e retenção de logs) de forma a adaptar o sistema sem alterar código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pedidos que não cumpram a antecedência mínima ou a duração máxima são rejeitados com uma mensagem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Cada parâmetro guarda a data e o autor da última alteração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dias de antecedência dos alertas são definidos por tipo (seguro, inspeção, IUC e revisões)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US34 – Consultar o estado do sistema e testar os serviços externos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administrador de sistemas quero consultar o estado dos serviços (API, base de dados, Google Calendar, Firebase Cloud Messaging e última cópia de segurança) e testar a ligação aos serviços externos de forma a detetar falhas antes dos utilizadores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 estado de cada serviço (ok ou falha) é apresentado no back-office e na app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Existe a ação «Testar ligação» para cada serviço externo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As falhas ficam registadas nos logs com a data e o detalhe</w:t>
            </w:r>
          </w:p>
        </w:tc>
      </w:tr>
      <w:tr w:rsidR="00F9619C" w14:paraId="703B1B1E" w14:textId="77777777">
        <w:trPr>
          <w:trHeight w:val="360"/>
        </w:trPr>
        <w:tc>
          <w:tcPr>
            <w:tcW w:w="8468" w:type="dxa"/>
            <w:tcBorders>
              <w:top w:val="nil"/>
              <w:left w:val="nil"/>
              <w:bottom w:val="single" w:sz="5" w:space="0" w:color="C8C8C8"/>
              <w:right w:val="single" w:sz="5" w:space="0" w:color="C8C8C8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75950" w14:textId="77777777" w:rsidR="00F9619C" w:rsidRDefault="00000000">
            <w:r>
              <w:t>Título: US35 – Impedir a remoção de viaturas com requisições futuras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A49B9" w14:textId="77777777" w:rsidR="00F9619C" w:rsidRDefault="00000000">
            <w:r>
              <w:rPr>
                <w:b/>
                <w:bCs/>
              </w:rPr>
              <w:t>SP</w:t>
            </w:r>
            <w:r>
              <w:t>: 2</w:t>
            </w:r>
          </w:p>
        </w:tc>
      </w:tr>
      <w:tr w:rsidR="00F9619C" w14:paraId="2994CF39" w14:textId="77777777">
        <w:trPr>
          <w:trHeight w:val="1905"/>
        </w:trPr>
        <w:tc>
          <w:tcPr>
            <w:tcW w:w="9637" w:type="dxa"/>
            <w:gridSpan w:val="2"/>
            <w:tcBorders>
              <w:top w:val="nil"/>
              <w:left w:val="nil"/>
              <w:bottom w:val="single" w:sz="5" w:space="0" w:color="C8C8C8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30BB" w14:textId="77777777" w:rsidR="00F9619C" w:rsidRDefault="00000000">
            <w:r>
              <w:t>Descrição: Como coordenador de frota quero que uma viatura com requisições futuras não possa ser removida de forma a não deixar pedidos aprovados sem viatura</w:t>
            </w:r>
          </w:p>
          <w:p w14:paraId="6B363FE3" w14:textId="77777777" w:rsidR="00F9619C" w:rsidRDefault="00000000">
            <w:r>
              <w:t>Critérios de Aceitação: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A remoção pede confirmação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Se existirem requisições futuras a viatura passa ao estado indisponível em vez de ser removida</w:t>
            </w:r>
          </w:p>
          <w:p w14:paraId="1B3DCC05" w14:textId="77777777" w:rsidR="00F9619C" w:rsidRDefault="00000000">
            <w:pPr>
              <w:ind w:left="880" w:hanging="360"/>
            </w:pPr>
            <w:r>
              <w:rPr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t>Os estados da viatura (disponível, reservada, em utilização, em manutenção e indisponível) são visíveis na lista</w:t>
            </w:r>
          </w:p>
        </w:tc>
      </w:tr>
    </w:tbl>
    <w:p w14:paraId="4CDE92E6" w14:textId="77777777" w:rsidR="00F9619C" w:rsidRDefault="00F9619C">
      <w:pPr>
        <w:ind w:left="432"/>
      </w:pPr>
    </w:p>
    <w:p w14:paraId="11B66F8D" w14:textId="77777777" w:rsidR="00F9619C" w:rsidRDefault="00000000">
      <w:pPr>
        <w:pStyle w:val="Ttulo1"/>
        <w:numPr>
          <w:ilvl w:val="0"/>
          <w:numId w:val="5"/>
        </w:numPr>
      </w:pPr>
      <w:bookmarkStart w:id="27" w:name="_heading=h.2d4bg2qy2oii" w:colFirst="0" w:colLast="0"/>
      <w:bookmarkEnd w:id="27"/>
      <w:r>
        <w:lastRenderedPageBreak/>
        <w:t>Diagrama Entidade-Relacionamento</w:t>
      </w:r>
    </w:p>
    <w:p>
      <w:pPr>
        <w:keepNext/>
        <w:spacing w:before="240" w:after="240"/>
        <w:jc w:val="center"/>
      </w:pPr>
      <w:r>
        <w:t xml:space="preserve">O modelo de dados do FrotaGest foi desenhado de forma a que cada funcionalidade descrita nos user stories e apresentada nos wireframes tenha uma tabela que a suporte. O fluxo principal é o da requisição: o colaborador faz um pedido, o Coordenador de Frota aprova-o e atribui-lhe uma viatura e um condutor, e tudo o que acontece durante a utilização (checklists, fotografias, faturas, localização) fica ligado a essa atribuição. No total são 24 tabelas, todas relacionadas e a funcionar sobre uma única base de dados relacional, partilhada pela aplicação web e pela API, o que cumpre com folga o mínimo de 5 tabelas pedido no enunciado. A Tabela 11 explica cada uma das tabelas e indica os user stories a que responde.</w:t>
      </w:r>
    </w:p>
    <w:p>
      <w:pPr>
        <w:keepNext/>
        <w:spacing w:before="240" w:after="240"/>
        <w:jc w:val="center"/>
      </w:pPr>
      <w:r>
        <w:t xml:space="preserve">Os quatro roles (Colaborador, Coordenador de Frota, Técnico de Manutenção e Administrador de Sistemas) têm uma tabela própria, a role, e cada utilizador tem exatamente um (role_id). As permissões de cada role são configuráveis, como pede a US20, por isso existe a tabela permissao, com cada funcionalidade e o canal onde está disponível (front-office, back-office ou app), e a tabela de ligação role_permissao, que diz o que cada role pode fazer. Na tabela utilizador guardamos ainda o número e a validade da carta de condução, o departamento, usado para a taxa de ocupação por departamento, o token_push, para as notificações da app, e o status, que permite desativar e reativar uma conta sem a eliminar.</w:t>
      </w:r>
    </w:p>
    <w:p>
      <w:pPr>
        <w:keepNext/>
        <w:spacing w:before="240" w:after="240"/>
        <w:jc w:val="center"/>
      </w:pPr>
      <w:r>
        <w:t xml:space="preserve">A requisição foi dividida em duas tabelas para não termos registos meio vazios à espera de dados. A tabela requisicao tem apenas o que o colaborador preenche no pedido (utilizador, categoria de viatura, datas, destino, motivo, estado e data do pedido). Só quando o Coordenador de Frota aprova e atribui uma viatura e um condutor é criado um registo na tabela atribuicao, que guarda a viatura, o condutor, quem aprovou e quando. O motivo_recusa só é preenchido nos pedidos recusados. Os quilómetros ficam na checklist, porque são lidos no check-in e no check-out, e não na requisição.</w:t>
      </w:r>
    </w:p>
    <w:p>
      <w:pPr>
        <w:keepNext/>
        <w:spacing w:before="240" w:after="240"/>
        <w:jc w:val="center"/>
      </w:pPr>
      <w:r>
        <w:t xml:space="preserve">Tudo o que se regista durante a utilização da viatura liga à atribuicao. A checklist pode ser de receção ou de entrega (campo tipo), com os quilómetros e a confirmação do estado e dos documentos a bordo. A fatura_combustivel guarda a fotografia do recibo, os litros e o valor, e a localizacao guarda os pontos enviados pela app enquanto a viatura está em uso, que permitem desenhar a rota. A lista de requisições com o respetivo detalhe (viatura usada, quilómetros, faturas, fotografias) é a funcionalidade master-detail comum à aplicação web e à aplicação móvel.</w:t>
      </w:r>
    </w:p>
    <w:p>
      <w:pPr>
        <w:keepNext/>
        <w:spacing w:before="240" w:after="240"/>
        <w:jc w:val="center"/>
      </w:pPr>
      <w:r>
        <w:t xml:space="preserve">Os ficheiros guardam-se todos na mesma tabela, a anexo, que serve para dois fins: as fotografias das checklists (quatro posições, no check-in e no check-out) e os documentos legais de cada viatura (seguro, inspeção e IUC, com a data de validade). O campo categoria distingue uns dos outros, o tipo diz de que fotografia ou documento se trata, o checklist_id só é preenchido nas fotografias, a data_validade só nos documentos e o campo risco permite assinalar uma fotografia onde o coordenador identificou um possível dano. É daqui que sai a lista de documentos a expirar.</w:t>
      </w:r>
    </w:p>
    <w:p>
      <w:pPr>
        <w:keepNext/>
        <w:spacing w:before="240" w:after="240"/>
        <w:jc w:val="center"/>
      </w:pPr>
      <w:r>
        <w:t xml:space="preserve">Na frota, a viatura pertence a uma categoria (tabela categoria), a mesma que o colaborador escolhe no pedido, e guarda as características, a foto e o código QR que a identifica na app. Cada viatura tem vários alertas (alerta), gerados pelo sistema para os documentos a expirar, as revisões e as inspeções. O número de dias de antecedência dos alertas não está no alerta, é um parâmetro do sistema definido por tipo. A notificacao é mais abrangente: tem sempre um destinatário e pode resultar de um alerta ou de uma requisição (decisão sobre um pedido, novo pedido pendente), e é o que se mostra na lista de notificações e se envia por push.</w:t>
      </w:r>
    </w:p>
    <w:p>
      <w:pPr>
        <w:keepNext/>
        <w:spacing w:before="240" w:after="240"/>
        <w:jc w:val="center"/>
      </w:pPr>
      <w:r>
        <w:t xml:space="preserve">Na manutenção, cada manutencao pertence a uma viatura e a um técnico, tem o tipo, os quilómetros, as horas de trabalho e um estado. Foi por isso que não criámos um campo reparada: quando a manutenção passa a concluída, a viatura volta a ficar disponível. Cada manutenção tem as suas peças e custos (tabela peca), e o conjunto forma o histórico de manutenções por viatura, que é o segundo master-detail. As necessidades identificadas, item a item, ficam na necessidade_manutencao, associadas a uma viatura, e podem ser agrupadas num orcamento_compra, que tem o fornecedor, o estado (rascunho, pendente, aceite ou recusado) e vários itens (item_orcamento), o terceiro master-detail. Quando uma manutenção nasce de um orçamento aceite, fica ligada a ele pelo orcamento_id.</w:t>
      </w:r>
    </w:p>
    <w:p>
      <w:pPr>
        <w:keepNext/>
        <w:spacing w:before="240" w:after="240"/>
        <w:jc w:val="center"/>
      </w:pPr>
      <w:r>
        <w:t xml:space="preserve">As restantes tabelas dão apoio à administração e à atribuição de condutores. A tabela condutor guarda os condutores da frota e a ausencia_condutor os períodos em que cada um está indisponível (férias, baixa), o que, juntamente com as atribuições já feitas e o estado ativo ou inativo, permite saber quais estão disponíveis num período. A log_auditoria regista as ações e os erros de todos os canais, com o canal e o nível, e é onde ficam também as falhas de ligação aos serviços externos e a trilha de quem aprovou o quê. A parametro guarda os parâmetros gerais do sistema em pares chave/valor e a servico_externo guarda a ligação ao Google Calendar e ao Firebase Cloud Messaging. Em ambas fica registado quem as alterou pela última vez. No diagrama desenhámos todas as chaves estrangeiras, com a cor da tabela de onde partem. Os estados e os tipos (por exemplo o estado da requisição ou da manutenção) vão ser guardados como texto ou enumerados, ainda temos de decidir, e o modelo pode sofrer pequenos ajustes ao longo dos sprints.</w:t>
      </w:r>
    </w:p>
    <w:p w14:paraId="6F20E41F" w14:textId="77777777" w:rsidR="00F9619C" w:rsidRDefault="00F9619C">
      <w:pPr>
        <w:keepNext/>
        <w:spacing w:before="240" w:after="240"/>
        <w:jc w:val="center"/>
      </w:pPr>
    </w:p>
    <w:p w14:paraId="5BDC696E" w14:textId="77777777" w:rsidR="00F9619C" w:rsidRDefault="00000000">
      <w:pPr>
        <w:keepNext/>
        <w:jc w:val="center"/>
      </w:pPr>
      <w:r>
        <w:t xml:space="preserve"> </w:t>
      </w:r>
    </w:p>
    <w:p w14:paraId="31C577A7" w14:textId="77777777" w:rsidR="00F9619C" w:rsidRDefault="00F9619C">
      <w:pPr>
        <w:keepNext/>
        <w:jc w:val="center"/>
        <w:rPr>
          <w:highlight w:val="yellow"/>
        </w:rPr>
      </w:pPr>
    </w:p>
    <w:p w14:paraId="7F8C2193" w14:textId="77777777" w:rsidR="00F9619C" w:rsidRDefault="00F9619C">
      <w:pPr>
        <w:keepNext/>
        <w:jc w:val="center"/>
      </w:pPr>
    </w:p>
    <w:p w14:paraId="3DF0F16C" w14:textId="77777777" w:rsidR="00F9619C" w:rsidRDefault="00F9619C">
      <w:pPr>
        <w:keepNext/>
        <w:jc w:val="center"/>
      </w:pPr>
    </w:p>
    <w:p w14:paraId="5F6AA129" w14:textId="77777777" w:rsidR="00F9619C" w:rsidRDefault="00F9619C">
      <w:pPr>
        <w:keepNext/>
      </w:pPr>
    </w:p>
    <w:p w14:paraId="18B59570" w14:textId="77777777" w:rsidR="00F9619C" w:rsidRDefault="00000000">
      <w:pPr>
        <w:keepNext/>
        <w:jc w:val="center"/>
      </w:pPr>
      <w:r>
        <w:rPr>
          <w:noProof/>
        </w:rPr>
        <w:drawing>
          <wp:inline distT="0" distB="0" distL="0" distR="0" wp14:anchorId="45913B5F" wp14:editId="6F9F7B75">
            <wp:extent cx="5904000" cy="5754562"/>
            <wp:effectExtent l="0" t="0" r="0" b="0"/>
            <wp:docPr id="9901" name="image_erd5.png" descr="Diagrama Entidade-Relacionamento do FrotaG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rd5.png"/>
                    <pic:cNvPicPr/>
                  </pic:nvPicPr>
                  <pic:blipFill>
                    <a:blip r:embed="rId9005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575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09D" w14:textId="77777777" w:rsidR="00F9619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8" w:name="_heading=h.p9042m75jewx" w:colFirst="0" w:colLast="0"/>
      <w:bookmarkEnd w:id="28"/>
      <w:r>
        <w:rPr>
          <w:i/>
          <w:iCs/>
          <w:color w:val="44546A"/>
          <w:sz w:val="18"/>
          <w:szCs w:val="18"/>
        </w:rPr>
        <w:t>Figura 1 – Diagrama de Entidade-Relacionamento</w:t>
      </w:r>
    </w:p>
    <w:p w14:paraId="76485FFA" w14:textId="77777777" w:rsidR="00F9619C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00" w:line="240" w:lineRule="auto"/>
        <w:jc w:val="center"/>
        <w:rPr>
          <w:i/>
          <w:iCs/>
          <w:color w:val="44546A"/>
          <w:sz w:val="18"/>
          <w:szCs w:val="18"/>
        </w:rPr>
      </w:pPr>
      <w:bookmarkStart w:id="29" w:name="_heading=h.tab11erd" w:colFirst="0" w:colLast="0"/>
      <w:bookmarkEnd w:id="29"/>
      <w:r>
        <w:rPr>
          <w:i/>
          <w:iCs/>
          <w:color w:val="44546A"/>
          <w:sz w:val="18"/>
          <w:szCs w:val="18"/>
        </w:rPr>
        <w:t>Tabela 11 – Tabelas do modelo de dados e user stories associadas</w:t>
      </w:r>
    </w:p>
    <w:tbl>
      <w:tblPr>
        <w:tblStyle w:val="af8"/>
        <w:tblW w:w="9356" w:type="dxa"/>
        <w:tblInd w:w="0" w:type="dxa"/>
        <w:tblBorders>
          <w:top w:val="single" w:sz="4" w:space="0" w:color="A5A5A5"/>
          <w:bottom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356"/>
        <w:gridCol w:w="2000"/>
      </w:tblGrid>
      <w:tr w:rsidR="00F9619C" w14:paraId="79D4BC79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196FBD2" w14:textId="77777777" w:rsidR="00F9619C" w:rsidRDefault="00000000">
            <w:pPr>
              <w:jc w:val="center"/>
            </w:pPr>
            <w:r>
              <w:rPr>
                <w:sz w:val="18"/>
                <w:szCs w:val="18"/>
              </w:rPr>
              <w:t>Tabela</w:t>
            </w:r>
          </w:p>
        </w:tc>
        <w:tc>
          <w:tcPr>
            <w:tcW w:w="5356" w:type="dxa"/>
          </w:tcPr>
          <w:p w14:paraId="284786D3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Descrição</w:t>
            </w:r>
          </w:p>
        </w:tc>
        <w:tc>
          <w:tcPr>
            <w:tcW w:w="2000" w:type="dxa"/>
          </w:tcPr>
          <w:p w14:paraId="5B0C16D4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User Stories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Os quatro perfis do sistema: Colaborador, Coordenador de Frota, Técnico de Manutenção e Administrador de Sistemas.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permissao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Funcionalidades do sistema e canal em que existem (front-office, back-office ou app).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role_permissao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 cada role às permissões que tem, tornando-as configuráveis e distintas por role.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utilizador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Contas de utilizador: dados pessoais, role, carta de condução, departamento, token das notificações push e estado (ativo ou desativado).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US2, US7, US8, US14, US20, US24, US25, US26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categoria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Categorias de viatura, usadas no catálogo e na escolha feita pelo colaborador no pedido.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US1, US2, US8, US10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viatura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Frota: matrícula, marca, modelo, categoria, combustível, características, foto, código QR, estado e quilómetros.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US1, US6, US8, US10, US17, US35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condutor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Condutores associados à frota, com a carta de condução e o estado (ativo ou inativo).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US10, US28, US31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ausencia_condutor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Períodos em que um condutor está indisponível (férias, baixa), com data de início, data de fim e motivo.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US28, US29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requisicao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Pedido do colaborador: datas, destino, motivo, categoria pretendida e estado. Só tem o que é preenchido no pedido.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US2, US3, US7, US9, US30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atribuicao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Aprovação do pedido e atribuição de uma viatura e de um condutor. Bloqueia o período na disponibilidade da viatura e regista quem aprovou.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US1, US7, US8, US9, US14, US31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checklist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Check-in (receção) e check-out (entrega) da viatura, com quilómetros, estado geral e documentos a bordo.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US4, US6, US9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anexo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Ficheiros: fotografias das checklists (frente, trás, esquerda e direita), com o risco assinalado, e documentos legais da viatura (seguro, inspeção, IUC) com data de validade.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US4, US9, US11, US32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fatura_combustivel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Fatura de combustível de cada utilização: fotografia, litros e valor.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US5, US9, US14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localizacao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Pontos de localização enviados pela app durante a utilização, que formam a rota no mapa.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US15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alerta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Alertas gerados pelo sistema sobre uma viatura (documentos a expirar, revisões e inspeções).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US11, US27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Notificações enviadas a cada utilizador, originadas por um alerta ou por uma requisição, mostradas na lista de notificações e enviadas por push.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US2, US7, US11, US27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necessidade_manutencao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Necessidades de manutenção identificadas item a item (revisões, inspeções, pneus, peças), que podem ser agrupadas num orçamento.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US13, US32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orcamento_compra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Orçamento de compra, tipo carrinho, com fornecedor e estado (rascunho, pendente, aceite ou recusado).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US12, US13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item_orcamento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Itens de cada orçamento (peças, serviços, seguros), com quantidade e preço.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manutencao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Intervenção de manutenção numa viatura, com técnico, tipo, quilómetros, horas e estado. Ao concluir, a viatura fica disponível.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US12, US16, US17, US18, US19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peca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Peças usadas em cada manutenção, com quantidade, custo e fotografia.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US16, US18, US19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log_auditoria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Registo de ações e erros de todos os canais, incluindo a trilha de aprovações e as falhas dos serviços externos.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US14, US22, US23, US34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parametro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Parâmetros gerais do sistema (por exemplo, dias de antecedência dos alertas e regras de requisição).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US11, US21, US33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servico_externo</w:t>
            </w:r>
          </w:p>
        </w:tc>
        <w:tc>
          <w:tcPr>
            <w:tcW w:w="5356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Ligação a serviços externos (Google Calendar API e Firebase Cloud Messaging) e respetivas credenciais.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US23, US34</w:t>
            </w:r>
          </w:p>
        </w:tc>
      </w:tr>
    </w:tbl>
    <w:p w14:paraId="3871CB59" w14:textId="77777777" w:rsidR="00F9619C" w:rsidRDefault="00F9619C"/>
    <w:p w14:paraId="0092F52B" w14:textId="77777777" w:rsidR="00F9619C" w:rsidRDefault="00000000">
      <w:pPr>
        <w:pStyle w:val="Ttulo1"/>
        <w:numPr>
          <w:ilvl w:val="0"/>
          <w:numId w:val="5"/>
        </w:numPr>
      </w:pPr>
      <w:bookmarkStart w:id="30" w:name="_heading=h.3jugvtt8rbhu" w:colFirst="0" w:colLast="0"/>
      <w:bookmarkEnd w:id="30"/>
      <w:r>
        <w:lastRenderedPageBreak/>
        <w:t>Wireframes/Mockups</w:t>
      </w:r>
    </w:p>
    <w:p>
      <w:pPr>
        <w:spacing w:after="240" w:before="240" w:lineRule="auto"/>
        <w:jc w:val="both"/>
      </w:pPr>
      <w:r>
        <w:t xml:space="preserve">Esta secção apresenta um mockup para cada ecrã principal do FrotaGest, no website e na aplicação móvel. Os ecrãs do website estão organizados por canal e por role: o front-office do Colaborador e o back-office do Coordenador de Frota, do Técnico de Manutenção e do Administrador de Sistemas. A aplicação móvel reúne os ecrãs usados no terreno pelo Colaborador e as funções de aprovação e mapa do Coordenador e de estado do sistema do Administrador. Os campos apresentados seguem o modelo de dados descrito na secção anterior. O website inclui ainda uma página inicial pública, com o menu de navegação, a apresentação do serviço e os contactos da gestão de frota. Tanto no website como na aplicação, as notificações abrem a partir do ícone do sino no canto superior direito, que mostra o número de notificações por ler.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Website – Página inicial pública</w:t>
      </w:r>
    </w:p>
    <w:p>
      <w:pPr>
        <w:spacing w:after="240" w:before="240" w:lineRule="auto"/>
        <w:jc w:val="both"/>
      </w:pPr>
      <w:r>
        <w:t xml:space="preserve">A página inicial é a porta de entrada do website, antes do início de sessão. Segue a estrutura habitual de um site institucional: um menu fixo no topo com as secções da página e o botão Iniciar sessão, uma apresentação do serviço, os passos de uma requisição, as categorias da frota, a ligação à aplicação móvel e uma secção de contactos com morada, telefone, email, horário, mapa e formulário.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791500"/>
            <wp:effectExtent l="0" t="0" r="0" b="0"/>
            <wp:docPr id="8201" name="hom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1.png"/>
                    <pic:cNvPicPr/>
                  </pic:nvPicPr>
                  <pic:blipFill>
                    <a:blip r:embed="rIdHome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150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601" w:name="_mockup_fig2"/>
      <w:bookmarkEnd w:id="9601"/>
      <w:r>
        <w:rPr>
          <w:i w:val="1"/>
          <w:iCs w:val="1"/>
          <w:color w:val="44546a"/>
          <w:sz w:val="18"/>
          <w:szCs w:val="18"/>
        </w:rPr>
        <w:t xml:space="preserve">Figura 2 – Mockup web: Página inicial – cabeçalho, apresentação e como funciona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359921"/>
            <wp:effectExtent l="0" t="0" r="0" b="0"/>
            <wp:docPr id="8202" name="ho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2.png"/>
                    <pic:cNvPicPr/>
                  </pic:nvPicPr>
                  <pic:blipFill>
                    <a:blip r:embed="rIdHome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59921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602" w:name="_mockup_fig3"/>
      <w:bookmarkEnd w:id="9602"/>
      <w:r>
        <w:rPr>
          <w:i w:val="1"/>
          <w:iCs w:val="1"/>
          <w:color w:val="44546a"/>
          <w:sz w:val="18"/>
          <w:szCs w:val="18"/>
        </w:rPr>
        <w:t xml:space="preserve">Figura 3 – Mockup web: Página inicial – a frota e a aplicação móvel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17421"/>
            <wp:effectExtent l="0" t="0" r="0" b="0"/>
            <wp:docPr id="8203" name="hom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3.png"/>
                    <pic:cNvPicPr/>
                  </pic:nvPicPr>
                  <pic:blipFill>
                    <a:blip r:embed="rIdHome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7421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603" w:name="_mockup_fig4"/>
      <w:bookmarkEnd w:id="9603"/>
      <w:r>
        <w:rPr>
          <w:i w:val="1"/>
          <w:iCs w:val="1"/>
          <w:color w:val="44546a"/>
          <w:sz w:val="18"/>
          <w:szCs w:val="18"/>
        </w:rPr>
        <w:t xml:space="preserve">Figura 4 – Mockup web: Página inicial – contactos e rodapé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Website – Front-office do Colaborador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805312"/>
            <wp:effectExtent l="0" t="0" r="0" b="0"/>
            <wp:docPr id="8001" name="mockup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1.png"/>
                    <pic:cNvPicPr/>
                  </pic:nvPicPr>
                  <pic:blipFill>
                    <a:blip r:embed="rIdMk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0" w:name="_mockup_fig5"/>
      <w:bookmarkEnd w:id="9300"/>
      <w:r>
        <w:rPr>
          <w:i w:val="1"/>
          <w:iCs w:val="1"/>
          <w:color w:val="44546a"/>
          <w:sz w:val="18"/>
          <w:szCs w:val="18"/>
        </w:rPr>
        <w:t xml:space="preserve">Figura 5 – Mockup web: Login (front-office e back-office)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2784375"/>
            <wp:effectExtent l="0" t="0" r="0" b="0"/>
            <wp:docPr id="8101" name="mk_w_recupe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recuperar.png"/>
                    <pic:cNvPicPr/>
                  </pic:nvPicPr>
                  <pic:blipFill>
                    <a:blip r:embed="rIdNew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437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1" w:name="_mockup_fig6"/>
      <w:bookmarkEnd w:id="9401"/>
      <w:r>
        <w:rPr>
          <w:i w:val="1"/>
          <w:iCs w:val="1"/>
          <w:color w:val="44546a"/>
          <w:sz w:val="18"/>
          <w:szCs w:val="18"/>
        </w:rPr>
        <w:t xml:space="preserve">Figura 6 – Mockup web: Recuperar palavra-passe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274015"/>
            <wp:effectExtent l="0" t="0" r="0" b="0"/>
            <wp:docPr id="8002" name="mockup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2.png"/>
                    <pic:cNvPicPr/>
                  </pic:nvPicPr>
                  <pic:blipFill>
                    <a:blip r:embed="rIdMk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401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1" w:name="_mockup_fig7"/>
      <w:bookmarkEnd w:id="9301"/>
      <w:r>
        <w:rPr>
          <w:i w:val="1"/>
          <w:iCs w:val="1"/>
          <w:color w:val="44546a"/>
          <w:sz w:val="18"/>
          <w:szCs w:val="18"/>
        </w:rPr>
        <w:t xml:space="preserve">Figura 7 – Mockup web: Catálogo de viaturas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712500"/>
            <wp:effectExtent l="0" t="0" r="0" b="0"/>
            <wp:docPr id="8003" name="mocku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3.png"/>
                    <pic:cNvPicPr/>
                  </pic:nvPicPr>
                  <pic:blipFill>
                    <a:blip r:embed="rIdMk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2" w:name="_mockup_fig8"/>
      <w:bookmarkEnd w:id="9302"/>
      <w:r>
        <w:rPr>
          <w:i w:val="1"/>
          <w:iCs w:val="1"/>
          <w:color w:val="44546a"/>
          <w:sz w:val="18"/>
          <w:szCs w:val="18"/>
        </w:rPr>
        <w:t xml:space="preserve">Figura 8 – Mockup web: Detalhe da viatura e calendário de disponibilidade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712500"/>
            <wp:effectExtent l="0" t="0" r="0" b="0"/>
            <wp:docPr id="8004" name="mocku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4.png"/>
                    <pic:cNvPicPr/>
                  </pic:nvPicPr>
                  <pic:blipFill>
                    <a:blip r:embed="rIdMk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3" w:name="_mockup_fig9"/>
      <w:bookmarkEnd w:id="9303"/>
      <w:r>
        <w:rPr>
          <w:i w:val="1"/>
          <w:iCs w:val="1"/>
          <w:color w:val="44546a"/>
          <w:sz w:val="18"/>
          <w:szCs w:val="18"/>
        </w:rPr>
        <w:t xml:space="preserve">Figura 9 – Mockup web: Nova requisição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805312"/>
            <wp:effectExtent l="0" t="0" r="0" b="0"/>
            <wp:docPr id="8102" name="mk_w_periodo_suger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periodo_sugerido.png"/>
                    <pic:cNvPicPr/>
                  </pic:nvPicPr>
                  <pic:blipFill>
                    <a:blip r:embed="rIdNew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2" w:name="_mockup_fig10"/>
      <w:bookmarkEnd w:id="9402"/>
      <w:r>
        <w:rPr>
          <w:i w:val="1"/>
          <w:iCs w:val="1"/>
          <w:color w:val="44546a"/>
          <w:sz w:val="18"/>
          <w:szCs w:val="18"/>
        </w:rPr>
        <w:t xml:space="preserve">Figura 10 – Mockup web: Nova requisição sem viaturas livres (período sugerido)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712500"/>
            <wp:effectExtent l="0" t="0" r="0" b="0"/>
            <wp:docPr id="8005" name="mockup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5.png"/>
                    <pic:cNvPicPr/>
                  </pic:nvPicPr>
                  <pic:blipFill>
                    <a:blip r:embed="rIdMk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4" w:name="_mockup_fig11"/>
      <w:bookmarkEnd w:id="9304"/>
      <w:r>
        <w:rPr>
          <w:i w:val="1"/>
          <w:iCs w:val="1"/>
          <w:color w:val="44546a"/>
          <w:sz w:val="18"/>
          <w:szCs w:val="18"/>
        </w:rPr>
        <w:t xml:space="preserve">Figura 11 – Mockup web: As minhas requisições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445718"/>
            <wp:effectExtent l="0" t="0" r="0" b="0"/>
            <wp:docPr id="8006" name="mockup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6.png"/>
                    <pic:cNvPicPr/>
                  </pic:nvPicPr>
                  <pic:blipFill>
                    <a:blip r:embed="rIdMk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5718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5" w:name="_mockup_fig12"/>
      <w:bookmarkEnd w:id="9305"/>
      <w:r>
        <w:rPr>
          <w:i w:val="1"/>
          <w:iCs w:val="1"/>
          <w:color w:val="44546a"/>
          <w:sz w:val="18"/>
          <w:szCs w:val="18"/>
        </w:rPr>
        <w:t xml:space="preserve">Figura 12 – Mockup web: Detalhe da requisição e registo da viagem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Website – Back-office do Coordenador de Frota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40625"/>
            <wp:effectExtent l="0" t="0" r="0" b="0"/>
            <wp:docPr id="8007" name="mockup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7.png"/>
                    <pic:cNvPicPr/>
                  </pic:nvPicPr>
                  <pic:blipFill>
                    <a:blip r:embed="rIdMk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6" w:name="_mockup_fig13"/>
      <w:bookmarkEnd w:id="9306"/>
      <w:r>
        <w:rPr>
          <w:i w:val="1"/>
          <w:iCs w:val="1"/>
          <w:color w:val="44546a"/>
          <w:sz w:val="18"/>
          <w:szCs w:val="18"/>
        </w:rPr>
        <w:t xml:space="preserve">Figura 13 – Mockup web: Dashboard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176562"/>
            <wp:effectExtent l="0" t="0" r="0" b="0"/>
            <wp:docPr id="8008" name="mockup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8.png"/>
                    <pic:cNvPicPr/>
                  </pic:nvPicPr>
                  <pic:blipFill>
                    <a:blip r:embed="rIdMk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7" w:name="_mockup_fig14"/>
      <w:bookmarkEnd w:id="9307"/>
      <w:r>
        <w:rPr>
          <w:i w:val="1"/>
          <w:iCs w:val="1"/>
          <w:color w:val="44546a"/>
          <w:sz w:val="18"/>
          <w:szCs w:val="18"/>
        </w:rPr>
        <w:t xml:space="preserve">Figura 14 – Mockup web: Mapa da frota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619687"/>
            <wp:effectExtent l="0" t="0" r="0" b="0"/>
            <wp:docPr id="8103" name="mk_w_notificaco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notificacoes.png"/>
                    <pic:cNvPicPr/>
                  </pic:nvPicPr>
                  <pic:blipFill>
                    <a:blip r:embed="rIdNew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9687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3" w:name="_mockup_fig15"/>
      <w:bookmarkEnd w:id="9403"/>
      <w:r>
        <w:rPr>
          <w:i w:val="1"/>
          <w:iCs w:val="1"/>
          <w:color w:val="44546a"/>
          <w:sz w:val="18"/>
          <w:szCs w:val="18"/>
        </w:rPr>
        <w:t xml:space="preserve">Figura 15 – Mockup web: Notificações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40625"/>
            <wp:effectExtent l="0" t="0" r="0" b="0"/>
            <wp:docPr id="8009" name="mockup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09.png"/>
                    <pic:cNvPicPr/>
                  </pic:nvPicPr>
                  <pic:blipFill>
                    <a:blip r:embed="rIdMk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8" w:name="_mockup_fig16"/>
      <w:bookmarkEnd w:id="9308"/>
      <w:r>
        <w:rPr>
          <w:i w:val="1"/>
          <w:iCs w:val="1"/>
          <w:color w:val="44546a"/>
          <w:sz w:val="18"/>
          <w:szCs w:val="18"/>
        </w:rPr>
        <w:t xml:space="preserve">Figura 16 – Mockup web: Requisições pendentes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40625"/>
            <wp:effectExtent l="0" t="0" r="0" b="0"/>
            <wp:docPr id="8010" name="mocku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0.png"/>
                    <pic:cNvPicPr/>
                  </pic:nvPicPr>
                  <pic:blipFill>
                    <a:blip r:embed="rIdMk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09" w:name="_mockup_fig17"/>
      <w:bookmarkEnd w:id="9309"/>
      <w:r>
        <w:rPr>
          <w:i w:val="1"/>
          <w:iCs w:val="1"/>
          <w:color w:val="44546a"/>
          <w:sz w:val="18"/>
          <w:szCs w:val="18"/>
        </w:rPr>
        <w:t xml:space="preserve">Figura 17 – Mockup web: Aprovar e atribuir viatura e condutor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568750"/>
            <wp:effectExtent l="0" t="0" r="0" b="0"/>
            <wp:docPr id="8011" name="mockup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1.png"/>
                    <pic:cNvPicPr/>
                  </pic:nvPicPr>
                  <pic:blipFill>
                    <a:blip r:embed="rIdMk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875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0" w:name="_mockup_fig18"/>
      <w:bookmarkEnd w:id="9310"/>
      <w:r>
        <w:rPr>
          <w:i w:val="1"/>
          <w:iCs w:val="1"/>
          <w:color w:val="44546a"/>
          <w:sz w:val="18"/>
          <w:szCs w:val="18"/>
        </w:rPr>
        <w:t xml:space="preserve">Figura 18 – Mockup web: Requisições (lista e detalhe)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176562"/>
            <wp:effectExtent l="0" t="0" r="0" b="0"/>
            <wp:docPr id="8012" name="mockup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2.png"/>
                    <pic:cNvPicPr/>
                  </pic:nvPicPr>
                  <pic:blipFill>
                    <a:blip r:embed="rIdMk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1" w:name="_mockup_fig19"/>
      <w:bookmarkEnd w:id="9311"/>
      <w:r>
        <w:rPr>
          <w:i w:val="1"/>
          <w:iCs w:val="1"/>
          <w:color w:val="44546a"/>
          <w:sz w:val="18"/>
          <w:szCs w:val="18"/>
        </w:rPr>
        <w:t xml:space="preserve">Figura 19 – Mockup web: Lista de viaturas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104687"/>
            <wp:effectExtent l="0" t="0" r="0" b="0"/>
            <wp:docPr id="8013" name="mockup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3.png"/>
                    <pic:cNvPicPr/>
                  </pic:nvPicPr>
                  <pic:blipFill>
                    <a:blip r:embed="rIdMk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4687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2" w:name="_mockup_fig20"/>
      <w:bookmarkEnd w:id="9312"/>
      <w:r>
        <w:rPr>
          <w:i w:val="1"/>
          <w:iCs w:val="1"/>
          <w:color w:val="44546a"/>
          <w:sz w:val="18"/>
          <w:szCs w:val="18"/>
        </w:rPr>
        <w:t xml:space="preserve">Figura 20 – Mockup web: Ficha da viatura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526875"/>
            <wp:effectExtent l="0" t="0" r="0" b="0"/>
            <wp:docPr id="8104" name="mk_w_remover_vi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remover_viatura.png"/>
                    <pic:cNvPicPr/>
                  </pic:nvPicPr>
                  <pic:blipFill>
                    <a:blip r:embed="rIdNew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687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4" w:name="_mockup_fig21"/>
      <w:bookmarkEnd w:id="9404"/>
      <w:r>
        <w:rPr>
          <w:i w:val="1"/>
          <w:iCs w:val="1"/>
          <w:color w:val="44546a"/>
          <w:sz w:val="18"/>
          <w:szCs w:val="18"/>
        </w:rPr>
        <w:t xml:space="preserve">Figura 21 – Mockup web: Remoção de viatura bloqueada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176562"/>
            <wp:effectExtent l="0" t="0" r="0" b="0"/>
            <wp:docPr id="8014" name="mockup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4.png"/>
                    <pic:cNvPicPr/>
                  </pic:nvPicPr>
                  <pic:blipFill>
                    <a:blip r:embed="rIdMk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3" w:name="_mockup_fig22"/>
      <w:bookmarkEnd w:id="9313"/>
      <w:r>
        <w:rPr>
          <w:i w:val="1"/>
          <w:iCs w:val="1"/>
          <w:color w:val="44546a"/>
          <w:sz w:val="18"/>
          <w:szCs w:val="18"/>
        </w:rPr>
        <w:t xml:space="preserve">Figura 22 – Mockup web: Condutores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455000"/>
            <wp:effectExtent l="0" t="0" r="0" b="0"/>
            <wp:docPr id="8105" name="mk_w_condutores_di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condutores_disp.png"/>
                    <pic:cNvPicPr/>
                  </pic:nvPicPr>
                  <pic:blipFill>
                    <a:blip r:embed="rIdNew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5" w:name="_mockup_fig23"/>
      <w:bookmarkEnd w:id="9405"/>
      <w:r>
        <w:rPr>
          <w:i w:val="1"/>
          <w:iCs w:val="1"/>
          <w:color w:val="44546a"/>
          <w:sz w:val="18"/>
          <w:szCs w:val="18"/>
        </w:rPr>
        <w:t xml:space="preserve">Figura 23 – Mockup web: Condutores – indisponibilidades e disponíveis num período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176562"/>
            <wp:effectExtent l="0" t="0" r="0" b="0"/>
            <wp:docPr id="8015" name="mockup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5.png"/>
                    <pic:cNvPicPr/>
                  </pic:nvPicPr>
                  <pic:blipFill>
                    <a:blip r:embed="rIdMk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4" w:name="_mockup_fig24"/>
      <w:bookmarkEnd w:id="9314"/>
      <w:r>
        <w:rPr>
          <w:i w:val="1"/>
          <w:iCs w:val="1"/>
          <w:color w:val="44546a"/>
          <w:sz w:val="18"/>
          <w:szCs w:val="18"/>
        </w:rPr>
        <w:t xml:space="preserve">Figura 24 – Mockup web: Documentos legais a expirar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104687"/>
            <wp:effectExtent l="0" t="0" r="0" b="0"/>
            <wp:docPr id="8016" name="mockup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6.png"/>
                    <pic:cNvPicPr/>
                  </pic:nvPicPr>
                  <pic:blipFill>
                    <a:blip r:embed="rIdMk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4687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5" w:name="_mockup_fig25"/>
      <w:bookmarkEnd w:id="9315"/>
      <w:r>
        <w:rPr>
          <w:i w:val="1"/>
          <w:iCs w:val="1"/>
          <w:color w:val="44546a"/>
          <w:sz w:val="18"/>
          <w:szCs w:val="18"/>
        </w:rPr>
        <w:t xml:space="preserve">Figura 25 – Mockup web: Orçamentos de compra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Website – Back-office do Técnico de Manutenção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40625"/>
            <wp:effectExtent l="0" t="0" r="0" b="0"/>
            <wp:docPr id="8017" name="mockup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7.png"/>
                    <pic:cNvPicPr/>
                  </pic:nvPicPr>
                  <pic:blipFill>
                    <a:blip r:embed="rIdMk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6" w:name="_mockup_fig26"/>
      <w:bookmarkEnd w:id="9316"/>
      <w:r>
        <w:rPr>
          <w:i w:val="1"/>
          <w:iCs w:val="1"/>
          <w:color w:val="44546a"/>
          <w:sz w:val="18"/>
          <w:szCs w:val="18"/>
        </w:rPr>
        <w:t xml:space="preserve">Figura 26 – Mockup web: Viaturas e histórico de manutenções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5104687"/>
            <wp:effectExtent l="0" t="0" r="0" b="0"/>
            <wp:docPr id="8018" name="mockup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8.png"/>
                    <pic:cNvPicPr/>
                  </pic:nvPicPr>
                  <pic:blipFill>
                    <a:blip r:embed="rIdMk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04687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7" w:name="_mockup_fig27"/>
      <w:bookmarkEnd w:id="9317"/>
      <w:r>
        <w:rPr>
          <w:i w:val="1"/>
          <w:iCs w:val="1"/>
          <w:color w:val="44546a"/>
          <w:sz w:val="18"/>
          <w:szCs w:val="18"/>
        </w:rPr>
        <w:t xml:space="preserve">Figura 27 – Mockup web: Registo de intervenção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176562"/>
            <wp:effectExtent l="0" t="0" r="0" b="0"/>
            <wp:docPr id="8019" name="mockup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19.png"/>
                    <pic:cNvPicPr/>
                  </pic:nvPicPr>
                  <pic:blipFill>
                    <a:blip r:embed="rIdMk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8" w:name="_mockup_fig28"/>
      <w:bookmarkEnd w:id="9318"/>
      <w:r>
        <w:rPr>
          <w:i w:val="1"/>
          <w:iCs w:val="1"/>
          <w:color w:val="44546a"/>
          <w:sz w:val="18"/>
          <w:szCs w:val="18"/>
        </w:rPr>
        <w:t xml:space="preserve">Figura 28 – Mockup web: Necessidades de manutenção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Website – Back-office do Administrador de Sistemas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408593"/>
            <wp:effectExtent l="0" t="0" r="0" b="0"/>
            <wp:docPr id="8020" name="mockup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20.png"/>
                    <pic:cNvPicPr/>
                  </pic:nvPicPr>
                  <pic:blipFill>
                    <a:blip r:embed="rIdMk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8593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19" w:name="_mockup_fig29"/>
      <w:bookmarkEnd w:id="9319"/>
      <w:r>
        <w:rPr>
          <w:i w:val="1"/>
          <w:iCs w:val="1"/>
          <w:color w:val="44546a"/>
          <w:sz w:val="18"/>
          <w:szCs w:val="18"/>
        </w:rPr>
        <w:t xml:space="preserve">Figura 29 – Mockup web: Gestão de utilizadores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770562"/>
            <wp:effectExtent l="0" t="0" r="0" b="0"/>
            <wp:docPr id="8021" name="mockup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21.png"/>
                    <pic:cNvPicPr/>
                  </pic:nvPicPr>
                  <pic:blipFill>
                    <a:blip r:embed="rIdMk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056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20" w:name="_mockup_fig30"/>
      <w:bookmarkEnd w:id="9320"/>
      <w:r>
        <w:rPr>
          <w:i w:val="1"/>
          <w:iCs w:val="1"/>
          <w:color w:val="44546a"/>
          <w:sz w:val="18"/>
          <w:szCs w:val="18"/>
        </w:rPr>
        <w:t xml:space="preserve">Figura 30 – Mockup web: Permissões por role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640625"/>
            <wp:effectExtent l="0" t="0" r="0" b="0"/>
            <wp:docPr id="8022" name="mockup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22.png"/>
                    <pic:cNvPicPr/>
                  </pic:nvPicPr>
                  <pic:blipFill>
                    <a:blip r:embed="rIdMk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21" w:name="_mockup_fig31"/>
      <w:bookmarkEnd w:id="9321"/>
      <w:r>
        <w:rPr>
          <w:i w:val="1"/>
          <w:iCs w:val="1"/>
          <w:color w:val="44546a"/>
          <w:sz w:val="18"/>
          <w:szCs w:val="18"/>
        </w:rPr>
        <w:t xml:space="preserve">Figura 31 – Mockup web: Configuração do sistema e serviços externos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3805312"/>
            <wp:effectExtent l="0" t="0" r="0" b="0"/>
            <wp:docPr id="8106" name="mk_w_estado_sist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w_estado_sistema.png"/>
                    <pic:cNvPicPr/>
                  </pic:nvPicPr>
                  <pic:blipFill>
                    <a:blip r:embed="rIdNew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406" w:name="_mockup_fig32"/>
      <w:bookmarkEnd w:id="9406"/>
      <w:r>
        <w:rPr>
          <w:i w:val="1"/>
          <w:iCs w:val="1"/>
          <w:color w:val="44546a"/>
          <w:sz w:val="18"/>
          <w:szCs w:val="18"/>
        </w:rPr>
        <w:t xml:space="preserve">Figura 32 – Mockup web: Estado do sistema</w:t>
      </w:r>
    </w:p>
    <w:p>
      <w:pPr>
        <w:keepNext w:val="1"/>
        <w:spacing w:before="240" w:after="0"/>
        <w:jc w:val="center"/>
      </w:pPr>
      <w:r>
        <w:drawing>
          <wp:inline distT="0" distB="0" distL="0" distR="0">
            <wp:extent cx="5940000" cy="4408593"/>
            <wp:effectExtent l="0" t="0" r="0" b="0"/>
            <wp:docPr id="8023" name="mockup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23.png"/>
                    <pic:cNvPicPr/>
                  </pic:nvPicPr>
                  <pic:blipFill>
                    <a:blip r:embed="rIdMk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8593"/>
                    </a:xfrm>
                    <a:prstGeom prst="rect">
                      <a:avLst/>
                    </a:prstGeom>
                    <a:ln w="9525">
                      <a:solidFill>
                        <a:srgbClr val="C9D1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120" w:line="240" w:lineRule="auto"/>
        <w:jc w:val="center"/>
        <w:rPr>
          <w:i w:val="1"/>
          <w:iCs w:val="1"/>
          <w:color w:val="44546a"/>
          <w:sz w:val="18"/>
          <w:szCs w:val="18"/>
        </w:rPr>
      </w:pPr>
      <w:bookmarkStart w:id="9322" w:name="_mockup_fig33"/>
      <w:bookmarkEnd w:id="9322"/>
      <w:r>
        <w:rPr>
          <w:i w:val="1"/>
          <w:iCs w:val="1"/>
          <w:color w:val="44546a"/>
          <w:sz w:val="18"/>
          <w:szCs w:val="18"/>
        </w:rPr>
        <w:t xml:space="preserve">Figura 33 – Mockup web: Logs de auditoria e erros</w:t>
      </w:r>
    </w:p>
    <w:p>
      <w:pPr>
        <w:pStyle w:val="Ttulo2"/>
        <w:numPr>
          <w:ilvl w:val="1"/>
          <w:numId w:val="5"/>
        </w:numPr>
        <w:ind w:left="576" w:hanging="576"/>
      </w:pPr>
      <w:r>
        <w:t xml:space="preserve">Aplicação móvel (Android)</w:t>
      </w:r>
    </w:p>
    <w:p>
      <w:pPr>
        <w:spacing w:after="240" w:before="240" w:lineRule="auto"/>
        <w:jc w:val="both"/>
      </w:pPr>
      <w:r>
        <w:t xml:space="preserve">Os ecrãs da aplicação móvel são apresentados dois a dois. Cada role tem uma barra de navegação inferior com três separadores e o ícone de notificações no canto superior direito, e a ação principal de cada ecrã aparece uma só vez. O Colaborador usa os ecrãs de início de sessão, pedidos, notificações, receção e entrega e viagem em curso; o Coordenador de Frota usa a lista de pedidos pendentes, as notificações, a decisão de pedidos, os condutores disponíveis e o mapa; o Administrador de Sistemas consulta o estado do sistema. A recuperação da palavra-passe e o perfil são comuns aos três roles.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25" name="mockup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25.png"/>
                          <pic:cNvPicPr/>
                        </pic:nvPicPr>
                        <pic:blipFill>
                          <a:blip r:embed="rIdMk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4" w:name="_mockup_fig34"/>
            <w:bookmarkEnd w:id="9324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34 – Mockup app: Login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107" name="mk_a_recuper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k_a_recuperar.png"/>
                          <pic:cNvPicPr/>
                        </pic:nvPicPr>
                        <pic:blipFill>
                          <a:blip r:embed="rIdNew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407" w:name="_mockup_fig35"/>
            <w:bookmarkEnd w:id="9407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35 – Mockup app: Recuperar palavra-passe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26" name="mockup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26.png"/>
                          <pic:cNvPicPr/>
                        </pic:nvPicPr>
                        <pic:blipFill>
                          <a:blip r:embed="rIdMk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5" w:name="_mockup_fig36"/>
            <w:bookmarkEnd w:id="9325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36 – Mockup app: As minhas requisições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204" name="mockup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5.png"/>
                          <pic:cNvPicPr/>
                        </pic:nvPicPr>
                        <pic:blipFill>
                          <a:blip r:embed="rIdMk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604" w:name="_mockup_fig37"/>
            <w:bookmarkEnd w:id="9604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37 – Mockup app: Notificações (Colaborador)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27" name="mockup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27.png"/>
                          <pic:cNvPicPr/>
                        </pic:nvPicPr>
                        <pic:blipFill>
                          <a:blip r:embed="rIdMk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6" w:name="_mockup_fig38"/>
            <w:bookmarkEnd w:id="9326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38 – Mockup app: Novo pedido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109" name="mk_a_periodo_sugeri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k_a_periodo_sugerido.png"/>
                          <pic:cNvPicPr/>
                        </pic:nvPicPr>
                        <pic:blipFill>
                          <a:blip r:embed="rIdNew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409" w:name="_mockup_fig39"/>
            <w:bookmarkEnd w:id="9409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39 – Mockup app: Novo pedido com período sugerido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28" name="mockup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28.png"/>
                          <pic:cNvPicPr/>
                        </pic:nvPicPr>
                        <pic:blipFill>
                          <a:blip r:embed="rIdMk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7" w:name="_mockup_fig40"/>
            <w:bookmarkEnd w:id="9327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40 – Mockup app: Detalhe da requisição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29" name="mockup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29.png"/>
                          <pic:cNvPicPr/>
                        </pic:nvPicPr>
                        <pic:blipFill>
                          <a:blip r:embed="rIdMk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8" w:name="_mockup_fig41"/>
            <w:bookmarkEnd w:id="9328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41 – Mockup app: Receção e entrega da viatura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30" name="mockup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0.png"/>
                          <pic:cNvPicPr/>
                        </pic:nvPicPr>
                        <pic:blipFill>
                          <a:blip r:embed="rIdMk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29" w:name="_mockup_fig42"/>
            <w:bookmarkEnd w:id="9329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42 – Mockup app: Viagem em curso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108" name="mk_a_perf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k_a_perfil.png"/>
                          <pic:cNvPicPr/>
                        </pic:nvPicPr>
                        <pic:blipFill>
                          <a:blip r:embed="rIdNew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408" w:name="_mockup_fig43"/>
            <w:bookmarkEnd w:id="9408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43 – Mockup app: Perfil e terminar sessão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205" name="mockup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6.png"/>
                          <pic:cNvPicPr/>
                        </pic:nvPicPr>
                        <pic:blipFill>
                          <a:blip r:embed="rIdMk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605" w:name="_mockup_fig44"/>
            <w:bookmarkEnd w:id="9605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44 – Mockup app: Pedidos pendentes (Coordenador)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31" name="mockup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1.png"/>
                          <pic:cNvPicPr/>
                        </pic:nvPicPr>
                        <pic:blipFill>
                          <a:blip r:embed="rIdMk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30" w:name="_mockup_fig45"/>
            <w:bookmarkEnd w:id="9330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45 – Mockup app: Notificações (Coordenador)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32" name="mockup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2.png"/>
                          <pic:cNvPicPr/>
                        </pic:nvPicPr>
                        <pic:blipFill>
                          <a:blip r:embed="rIdMk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31" w:name="_mockup_fig46"/>
            <w:bookmarkEnd w:id="9331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46 – Mockup app: Decidir pedido (Coordenador)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110" name="mk_a_condutores_dis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k_a_condutores_disp.png"/>
                          <pic:cNvPicPr/>
                        </pic:nvPicPr>
                        <pic:blipFill>
                          <a:blip r:embed="rIdNew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410" w:name="_mockup_fig47"/>
            <w:bookmarkEnd w:id="9410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47 – Mockup app: Condutores disponíveis (Coordenador)</w:t>
            </w:r>
          </w:p>
        </w:tc>
      </w:tr>
    </w:tbl>
    <w:p>
      <w:pPr>
        <w:spacing w:after="0" w:before="0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33" name="mockup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3.png"/>
                          <pic:cNvPicPr/>
                        </pic:nvPicPr>
                        <pic:blipFill>
                          <a:blip r:embed="rIdMk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32" w:name="_mockup_fig48"/>
            <w:bookmarkEnd w:id="9332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48 – Mockup app: Mapa da frota (Coordenador)</w:t>
            </w:r>
          </w:p>
        </w:tc>
        <w:tc>
          <w:tcPr>
            <w:tcW w:w="4677" w:type="dxa"/>
          </w:tcPr>
          <w:p>
            <w:pPr>
              <w:keepNext w:val="1"/>
              <w:spacing w:before="240" w:after="0"/>
              <w:jc w:val="center"/>
            </w:pPr>
            <w:r>
              <w:drawing>
                <wp:inline distT="0" distB="0" distL="0" distR="0">
                  <wp:extent cx="2412085" cy="5220000"/>
                  <wp:effectExtent l="0" t="0" r="0" b="0"/>
                  <wp:docPr id="8034" name="mockup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ckup34.png"/>
                          <pic:cNvPicPr/>
                        </pic:nvPicPr>
                        <pic:blipFill>
                          <a:blip r:embed="rIdMk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85" cy="522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9D1D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120" w:line="240" w:lineRule="auto"/>
              <w:jc w:val="center"/>
              <w:rPr>
                <w:i w:val="1"/>
                <w:iCs w:val="1"/>
                <w:color w:val="44546a"/>
                <w:sz w:val="18"/>
                <w:szCs w:val="18"/>
              </w:rPr>
            </w:pPr>
            <w:bookmarkStart w:id="9333" w:name="_mockup_fig49"/>
            <w:bookmarkEnd w:id="9333"/>
            <w:r>
              <w:rPr>
                <w:i w:val="1"/>
                <w:iCs w:val="1"/>
                <w:color w:val="44546a"/>
                <w:sz w:val="18"/>
                <w:szCs w:val="18"/>
              </w:rPr>
              <w:t xml:space="preserve">Figura 49 – Mockup app: Estado do sistema (Administrador)</w:t>
            </w:r>
          </w:p>
        </w:tc>
      </w:tr>
    </w:tbl>
    <w:p>
      <w:pPr>
        <w:spacing w:after="0" w:before="0"/>
      </w:pPr>
    </w:p>
    <w:p w:rsidR="00000000" w:rsidDel="00000000" w:rsidP="00000000" w:rsidRDefault="00000000" w:rsidRPr="00000000" w14:paraId="00000433">
      <w:pPr>
        <w:spacing w:after="160" w:lineRule="auto"/>
        <w:jc w:val="left"/>
        <w:rPr/>
      </w:pPr>
      <w:r>
        <w:br w:type="page"/>
      </w:r>
      <w:r>
        <w:rPr>
          <w:rtl w:val="0"/>
        </w:rPr>
      </w:r>
    </w:p>
    <w:p w14:paraId="0546C1F4" w14:textId="77777777" w:rsidR="00F9619C" w:rsidRDefault="00000000">
      <w:pPr>
        <w:pStyle w:val="Ttulo1"/>
        <w:numPr>
          <w:ilvl w:val="0"/>
          <w:numId w:val="5"/>
        </w:numPr>
      </w:pPr>
      <w:bookmarkStart w:id="32" w:name="_heading=h.mawvr0jkmwds" w:colFirst="0" w:colLast="0"/>
      <w:bookmarkEnd w:id="32"/>
      <w:r>
        <w:lastRenderedPageBreak/>
        <w:t>Definição dos Serviços</w:t>
      </w:r>
    </w:p>
    <w:p w14:paraId="068B652B" w14:textId="77777777" w:rsidR="00F9619C" w:rsidRDefault="00F9619C"/>
    <w:p w14:paraId="2CB4C697" w14:textId="77777777" w:rsidR="00F9619C" w:rsidRDefault="00000000">
      <w:pPr>
        <w:spacing w:before="240" w:after="240"/>
      </w:pPr>
      <w:r>
        <w:t>A aplicação móvel comunica com o sistema através de uma API de serviços REST, desenvolvida em Yii2 e ligada à mesma base de dados da aplicação web. Os serviços são invocados por HTTP sobre HTTPS e trocam dados em formato JSON. Estão organizados em controladores próprios para cada área (autenticação, viaturas, requisições, notificações e logs), pensados para servir as funcionalidades da app e não apenas para expor as tabelas da base de dados.</w:t>
      </w:r>
    </w:p>
    <w:p w14:paraId="2E334987" w14:textId="77777777" w:rsidR="00F9619C" w:rsidRDefault="00000000">
      <w:pPr>
        <w:spacing w:before="240" w:after="240"/>
      </w:pPr>
      <w:r>
        <w:t>Todos os serviços, com exceção do login, exigem um token de acesso enviado no cabeçalho Authorization (Bearer), obtido quando o utilizador inicia sessão. O que cada utilizador pode fazer depende do seu role, por isso a descrição de cada serviço indica o role que o utiliza (Colaborador, Coordenador de Frota ou Administrador de Sistemas, que são os roles que utilizam a aplicação móvel) e os user stories a que responde. Os pedidos que enviam ficheiros (fotografias das checklists, das faturas e das peças) usam multipart/form-data. Em caso de erro, a API devolve o código HTTP adequado (400, 401, 403, 404 ou 422) e uma mensagem em JSON.</w:t>
      </w:r>
    </w:p>
    <w:p w14:paraId="00987C24" w14:textId="77777777" w:rsidR="00F9619C" w:rsidRDefault="00000000">
      <w:pPr>
        <w:rPr>
          <w:b/>
          <w:bCs/>
          <w:color w:val="FFFFFF"/>
        </w:rPr>
        <w:sectPr w:rsidR="00F9619C">
          <w:headerReference w:type="default" r:id="rId16"/>
          <w:footerReference w:type="default" r:id="rId17"/>
          <w:pgSz w:w="11906" w:h="16838"/>
          <w:pgMar w:top="1134" w:right="1134" w:bottom="1418" w:left="1134" w:header="709" w:footer="692" w:gutter="0"/>
          <w:cols w:space="720"/>
        </w:sectPr>
      </w:pPr>
      <w:r>
        <w:t>A tabela seguinte descreve os serviços, agrupados pelas funcionalidades da app. Os exemplos de pedido e de resposta são ilustrativos e os nomes dos campos podem sofrer pequenos ajustes à medida que a API for desenvolvida.</w:t>
      </w:r>
    </w:p>
    <w:p w14:paraId="74DF181D" w14:textId="77777777" w:rsidR="00F9619C" w:rsidRDefault="00F961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b/>
          <w:bCs/>
          <w:color w:val="FFFFFF"/>
        </w:rPr>
      </w:pPr>
    </w:p>
    <w:tbl>
      <w:tblPr>
        <w:tblStyle w:val="afa"/>
        <w:tblW w:w="13570" w:type="dxa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000"/>
        <w:gridCol w:w="2900"/>
        <w:gridCol w:w="2400"/>
        <w:gridCol w:w="2250"/>
        <w:gridCol w:w="2170"/>
      </w:tblGrid>
      <w:tr w:rsidR="00F9619C" w14:paraId="32E01D6A" w14:textId="77777777" w:rsidTr="00F96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2DAD02BA" w14:textId="77777777" w:rsidR="00F9619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 Verb</w:t>
            </w:r>
          </w:p>
        </w:tc>
        <w:tc>
          <w:tcPr>
            <w:tcW w:w="3000" w:type="dxa"/>
            <w:vAlign w:val="center"/>
          </w:tcPr>
          <w:p w14:paraId="614E780E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Endpoint</w:t>
            </w:r>
          </w:p>
        </w:tc>
        <w:tc>
          <w:tcPr>
            <w:tcW w:w="2900" w:type="dxa"/>
            <w:vAlign w:val="center"/>
          </w:tcPr>
          <w:p w14:paraId="1A608CCD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  <w:tc>
          <w:tcPr>
            <w:tcW w:w="2400" w:type="dxa"/>
            <w:vAlign w:val="center"/>
          </w:tcPr>
          <w:p w14:paraId="0506548A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Parâmetros</w:t>
            </w:r>
          </w:p>
        </w:tc>
        <w:tc>
          <w:tcPr>
            <w:tcW w:w="2250" w:type="dxa"/>
            <w:vAlign w:val="center"/>
          </w:tcPr>
          <w:p w14:paraId="5EE5F139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Pedido</w:t>
            </w:r>
          </w:p>
        </w:tc>
        <w:tc>
          <w:tcPr>
            <w:tcW w:w="2170" w:type="dxa"/>
            <w:vAlign w:val="center"/>
          </w:tcPr>
          <w:p w14:paraId="3663EF4D" w14:textId="77777777" w:rsidR="00F9619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Resposta (JSON)</w:t>
            </w:r>
          </w:p>
        </w:tc>
      </w:tr>
      <w:tr>
        <w:trPr>
          <w:cantSplit w:val="1"/>
        </w:trPr>
        <w:tc>
          <w:tcPr>
            <w:tcW w:w="13570" w:type="dxa"/>
            <w:gridSpan w:val="6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Autenticação e utilizador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/auth/login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Autenticar o utilizador e obter o token de acesso.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username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password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/auth/login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"username": "ana", "password": "***"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"token": "eyJ0eXAi...",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"role": "Colaborador",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"nome": "Ana Silva"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/perfil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Obter os dados do utilizador autenticado, o respetivo role e as permissões. (US20)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/perfil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5,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"nome": "Ana Silva",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"role": "Colaborador",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"permissoes": ["requisicoes"]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/dispositivos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Registar o token do dispositivo (Firebase Cloud Messaging) para receber notificações push. (US2, US7)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token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/dispositivos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"token": "fcm_abc123"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"registado": true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/auth/recuperar-palavra-passe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Pedir o envio, por email, de uma ligação para definir uma nova palavra-passe. (US25)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/auth/recuperar-palavra-passe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"email": "ana@empresa.pt"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"enviado": true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/auth/logout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Terminar a sessão e invalidar o token de acesso. (US24)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/auth/logout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"sessao_terminada": true } }</w:t>
            </w:r>
          </w:p>
        </w:tc>
      </w:tr>
      <w:tr>
        <w:trPr>
          <w:cantSplit w:val="1"/>
        </w:trPr>
        <w:tc>
          <w:tcPr>
            <w:tcW w:w="13570" w:type="dxa"/>
            <w:gridSpan w:val="6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Colaborador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/viaturas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Listar o catálogo de viaturas com fotos, categoria e características. (US1)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categoria_id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/viaturas?categoria_id=2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3,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"matricula": "12-AB-34",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"marca": "Renault",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"modelo": "Clio",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"categoria": "Ligeiro",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"foto": "/uploads/3.jpg" }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/viaturas/{id}/disponibilidade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Obter os períodos já ocupados de uma viatura, para o calendário de disponibilidade. (US1)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 (optional, AAAA-MM)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/viaturas/3/disponibilidade?mes=2026-11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"ocupado": [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{ "inicio": "2026-11-03",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  "fim": "2026-11-05" } ]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/viaturas/qr/{codigo}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Identificar uma viatura a partir do código QR lido pela câmara. (US6)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codigo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/viaturas/qr/FG-0003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3,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"matricula": "12-AB-34",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"disponivel"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Submeter um pedido de requisição de viatura. O pedido fica com o estado "pendente". (US2)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data_inicio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data_fim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motivo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categoria_id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destino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/requisicoes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"data_inicio": "2026-11-03",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"data_fim": "2026-11-05",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"motivo": "Visita a cliente",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"categoria_id": 2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"pendente"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Listar as requisições do utilizador com o respetivo estado (pendente, aprovada, recusada, atribuída). (US3)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estado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/requisicoes?estado=pendente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"data_inicio": "2026-11-03",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"pendente" }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[Colaborador, Coordenador de Frota] Obter o detalhe de uma requisição: viatura usada, quilómetros, faturas, checklists e fotografias (master-detail). (US3, US9)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/requisicoes/41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"atribuida",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"viatura": "12-AB-34",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"km_inicial": 45210,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"km_final": 45390,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"checklists": [ ... ],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"faturas": [ ... ]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Cancelar um pedido que ainda se encontra pendente.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DELETE /requisicoes/41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"cancelada": true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/requisicoes/{id}/checklists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Registar o check-in (receção) ou o check-out (entrega) da viatura, com quilómetros, estado, documentos a bordo e fotografias em 4 posições. (US4)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tipo (required: rececao | entrega)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km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estado_geral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docs_a_bordo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fotos[frente|tras|esquerda|direita]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data_hora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/requisicoes/41/checklists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Content-Type: multipart/form-data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tipo=rececao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km=45210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estado_geral=bom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docs_a_bordo=1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fotos[frente]=(ficheiro)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...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88,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"tipo": "rececao",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"km": 45210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/requisicoes/{id}/faturas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Anexar a fotografia da fatura de combustível, com os litros e o valor (que podem ser lidos da imagem e corrigidos). (US5)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fotografia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litros (optional)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/requisicoes/41/faturas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Content-Type: multipart/form-data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fotografia=(ficheiro)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litros=32.5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valor=58.20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12,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"litros": 32.5,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"valor": 58.20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/requisicoes/{id}/localizacoes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Enviar a localização do dispositivo enquanto a viatura está em utilização. (US15)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latitude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longitude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data_hora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/requisicoes/41/localizacoes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"latitude": 39.7436,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"longitude": -8.8071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"id": 530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/sincronizacao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[Colaborador] Enviar em lote os registos feitos offline (checklists, faturas e localizações), que são guardados no telemóvel até haver ligação. (US6)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registos (required: lista, cada um com o seu id_local)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/sincronizacao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"registos": [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{ "id_local": "a1",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  "tipo": "checklist", ... } ]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"sincronizados": ["a1"],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"erros": [] } }</w:t>
            </w:r>
          </w:p>
        </w:tc>
      </w:tr>
      <w:tr>
        <w:trPr>
          <w:cantSplit w:val="1"/>
        </w:trPr>
        <w:tc>
          <w:tcPr>
            <w:tcW w:w="13570" w:type="dxa"/>
            <w:gridSpan w:val="6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Coordenador de Frota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/requisicoes/pendentes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Listar os pedidos pendentes, com a disponibilidade das viaturas da categoria pedida já verificada. (US7)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categoria_id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/requisicoes/pendentes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"colaborador": "Ana Silva",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"data_inicio": "2026-11-03",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"viaturas_disponiveis": 2 }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/requisicoes/{id}/aprovar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Aprovar um pedido e atribuir-lhe uma viatura e um condutor ativo. Valida a carta de condução do condutor e a disponibilidade da viatura, e bloqueia o período. Pode ser feito a partir da notificação. (US7, US8, US31)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viatura_id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condutor_id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PUT /requisicoes/41/aprovar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"viatura_id": 3, "condutor_id": 7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"aprovada",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"viatura_id": 3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/requisicoes/{id}/recusar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Recusar um pedido, sendo obrigatório indicar o motivo. O colaborador é notificado. (US7)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motivo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PUT /requisicoes/41/recusar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"motivo": "Sem viaturas na data"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41,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"recusada"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/viaturas/localizacao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Obter a última localização das viaturas atualmente em utilização, para o mapa. (US15)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/viaturas/localizacao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"viatura": "12-AB-34",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"latitude": 39.7436,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"longitude": -8.8071 }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/requisicoes/{id}/rota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Obter os pontos da rota percorrida numa requisição em curso. (US15)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/requisicoes/41/rota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{ "latitude": 39.74,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  "longitude": -8.80 }, ...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/condutores/disponiveis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[Coordenador de Frota] Listar os condutores disponíveis num período, excluindo os inativos, os com indisponibilidade registada e os já atribuídos a outra requisição. (US28, US31)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data_inicio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data_fim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/condutores/disponiveis?data_inicio=2026-11-03&amp;data_fim=2026-11-04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7,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"nome": "Ana Ribeiro",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"telefone": "912345678",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"validade_carta": "2031-03-14" } ] }</w:t>
            </w:r>
          </w:p>
        </w:tc>
      </w:tr>
      <w:tr>
        <w:trPr>
          <w:cantSplit w:val="1"/>
        </w:trPr>
        <w:tc>
          <w:tcPr>
            <w:tcW w:w="13570" w:type="dxa"/>
            <w:gridSpan w:val="6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Administrador de Sistemas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/utilizadores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[Administrador de Sistemas] Criar uma conta de utilizador e atribuir-lhe um role. (US20)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nome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role_id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departamento (optional)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telemovel (optional)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n_carta e validade_carta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/utilizadores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Content-Type: application/json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"nome": "Hugo Silva",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"email": "hugo@empresa.pt",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"role_id": 1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12,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"role": "Colaborador",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"status": "ativo"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/sistema/estado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[Administrador de Sistemas] Obter o estado dos serviços (API, base de dados, Google Calendar, Firebase Cloud Messaging e última cópia de segurança). (US34)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/sistema/estado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"servico": "FCM",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"estado": "falha" }, ... ] }</w:t>
            </w:r>
          </w:p>
        </w:tc>
      </w:tr>
      <w:tr>
        <w:trPr>
          <w:cantSplit w:val="1"/>
        </w:trPr>
        <w:tc>
          <w:tcPr>
            <w:tcW w:w="13570" w:type="dxa"/>
            <w:gridSpan w:val="6"/>
            <w:shd w:val="clear" w:color="auto" w:fill="D9E2F3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Notificações e logs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/notificacoes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Listar as notificações do utilizador (decisões sobre pedidos, novos pedidos, alertas de documentos, revisões e inspeções). (US2, US7, US11)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lida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GET /notificacoes?lida=0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[ {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"id": 77,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"titulo": "Pedido aprovado",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"lida": false } ]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/notificacoes/{id}/lida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Marcar uma notificação como lida.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(required)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PUT /notificacoes/77/lida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"lida": true } }</w:t>
            </w:r>
          </w:p>
        </w:tc>
      </w:tr>
      <w:tr>
        <w:trPr>
          <w:cantSplit w:val="1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/logs</w:t>
            </w:r>
          </w:p>
        </w:tc>
        <w:tc>
          <w:tcPr>
            <w:tcW w:w="29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[Todos] Enviar para o log de auditoria os erros e eventos da aplicação móvel, para consulta pelo Administrador de Sistemas. (US22, US23)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nivel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acao (required)</w:t>
            </w:r>
          </w:p>
          <w:p>
            <w:pPr>
              <w:numPr>
                <w:ilvl w:val="0"/>
                <w:numId w:val="6"/>
              </w:numPr>
              <w:spacing w:line="259" w:lineRule="auto"/>
              <w:ind w:left="283" w:hanging="2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detalhe (optional)</w:t>
            </w:r>
          </w:p>
        </w:tc>
        <w:tc>
          <w:tcPr>
            <w:tcW w:w="225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POST /logs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"nivel": "erro",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"acao": "falha_sincronizacao",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  "detalhe": "timeout" }</w:t>
            </w:r>
          </w:p>
        </w:tc>
        <w:tc>
          <w:tcPr>
            <w:tcW w:w="2170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5"/>
                <w:szCs w:val="15"/>
              </w:rPr>
              <w:t xml:space="preserve">{ "data": { "registado": true } }</w:t>
            </w:r>
          </w:p>
        </w:tc>
      </w:tr>
    </w:tbl>
    <w:p w14:paraId="2457B85C" w14:textId="77777777" w:rsidR="00F9619C" w:rsidRDefault="00F9619C">
      <w:pPr>
        <w:rPr>
          <w:highlight w:val="yellow"/>
        </w:rPr>
      </w:pPr>
    </w:p>
    <w:sectPr w:rsidR="00F9619C">
      <w:headerReference w:type="default" r:id="rId18"/>
      <w:footerReference w:type="default" r:id="rId19"/>
      <w:pgSz w:w="16838" w:h="11906" w:orient="landscape"/>
      <w:pgMar w:top="1134" w:right="1134" w:bottom="1134" w:left="1418" w:header="709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E3EE" w14:textId="77777777" w:rsidR="00D33947" w:rsidRDefault="00D33947">
      <w:pPr>
        <w:spacing w:after="0" w:line="240" w:lineRule="auto"/>
      </w:pPr>
      <w:r>
        <w:separator/>
      </w:r>
    </w:p>
  </w:endnote>
  <w:endnote w:type="continuationSeparator" w:id="0">
    <w:p w14:paraId="204EFBD5" w14:textId="77777777" w:rsidR="00D33947" w:rsidRDefault="00D33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6E34E7A-9977-465D-AEB1-70BED3737E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5B68FD-7EB2-474A-AA05-100D32C40D09}"/>
    <w:embedBold r:id="rId3" w:fontKey="{3B8C6B30-CEB3-4D5F-8CE6-B3B44829AC18}"/>
    <w:embedItalic r:id="rId4" w:fontKey="{A66E61AF-BB4F-4C42-867E-4AADAD4422FE}"/>
    <w:embedBoldItalic r:id="rId5" w:fontKey="{D18BFEEE-29F1-407D-8734-E1FCE6E2AC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C35206A-E7FE-42FF-BD86-DEC0F9D40087}"/>
    <w:embedBold r:id="rId7" w:fontKey="{BCD6C0FC-983D-4DB8-874E-C97A2720176F}"/>
    <w:embedItalic r:id="rId8" w:fontKey="{D4CE2FB8-26B3-46F7-A0C7-A26D7B103539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DA0AC740-5460-4E6E-8DEF-D4484FBEEC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  <w:embedRegular r:id="rId10" w:fontKey="{1ACDA4A4-4894-42C6-A301-57983FCF2DD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roman"/>
    <w:notTrueType/>
    <w:pitch w:val="default"/>
    <w:embedRegular r:id="rId11" w:fontKey="{C314A143-49B4-4090-AFB2-7AC08EFEB83D}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  <w:embedRegular r:id="rId12" w:fontKey="{952265B1-7D92-4C06-860F-AB2C9379ED96}"/>
  </w:font>
  <w:font w:name="Georgia">
    <w:panose1 w:val="02040502050405020303"/>
    <w:charset w:val="00"/>
    <w:family w:val="auto"/>
    <w:pitch w:val="default"/>
    <w:embedItalic r:id="rId13" w:fontKey="{D793340A-7B7F-4628-B4F6-77DB3D35752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E757C851-B0AD-4B0A-931D-0D7E28DAB7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A1C0" w14:textId="77777777" w:rsidR="00F96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  <w:sz w:val="16"/>
        <w:szCs w:val="16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6FDC" w14:textId="77777777" w:rsidR="00F96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  <w:sz w:val="16"/>
        <w:szCs w:val="16"/>
      </w:rPr>
      <w:t xml:space="preserve">    </w:t>
    </w:r>
    <w:r>
      <w:rPr>
        <w:color w:val="000000"/>
      </w:rPr>
      <w:t xml:space="preserve">                                                                          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EB1B64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EB1B64">
      <w:rPr>
        <w:b/>
        <w:bCs/>
        <w:noProof/>
        <w:color w:val="000000"/>
        <w:sz w:val="24"/>
        <w:szCs w:val="24"/>
      </w:rPr>
      <w:t>4</w:t>
    </w:r>
    <w:r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4004" w14:textId="421BD4ED" w:rsidR="00F961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  <w:sz w:val="16"/>
        <w:szCs w:val="16"/>
      </w:rPr>
      <w:t xml:space="preserve">    </w:t>
    </w:r>
    <w:r>
      <w:rPr>
        <w:color w:val="000000"/>
      </w:rPr>
      <w:t xml:space="preserve">                                                                          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EB1B64">
      <w:rPr>
        <w:b/>
        <w:bCs/>
        <w:noProof/>
        <w:color w:val="000000"/>
        <w:sz w:val="24"/>
        <w:szCs w:val="24"/>
      </w:rPr>
      <w:t>38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EB1B64">
      <w:rPr>
        <w:b/>
        <w:bCs/>
        <w:noProof/>
        <w:color w:val="000000"/>
        <w:sz w:val="24"/>
        <w:szCs w:val="24"/>
      </w:rPr>
      <w:t>39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C6F0" w14:textId="77777777" w:rsidR="00D33947" w:rsidRDefault="00D33947">
      <w:pPr>
        <w:spacing w:after="0" w:line="240" w:lineRule="auto"/>
      </w:pPr>
      <w:r>
        <w:separator/>
      </w:r>
    </w:p>
  </w:footnote>
  <w:footnote w:type="continuationSeparator" w:id="0">
    <w:p w14:paraId="543BC7F0" w14:textId="77777777" w:rsidR="00D33947" w:rsidRDefault="00D33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FEDD" w14:textId="77777777" w:rsidR="00F9619C" w:rsidRDefault="00F961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FA31" w14:textId="77777777" w:rsidR="00F9619C" w:rsidRDefault="00F961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889"/>
    <w:multiLevelType w:val="multilevel"/>
    <w:tmpl w:val="DFBCA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790645"/>
    <w:multiLevelType w:val="multilevel"/>
    <w:tmpl w:val="8E4C71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ED41A50"/>
    <w:multiLevelType w:val="multilevel"/>
    <w:tmpl w:val="40EA9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4E5055"/>
    <w:multiLevelType w:val="multilevel"/>
    <w:tmpl w:val="28CEDFB6"/>
    <w:lvl w:ilvl="0">
      <w:start w:val="1"/>
      <w:numFmt w:val="bullet"/>
      <w:pStyle w:val="Pergun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item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233196"/>
    <w:multiLevelType w:val="multilevel"/>
    <w:tmpl w:val="5D26E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RespostaMultipla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36AE9"/>
    <w:multiLevelType w:val="multilevel"/>
    <w:tmpl w:val="61349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2286569">
    <w:abstractNumId w:val="4"/>
  </w:num>
  <w:num w:numId="2" w16cid:durableId="1262489924">
    <w:abstractNumId w:val="3"/>
  </w:num>
  <w:num w:numId="3" w16cid:durableId="90859610">
    <w:abstractNumId w:val="0"/>
  </w:num>
  <w:num w:numId="4" w16cid:durableId="313922947">
    <w:abstractNumId w:val="5"/>
  </w:num>
  <w:num w:numId="5" w16cid:durableId="1920017790">
    <w:abstractNumId w:val="1"/>
  </w:num>
  <w:num w:numId="6" w16cid:durableId="689526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19C"/>
    <w:rsid w:val="009114EE"/>
    <w:rsid w:val="00D33947"/>
    <w:rsid w:val="00EB1B64"/>
    <w:rsid w:val="00F9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E1E6"/>
  <w15:docId w15:val="{51135DED-DB9D-441B-81AD-072F2957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spacing w:before="360"/>
      <w:ind w:left="431" w:hanging="431"/>
      <w:outlineLvl w:val="0"/>
    </w:pPr>
    <w:rPr>
      <w:b/>
      <w:bCs/>
      <w:smallCaps/>
      <w:color w:val="2E75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/>
      <w:ind w:left="576" w:hanging="576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/>
      <w:ind w:left="720" w:hanging="720"/>
      <w:outlineLvl w:val="2"/>
    </w:pPr>
    <w:rPr>
      <w:color w:val="2E75B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E4D78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line="36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next w:val="Normal"/>
    <w:uiPriority w:val="39"/>
    <w:unhideWhenUsed/>
    <w:qFormat/>
    <w:rsid w:val="00901F0C"/>
    <w:pPr>
      <w:spacing w:before="480" w:after="0" w:line="276" w:lineRule="auto"/>
      <w:jc w:val="left"/>
    </w:pPr>
    <w:rPr>
      <w:rFonts w:cstheme="majorBidi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5">
    <w:name w:val="Grid Table 4 Accent 5"/>
    <w:basedOn w:val="Tabelanormal"/>
    <w:uiPriority w:val="49"/>
    <w:rsid w:val="00F82B98"/>
    <w:pPr>
      <w:spacing w:after="0" w:line="240" w:lineRule="auto"/>
    </w:pPr>
    <w:rPr>
      <w:kern w:val="2"/>
      <w:lang w:val="en-GB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2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3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4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5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6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7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8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9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a">
    <w:basedOn w:val="Tabelanormal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bottom w:val="single" w:sz="12" w:space="0" w:color="C8C8C8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4" w:space="0" w:color="C8C8C8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f0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f1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f2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  <w:tblStylePr w:type="neCell">
      <w:tblPr/>
      <w:tcPr>
        <w:tcBorders>
          <w:bottom w:val="single" w:sz="4" w:space="0" w:color="C8C8C8"/>
        </w:tcBorders>
      </w:tcPr>
    </w:tblStylePr>
    <w:tblStylePr w:type="nwCell">
      <w:tblPr/>
      <w:tcPr>
        <w:tcBorders>
          <w:bottom w:val="single" w:sz="4" w:space="0" w:color="C8C8C8"/>
        </w:tcBorders>
      </w:tcPr>
    </w:tblStylePr>
    <w:tblStylePr w:type="seCell">
      <w:tblPr/>
      <w:tcPr>
        <w:tcBorders>
          <w:top w:val="single" w:sz="4" w:space="0" w:color="C8C8C8"/>
        </w:tcBorders>
      </w:tcPr>
    </w:tblStylePr>
    <w:tblStylePr w:type="swCell">
      <w:tblPr/>
      <w:tcPr>
        <w:tcBorders>
          <w:top w:val="single" w:sz="4" w:space="0" w:color="C8C8C8"/>
        </w:tcBorders>
      </w:tcPr>
    </w:tblStylePr>
  </w:style>
  <w:style w:type="table" w:customStyle="1" w:styleId="af3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4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5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6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7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8">
    <w:basedOn w:val="TableNormal0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/>
      </w:tcPr>
    </w:tblStylePr>
    <w:tblStylePr w:type="band1Horz">
      <w:tblPr/>
      <w:tcPr>
        <w:shd w:val="clear" w:color="auto" w:fill="ECECEC"/>
      </w:tcPr>
    </w:tblStyle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Mk1" Type="http://schemas.openxmlformats.org/officeDocument/2006/relationships/image" Target="media/mockup01.png"/><Relationship Id="rIdMk10" Type="http://schemas.openxmlformats.org/officeDocument/2006/relationships/image" Target="media/mockup10.png"/><Relationship Id="rIdMk11" Type="http://schemas.openxmlformats.org/officeDocument/2006/relationships/image" Target="media/mockup11.png"/><Relationship Id="rIdMk12" Type="http://schemas.openxmlformats.org/officeDocument/2006/relationships/image" Target="media/mockup12.png"/><Relationship Id="rIdMk13" Type="http://schemas.openxmlformats.org/officeDocument/2006/relationships/image" Target="media/mockup13.png"/><Relationship Id="rIdMk14" Type="http://schemas.openxmlformats.org/officeDocument/2006/relationships/image" Target="media/mockup14.png"/><Relationship Id="rIdMk15" Type="http://schemas.openxmlformats.org/officeDocument/2006/relationships/image" Target="media/mockup15.png"/><Relationship Id="rIdMk16" Type="http://schemas.openxmlformats.org/officeDocument/2006/relationships/image" Target="media/mockup16.png"/><Relationship Id="rIdMk17" Type="http://schemas.openxmlformats.org/officeDocument/2006/relationships/image" Target="media/mockup17.png"/><Relationship Id="rIdMk18" Type="http://schemas.openxmlformats.org/officeDocument/2006/relationships/image" Target="media/mockup18.png"/><Relationship Id="rIdMk19" Type="http://schemas.openxmlformats.org/officeDocument/2006/relationships/image" Target="media/mockup19.png"/><Relationship Id="rIdMk2" Type="http://schemas.openxmlformats.org/officeDocument/2006/relationships/image" Target="media/mockup02.png"/><Relationship Id="rIdMk20" Type="http://schemas.openxmlformats.org/officeDocument/2006/relationships/image" Target="media/mockup20.png"/><Relationship Id="rIdMk21" Type="http://schemas.openxmlformats.org/officeDocument/2006/relationships/image" Target="media/mockup21.png"/><Relationship Id="rIdMk22" Type="http://schemas.openxmlformats.org/officeDocument/2006/relationships/image" Target="media/mockup22.png"/><Relationship Id="rIdMk23" Type="http://schemas.openxmlformats.org/officeDocument/2006/relationships/image" Target="media/mockup23.png"/><Relationship Id="rIdMk24" Type="http://schemas.openxmlformats.org/officeDocument/2006/relationships/image" Target="media/mockup24.png"/><Relationship Id="rIdMk25" Type="http://schemas.openxmlformats.org/officeDocument/2006/relationships/image" Target="media/mockup25.png"/><Relationship Id="rIdMk26" Type="http://schemas.openxmlformats.org/officeDocument/2006/relationships/image" Target="media/mockup26.png"/><Relationship Id="rIdMk27" Type="http://schemas.openxmlformats.org/officeDocument/2006/relationships/image" Target="media/mockup27.png"/><Relationship Id="rIdMk28" Type="http://schemas.openxmlformats.org/officeDocument/2006/relationships/image" Target="media/mockup28.png"/><Relationship Id="rIdMk29" Type="http://schemas.openxmlformats.org/officeDocument/2006/relationships/image" Target="media/mockup29.png"/><Relationship Id="rIdMk3" Type="http://schemas.openxmlformats.org/officeDocument/2006/relationships/image" Target="media/mockup03.png"/><Relationship Id="rIdMk30" Type="http://schemas.openxmlformats.org/officeDocument/2006/relationships/image" Target="media/mockup30.png"/><Relationship Id="rIdMk31" Type="http://schemas.openxmlformats.org/officeDocument/2006/relationships/image" Target="media/mockup31.png"/><Relationship Id="rIdMk32" Type="http://schemas.openxmlformats.org/officeDocument/2006/relationships/image" Target="media/mockup32.png"/><Relationship Id="rIdMk33" Type="http://schemas.openxmlformats.org/officeDocument/2006/relationships/image" Target="media/mockup33.png"/><Relationship Id="rIdMk34" Type="http://schemas.openxmlformats.org/officeDocument/2006/relationships/image" Target="media/mockup34.png"/><Relationship Id="rIdMk4" Type="http://schemas.openxmlformats.org/officeDocument/2006/relationships/image" Target="media/mockup04.png"/><Relationship Id="rIdMk5" Type="http://schemas.openxmlformats.org/officeDocument/2006/relationships/image" Target="media/mockup05.png"/><Relationship Id="rIdMk6" Type="http://schemas.openxmlformats.org/officeDocument/2006/relationships/image" Target="media/mockup06.png"/><Relationship Id="rIdMk7" Type="http://schemas.openxmlformats.org/officeDocument/2006/relationships/image" Target="media/mockup07.png"/><Relationship Id="rIdMk8" Type="http://schemas.openxmlformats.org/officeDocument/2006/relationships/image" Target="media/mockup08.png"/><Relationship Id="rIdMk9" Type="http://schemas.openxmlformats.org/officeDocument/2006/relationships/image" Target="media/mockup09.png"/><Relationship Id="rId9005" Type="http://schemas.openxmlformats.org/officeDocument/2006/relationships/image" Target="media/image_erd5.png"/><Relationship Id="rIdNew1" Type="http://schemas.openxmlformats.org/officeDocument/2006/relationships/image" Target="media/mk_w_recuperar.png"/><Relationship Id="rIdNew2" Type="http://schemas.openxmlformats.org/officeDocument/2006/relationships/image" Target="media/mk_w_periodo_sugerido.png"/><Relationship Id="rIdNew3" Type="http://schemas.openxmlformats.org/officeDocument/2006/relationships/image" Target="media/mk_w_notificacoes.png"/><Relationship Id="rIdNew4" Type="http://schemas.openxmlformats.org/officeDocument/2006/relationships/image" Target="media/mk_w_remover_viatura.png"/><Relationship Id="rIdNew5" Type="http://schemas.openxmlformats.org/officeDocument/2006/relationships/image" Target="media/mk_w_condutores_disp.png"/><Relationship Id="rIdNew6" Type="http://schemas.openxmlformats.org/officeDocument/2006/relationships/image" Target="media/mk_w_estado_sistema.png"/><Relationship Id="rIdNew7" Type="http://schemas.openxmlformats.org/officeDocument/2006/relationships/image" Target="media/mk_a_recuperar.png"/><Relationship Id="rIdNew8" Type="http://schemas.openxmlformats.org/officeDocument/2006/relationships/image" Target="media/mk_a_perfil.png"/><Relationship Id="rIdNew9" Type="http://schemas.openxmlformats.org/officeDocument/2006/relationships/image" Target="media/mk_a_periodo_sugerido.png"/><Relationship Id="rIdNew10" Type="http://schemas.openxmlformats.org/officeDocument/2006/relationships/image" Target="media/mk_a_condutores_disp.png"/><Relationship Id="rIdHome1" Type="http://schemas.openxmlformats.org/officeDocument/2006/relationships/image" Target="media/home1.png"/><Relationship Id="rIdHome2" Type="http://schemas.openxmlformats.org/officeDocument/2006/relationships/image" Target="media/home2.png"/><Relationship Id="rIdHome3" Type="http://schemas.openxmlformats.org/officeDocument/2006/relationships/image" Target="media/home3.png"/><Relationship Id="rIdMk35" Type="http://schemas.openxmlformats.org/officeDocument/2006/relationships/image" Target="media/mockup35.png"/><Relationship Id="rIdMk36" Type="http://schemas.openxmlformats.org/officeDocument/2006/relationships/image" Target="media/mockup3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NX9TQOalK1apif8b9W28X+JNQ==">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12248</Words>
  <Characters>66145</Characters>
  <Application>Microsoft Office Word</Application>
  <DocSecurity>0</DocSecurity>
  <Lines>551</Lines>
  <Paragraphs>156</Paragraphs>
  <ScaleCrop>false</ScaleCrop>
  <Company/>
  <LinksUpToDate>false</LinksUpToDate>
  <CharactersWithSpaces>78237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</dc:creator>
  <cp:lastModifiedBy>Vitor Emanuel Louro Leonardo</cp:lastModifiedBy>
  <cp:revision>2</cp:revision>
  <dcterms:created xsi:type="dcterms:W3CDTF">2020-10-13T08:16:00Z</dcterms:created>
  <dcterms:modified xsi:type="dcterms:W3CDTF">2026-10-13T18:10:00Z</dcterms:modified>
</cp:coreProperties>
</file>