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EDB54" w14:textId="77777777" w:rsidR="0080507F" w:rsidRDefault="0080507F" w:rsidP="0080507F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07">
        <w:rPr>
          <w:rFonts w:ascii="Times New Roman" w:hAnsi="Times New Roman" w:cs="Times New Roman"/>
          <w:sz w:val="28"/>
          <w:szCs w:val="28"/>
        </w:rPr>
        <w:t>Орищенко Виталий</w:t>
      </w:r>
    </w:p>
    <w:p w14:paraId="0D20FA56" w14:textId="77777777" w:rsidR="0080507F" w:rsidRPr="00EF50DC" w:rsidRDefault="0080507F" w:rsidP="0080507F">
      <w:pPr>
        <w:jc w:val="right"/>
        <w:rPr>
          <w:rFonts w:ascii="Times New Roman" w:hAnsi="Times New Roman" w:cs="Times New Roman"/>
          <w:sz w:val="28"/>
          <w:szCs w:val="28"/>
        </w:rPr>
      </w:pPr>
      <w:r w:rsidRPr="00EF50DC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Vitosh</w:t>
      </w:r>
      <w:proofErr w:type="spellEnd"/>
      <w:r w:rsidRPr="00EF50DC">
        <w:rPr>
          <w:rFonts w:ascii="Times New Roman" w:hAnsi="Times New Roman" w:cs="Times New Roman"/>
          <w:sz w:val="28"/>
          <w:szCs w:val="28"/>
        </w:rPr>
        <w:t>992</w:t>
      </w:r>
    </w:p>
    <w:p w14:paraId="45308065" w14:textId="77777777" w:rsidR="0080507F" w:rsidRPr="00EF50DC" w:rsidRDefault="0080507F" w:rsidP="0080507F">
      <w:pPr>
        <w:jc w:val="right"/>
        <w:rPr>
          <w:rFonts w:ascii="Times New Roman" w:hAnsi="Times New Roman" w:cs="Times New Roman"/>
        </w:rPr>
      </w:pPr>
      <w:r w:rsidRPr="004A0E07">
        <w:rPr>
          <w:rFonts w:ascii="Times New Roman" w:hAnsi="Times New Roman" w:cs="Times New Roman"/>
        </w:rPr>
        <w:t>Группа 1</w:t>
      </w:r>
    </w:p>
    <w:p w14:paraId="70BA83A5" w14:textId="77777777" w:rsidR="0080507F" w:rsidRPr="004A0E07" w:rsidRDefault="0080507F" w:rsidP="0080507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A0E07">
        <w:rPr>
          <w:rFonts w:ascii="Times New Roman" w:hAnsi="Times New Roman" w:cs="Times New Roman"/>
          <w:b/>
          <w:bCs/>
          <w:sz w:val="48"/>
          <w:szCs w:val="48"/>
        </w:rPr>
        <w:t>Архитектор ИИ</w:t>
      </w:r>
    </w:p>
    <w:p w14:paraId="3E5952CB" w14:textId="78888D63" w:rsidR="0080507F" w:rsidRDefault="0080507F" w:rsidP="0080507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A0E07">
        <w:rPr>
          <w:rFonts w:ascii="Times New Roman" w:hAnsi="Times New Roman" w:cs="Times New Roman"/>
          <w:b/>
          <w:bCs/>
          <w:sz w:val="40"/>
          <w:szCs w:val="40"/>
        </w:rPr>
        <w:t>Задание</w:t>
      </w:r>
      <w:r w:rsidRPr="000167AD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1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4</w:t>
      </w:r>
    </w:p>
    <w:p w14:paraId="11DEDAF5" w14:textId="77777777" w:rsidR="0080507F" w:rsidRDefault="0080507F" w:rsidP="0080507F"/>
    <w:p w14:paraId="0812DCD7" w14:textId="2C63EE81" w:rsidR="0080507F" w:rsidRDefault="0080507F" w:rsidP="0080507F">
      <w:r w:rsidRPr="0080507F">
        <w:drawing>
          <wp:inline distT="0" distB="0" distL="0" distR="0" wp14:anchorId="2BFF56FA" wp14:editId="57427A8A">
            <wp:extent cx="5940425" cy="3696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93B2" w14:textId="75B96E61" w:rsidR="0080507F" w:rsidRDefault="0080507F" w:rsidP="0080507F">
      <w:r w:rsidRPr="0080507F">
        <w:drawing>
          <wp:inline distT="0" distB="0" distL="0" distR="0" wp14:anchorId="55DE221E" wp14:editId="51925450">
            <wp:extent cx="5940425" cy="28936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7FF7" w14:textId="77777777" w:rsidR="0080507F" w:rsidRDefault="0080507F" w:rsidP="0080507F"/>
    <w:p w14:paraId="20927371" w14:textId="02D11AB3" w:rsidR="0080507F" w:rsidRPr="00221B3D" w:rsidRDefault="0080507F" w:rsidP="00221B3D">
      <w:pPr>
        <w:jc w:val="both"/>
        <w:rPr>
          <w:rFonts w:ascii="Times New Roman" w:hAnsi="Times New Roman" w:cs="Times New Roman"/>
          <w:sz w:val="24"/>
          <w:szCs w:val="24"/>
        </w:rPr>
      </w:pPr>
      <w:r w:rsidRPr="00221B3D">
        <w:rPr>
          <w:rFonts w:ascii="Times New Roman" w:hAnsi="Times New Roman" w:cs="Times New Roman"/>
          <w:sz w:val="24"/>
          <w:szCs w:val="24"/>
        </w:rPr>
        <w:lastRenderedPageBreak/>
        <w:t xml:space="preserve">С учетом вводных данных можно сделать выбор в сторону </w:t>
      </w:r>
      <w:r w:rsidRPr="00221B3D">
        <w:rPr>
          <w:rFonts w:ascii="Times New Roman" w:hAnsi="Times New Roman" w:cs="Times New Roman"/>
          <w:sz w:val="24"/>
          <w:szCs w:val="24"/>
          <w:lang w:val="en-US"/>
        </w:rPr>
        <w:t>NoSQL</w:t>
      </w:r>
      <w:r w:rsidRPr="00221B3D">
        <w:rPr>
          <w:rFonts w:ascii="Times New Roman" w:hAnsi="Times New Roman" w:cs="Times New Roman"/>
          <w:sz w:val="24"/>
          <w:szCs w:val="24"/>
        </w:rPr>
        <w:t xml:space="preserve">-баз данных. </w:t>
      </w:r>
    </w:p>
    <w:p w14:paraId="2AF9EC84" w14:textId="55C29FFB" w:rsidR="0080507F" w:rsidRPr="00221B3D" w:rsidRDefault="0080507F" w:rsidP="00221B3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1B3D">
        <w:rPr>
          <w:rFonts w:ascii="Times New Roman" w:hAnsi="Times New Roman" w:cs="Times New Roman"/>
          <w:b/>
          <w:bCs/>
          <w:sz w:val="24"/>
          <w:szCs w:val="24"/>
        </w:rPr>
        <w:t>Причины</w:t>
      </w:r>
      <w:r w:rsidRPr="00221B3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6804916" w14:textId="4A893C50" w:rsidR="0080507F" w:rsidRPr="00221B3D" w:rsidRDefault="0080507F" w:rsidP="00221B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1B3D">
        <w:rPr>
          <w:rFonts w:ascii="Times New Roman" w:hAnsi="Times New Roman" w:cs="Times New Roman"/>
          <w:sz w:val="24"/>
          <w:szCs w:val="24"/>
        </w:rPr>
        <w:t xml:space="preserve">Легкое горизонтальное масштабирование, подходит для большого объема данных. Учитывая, что по условиям у нас миллионы записей ежедневно, </w:t>
      </w:r>
      <w:r w:rsidRPr="00221B3D">
        <w:rPr>
          <w:rFonts w:ascii="Times New Roman" w:hAnsi="Times New Roman" w:cs="Times New Roman"/>
          <w:sz w:val="24"/>
          <w:szCs w:val="24"/>
          <w:lang w:val="en-US"/>
        </w:rPr>
        <w:t>NoSQL</w:t>
      </w:r>
      <w:r w:rsidRPr="00221B3D">
        <w:rPr>
          <w:rFonts w:ascii="Times New Roman" w:hAnsi="Times New Roman" w:cs="Times New Roman"/>
          <w:sz w:val="24"/>
          <w:szCs w:val="24"/>
        </w:rPr>
        <w:t xml:space="preserve"> по этому критерию подойдет.</w:t>
      </w:r>
    </w:p>
    <w:p w14:paraId="0DDB9A96" w14:textId="4E322569" w:rsidR="0080507F" w:rsidRPr="00221B3D" w:rsidRDefault="0080507F" w:rsidP="00221B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1B3D">
        <w:rPr>
          <w:rFonts w:ascii="Times New Roman" w:hAnsi="Times New Roman" w:cs="Times New Roman"/>
          <w:sz w:val="24"/>
          <w:szCs w:val="24"/>
        </w:rPr>
        <w:t xml:space="preserve">Учитывая техническую специфику </w:t>
      </w:r>
      <w:r w:rsidRPr="00221B3D">
        <w:rPr>
          <w:rFonts w:ascii="Times New Roman" w:hAnsi="Times New Roman" w:cs="Times New Roman"/>
          <w:sz w:val="24"/>
          <w:szCs w:val="24"/>
          <w:lang w:val="en-US"/>
        </w:rPr>
        <w:t>NoSQL</w:t>
      </w:r>
      <w:r w:rsidRPr="00221B3D">
        <w:rPr>
          <w:rFonts w:ascii="Times New Roman" w:hAnsi="Times New Roman" w:cs="Times New Roman"/>
          <w:sz w:val="24"/>
          <w:szCs w:val="24"/>
        </w:rPr>
        <w:t>, а, точнее, их работу с неструктурированными данными, это позволяет более гибко проводить различные преобразования. Это как раз и удовлетворяет критерии аналитики в условиях.</w:t>
      </w:r>
    </w:p>
    <w:p w14:paraId="74D20FD2" w14:textId="6C75FCB7" w:rsidR="0080507F" w:rsidRPr="00221B3D" w:rsidRDefault="0080507F" w:rsidP="00221B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1B3D">
        <w:rPr>
          <w:rFonts w:ascii="Times New Roman" w:hAnsi="Times New Roman" w:cs="Times New Roman"/>
          <w:sz w:val="24"/>
          <w:szCs w:val="24"/>
          <w:lang w:val="en-US"/>
        </w:rPr>
        <w:t>NoSQL</w:t>
      </w:r>
      <w:r w:rsidRPr="00221B3D">
        <w:rPr>
          <w:rFonts w:ascii="Times New Roman" w:hAnsi="Times New Roman" w:cs="Times New Roman"/>
          <w:sz w:val="24"/>
          <w:szCs w:val="24"/>
        </w:rPr>
        <w:t xml:space="preserve"> могут масштабироваться и имеют разные инструменты для оптимизации работы БД с учетом изменения данных.</w:t>
      </w:r>
    </w:p>
    <w:p w14:paraId="056CEFEC" w14:textId="5C168819" w:rsidR="0080507F" w:rsidRPr="00221B3D" w:rsidRDefault="0080507F" w:rsidP="00221B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1B3D">
        <w:rPr>
          <w:rFonts w:ascii="Times New Roman" w:hAnsi="Times New Roman" w:cs="Times New Roman"/>
          <w:sz w:val="24"/>
          <w:szCs w:val="24"/>
          <w:lang w:val="en-US"/>
        </w:rPr>
        <w:t>NoSQL</w:t>
      </w:r>
      <w:r w:rsidRPr="00221B3D">
        <w:rPr>
          <w:rFonts w:ascii="Times New Roman" w:hAnsi="Times New Roman" w:cs="Times New Roman"/>
          <w:sz w:val="24"/>
          <w:szCs w:val="24"/>
        </w:rPr>
        <w:t xml:space="preserve"> прекрасно справляются с выполнением задач в режиме реального времени, что также обеспечивает удовлетворение условий.</w:t>
      </w:r>
    </w:p>
    <w:p w14:paraId="74741F04" w14:textId="6770039E" w:rsidR="0080507F" w:rsidRPr="00221B3D" w:rsidRDefault="0080507F" w:rsidP="00221B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47AAC0" w14:textId="539799B2" w:rsidR="0080507F" w:rsidRPr="00221B3D" w:rsidRDefault="0080507F" w:rsidP="00221B3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1B3D">
        <w:rPr>
          <w:rFonts w:ascii="Times New Roman" w:hAnsi="Times New Roman" w:cs="Times New Roman"/>
          <w:b/>
          <w:bCs/>
          <w:sz w:val="24"/>
          <w:szCs w:val="24"/>
        </w:rPr>
        <w:t>Пример структуры данных</w:t>
      </w:r>
      <w:r w:rsidRPr="00221B3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9F0210B" w14:textId="37AC1DFB" w:rsidR="0080507F" w:rsidRPr="00221B3D" w:rsidRDefault="0080507F" w:rsidP="00221B3D">
      <w:pPr>
        <w:jc w:val="both"/>
        <w:rPr>
          <w:rFonts w:ascii="Times New Roman" w:hAnsi="Times New Roman" w:cs="Times New Roman"/>
          <w:sz w:val="24"/>
          <w:szCs w:val="24"/>
        </w:rPr>
      </w:pPr>
      <w:r w:rsidRPr="00221B3D">
        <w:rPr>
          <w:rFonts w:ascii="Times New Roman" w:hAnsi="Times New Roman" w:cs="Times New Roman"/>
          <w:sz w:val="24"/>
          <w:szCs w:val="24"/>
        </w:rPr>
        <w:t xml:space="preserve">В рамках </w:t>
      </w:r>
      <w:r w:rsidRPr="00221B3D">
        <w:rPr>
          <w:rFonts w:ascii="Times New Roman" w:hAnsi="Times New Roman" w:cs="Times New Roman"/>
          <w:sz w:val="24"/>
          <w:szCs w:val="24"/>
          <w:lang w:val="en-US"/>
        </w:rPr>
        <w:t>NoSQL</w:t>
      </w:r>
      <w:r w:rsidRPr="00221B3D">
        <w:rPr>
          <w:rFonts w:ascii="Times New Roman" w:hAnsi="Times New Roman" w:cs="Times New Roman"/>
          <w:sz w:val="24"/>
          <w:szCs w:val="24"/>
        </w:rPr>
        <w:t xml:space="preserve"> можно выбрать СУБД </w:t>
      </w:r>
      <w:r w:rsidRPr="00221B3D">
        <w:rPr>
          <w:rFonts w:ascii="Times New Roman" w:hAnsi="Times New Roman" w:cs="Times New Roman"/>
          <w:sz w:val="24"/>
          <w:szCs w:val="24"/>
          <w:lang w:val="en-US"/>
        </w:rPr>
        <w:t>MongoDB</w:t>
      </w:r>
      <w:r w:rsidRPr="00221B3D">
        <w:rPr>
          <w:rFonts w:ascii="Times New Roman" w:hAnsi="Times New Roman" w:cs="Times New Roman"/>
          <w:sz w:val="24"/>
          <w:szCs w:val="24"/>
        </w:rPr>
        <w:t>. С учетом наших условий</w:t>
      </w:r>
      <w:r w:rsidR="00221B3D" w:rsidRPr="00221B3D">
        <w:rPr>
          <w:rFonts w:ascii="Times New Roman" w:hAnsi="Times New Roman" w:cs="Times New Roman"/>
          <w:sz w:val="24"/>
          <w:szCs w:val="24"/>
        </w:rPr>
        <w:t xml:space="preserve"> и выбранной архитектуры БД</w:t>
      </w:r>
      <w:r w:rsidRPr="00221B3D">
        <w:rPr>
          <w:rFonts w:ascii="Times New Roman" w:hAnsi="Times New Roman" w:cs="Times New Roman"/>
          <w:sz w:val="24"/>
          <w:szCs w:val="24"/>
        </w:rPr>
        <w:t xml:space="preserve"> можно создать следующие коллекции данных:</w:t>
      </w:r>
    </w:p>
    <w:p w14:paraId="27398718" w14:textId="635477AA" w:rsidR="0080507F" w:rsidRPr="00221B3D" w:rsidRDefault="0080507F" w:rsidP="00221B3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21B3D">
        <w:rPr>
          <w:rFonts w:ascii="Times New Roman" w:hAnsi="Times New Roman" w:cs="Times New Roman"/>
          <w:sz w:val="24"/>
          <w:szCs w:val="24"/>
        </w:rPr>
        <w:t>«</w:t>
      </w:r>
      <w:r w:rsidRPr="00221B3D">
        <w:rPr>
          <w:rFonts w:ascii="Times New Roman" w:hAnsi="Times New Roman" w:cs="Times New Roman"/>
          <w:sz w:val="24"/>
          <w:szCs w:val="24"/>
          <w:lang w:val="en-US"/>
        </w:rPr>
        <w:t>sales</w:t>
      </w:r>
      <w:r w:rsidRPr="00221B3D">
        <w:rPr>
          <w:rFonts w:ascii="Times New Roman" w:hAnsi="Times New Roman" w:cs="Times New Roman"/>
          <w:sz w:val="24"/>
          <w:szCs w:val="24"/>
        </w:rPr>
        <w:t>» для хранения данных о продажах,</w:t>
      </w:r>
    </w:p>
    <w:p w14:paraId="3A7FABAB" w14:textId="30EB0E54" w:rsidR="0080507F" w:rsidRPr="00221B3D" w:rsidRDefault="0080507F" w:rsidP="00221B3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21B3D">
        <w:rPr>
          <w:rFonts w:ascii="Times New Roman" w:hAnsi="Times New Roman" w:cs="Times New Roman"/>
          <w:sz w:val="24"/>
          <w:szCs w:val="24"/>
        </w:rPr>
        <w:t>«</w:t>
      </w:r>
      <w:r w:rsidRPr="00221B3D">
        <w:rPr>
          <w:rFonts w:ascii="Times New Roman" w:hAnsi="Times New Roman" w:cs="Times New Roman"/>
          <w:sz w:val="24"/>
          <w:szCs w:val="24"/>
          <w:lang w:val="en-US"/>
        </w:rPr>
        <w:t>customers</w:t>
      </w:r>
      <w:r w:rsidRPr="00221B3D">
        <w:rPr>
          <w:rFonts w:ascii="Times New Roman" w:hAnsi="Times New Roman" w:cs="Times New Roman"/>
          <w:sz w:val="24"/>
          <w:szCs w:val="24"/>
        </w:rPr>
        <w:t>» для информации о клиентах,</w:t>
      </w:r>
    </w:p>
    <w:p w14:paraId="7886B5D7" w14:textId="6106FCCD" w:rsidR="0080507F" w:rsidRPr="00221B3D" w:rsidRDefault="0080507F" w:rsidP="00221B3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21B3D">
        <w:rPr>
          <w:rFonts w:ascii="Times New Roman" w:hAnsi="Times New Roman" w:cs="Times New Roman"/>
          <w:sz w:val="24"/>
          <w:szCs w:val="24"/>
        </w:rPr>
        <w:t>«</w:t>
      </w:r>
      <w:r w:rsidRPr="00221B3D">
        <w:rPr>
          <w:rFonts w:ascii="Times New Roman" w:hAnsi="Times New Roman" w:cs="Times New Roman"/>
          <w:sz w:val="24"/>
          <w:szCs w:val="24"/>
          <w:lang w:val="en-US"/>
        </w:rPr>
        <w:t>inventory</w:t>
      </w:r>
      <w:r w:rsidRPr="00221B3D">
        <w:rPr>
          <w:rFonts w:ascii="Times New Roman" w:hAnsi="Times New Roman" w:cs="Times New Roman"/>
          <w:sz w:val="24"/>
          <w:szCs w:val="24"/>
        </w:rPr>
        <w:t xml:space="preserve">» для информации </w:t>
      </w:r>
      <w:r w:rsidR="00221B3D" w:rsidRPr="00221B3D">
        <w:rPr>
          <w:rFonts w:ascii="Times New Roman" w:hAnsi="Times New Roman" w:cs="Times New Roman"/>
          <w:sz w:val="24"/>
          <w:szCs w:val="24"/>
        </w:rPr>
        <w:t>об инвентаре.</w:t>
      </w:r>
    </w:p>
    <w:p w14:paraId="0823C081" w14:textId="44B44FEA" w:rsidR="0080507F" w:rsidRPr="00221B3D" w:rsidRDefault="00221B3D" w:rsidP="00221B3D">
      <w:pPr>
        <w:jc w:val="both"/>
        <w:rPr>
          <w:rFonts w:ascii="Times New Roman" w:hAnsi="Times New Roman" w:cs="Times New Roman"/>
          <w:sz w:val="24"/>
          <w:szCs w:val="24"/>
        </w:rPr>
      </w:pPr>
      <w:r w:rsidRPr="00221B3D">
        <w:rPr>
          <w:rFonts w:ascii="Times New Roman" w:hAnsi="Times New Roman" w:cs="Times New Roman"/>
          <w:sz w:val="24"/>
          <w:szCs w:val="24"/>
        </w:rPr>
        <w:t xml:space="preserve">Каждая коллекция будет иметь свои поля и индексы. </w:t>
      </w:r>
      <w:r w:rsidRPr="00221B3D">
        <w:rPr>
          <w:rFonts w:ascii="Times New Roman" w:hAnsi="Times New Roman" w:cs="Times New Roman"/>
          <w:sz w:val="24"/>
          <w:szCs w:val="24"/>
          <w:lang w:val="en-US"/>
        </w:rPr>
        <w:t>MongoDB</w:t>
      </w:r>
      <w:r w:rsidRPr="00221B3D">
        <w:rPr>
          <w:rFonts w:ascii="Times New Roman" w:hAnsi="Times New Roman" w:cs="Times New Roman"/>
          <w:sz w:val="24"/>
          <w:szCs w:val="24"/>
        </w:rPr>
        <w:t xml:space="preserve"> не позволяет создавать связи между коллекциями, как на реляционных БД. Соответственно, основная нагрузка на взаимодействие с БД будет реализована непосредственно на ПО. </w:t>
      </w:r>
    </w:p>
    <w:p w14:paraId="546A9082" w14:textId="1736B687" w:rsidR="00221B3D" w:rsidRPr="00221B3D" w:rsidRDefault="00221B3D" w:rsidP="00221B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0510B7" w14:textId="0B4AF8F7" w:rsidR="00221B3D" w:rsidRPr="00221B3D" w:rsidRDefault="00221B3D" w:rsidP="00221B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1B3D">
        <w:rPr>
          <w:rFonts w:ascii="Times New Roman" w:hAnsi="Times New Roman" w:cs="Times New Roman"/>
          <w:b/>
          <w:bCs/>
          <w:sz w:val="24"/>
          <w:szCs w:val="24"/>
        </w:rPr>
        <w:t>Интеграция данных из разных источников:</w:t>
      </w:r>
    </w:p>
    <w:p w14:paraId="563DC8E9" w14:textId="4340251D" w:rsidR="00221B3D" w:rsidRPr="00221B3D" w:rsidRDefault="00221B3D" w:rsidP="00221B3D">
      <w:pPr>
        <w:jc w:val="both"/>
        <w:rPr>
          <w:rFonts w:ascii="Times New Roman" w:hAnsi="Times New Roman" w:cs="Times New Roman"/>
          <w:sz w:val="24"/>
          <w:szCs w:val="24"/>
        </w:rPr>
      </w:pPr>
      <w:r w:rsidRPr="00221B3D">
        <w:rPr>
          <w:rFonts w:ascii="Times New Roman" w:hAnsi="Times New Roman" w:cs="Times New Roman"/>
          <w:sz w:val="24"/>
          <w:szCs w:val="24"/>
        </w:rPr>
        <w:t xml:space="preserve">Можно использовать один из инструментов </w:t>
      </w:r>
      <w:r w:rsidRPr="00221B3D">
        <w:rPr>
          <w:rFonts w:ascii="Times New Roman" w:hAnsi="Times New Roman" w:cs="Times New Roman"/>
          <w:sz w:val="24"/>
          <w:szCs w:val="24"/>
          <w:lang w:val="en-US"/>
        </w:rPr>
        <w:t>ETL</w:t>
      </w:r>
      <w:r w:rsidRPr="00221B3D">
        <w:rPr>
          <w:rFonts w:ascii="Times New Roman" w:hAnsi="Times New Roman" w:cs="Times New Roman"/>
          <w:sz w:val="24"/>
          <w:szCs w:val="24"/>
        </w:rPr>
        <w:t xml:space="preserve">, например, </w:t>
      </w:r>
      <w:r w:rsidRPr="00221B3D">
        <w:rPr>
          <w:rFonts w:ascii="Times New Roman" w:hAnsi="Times New Roman" w:cs="Times New Roman"/>
          <w:sz w:val="24"/>
          <w:szCs w:val="24"/>
          <w:lang w:val="en-US"/>
        </w:rPr>
        <w:t>Apache</w:t>
      </w:r>
      <w:r w:rsidRPr="00221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B3D">
        <w:rPr>
          <w:rFonts w:ascii="Times New Roman" w:hAnsi="Times New Roman" w:cs="Times New Roman"/>
          <w:sz w:val="24"/>
          <w:szCs w:val="24"/>
          <w:lang w:val="en-US"/>
        </w:rPr>
        <w:t>NiFi</w:t>
      </w:r>
      <w:proofErr w:type="spellEnd"/>
      <w:r w:rsidRPr="00221B3D">
        <w:rPr>
          <w:rFonts w:ascii="Times New Roman" w:hAnsi="Times New Roman" w:cs="Times New Roman"/>
          <w:sz w:val="24"/>
          <w:szCs w:val="24"/>
        </w:rPr>
        <w:t>, который позволит автоматизировать процесс преобразования данных в желаемый формат.</w:t>
      </w:r>
    </w:p>
    <w:p w14:paraId="0EDCAF5E" w14:textId="434056DB" w:rsidR="00221B3D" w:rsidRPr="00221B3D" w:rsidRDefault="00221B3D" w:rsidP="00221B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50E1C2" w14:textId="5BB6E9CA" w:rsidR="00221B3D" w:rsidRPr="00221B3D" w:rsidRDefault="00221B3D" w:rsidP="00221B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1B3D">
        <w:rPr>
          <w:rFonts w:ascii="Times New Roman" w:hAnsi="Times New Roman" w:cs="Times New Roman"/>
          <w:b/>
          <w:bCs/>
          <w:sz w:val="24"/>
          <w:szCs w:val="24"/>
        </w:rPr>
        <w:t>Настройка системы для обработки данных в реальном времени:</w:t>
      </w:r>
    </w:p>
    <w:p w14:paraId="1333CDBE" w14:textId="51094DC5" w:rsidR="00221B3D" w:rsidRPr="00221B3D" w:rsidRDefault="00221B3D" w:rsidP="00221B3D">
      <w:pPr>
        <w:jc w:val="both"/>
        <w:rPr>
          <w:rFonts w:ascii="Times New Roman" w:hAnsi="Times New Roman" w:cs="Times New Roman"/>
          <w:sz w:val="24"/>
          <w:szCs w:val="24"/>
        </w:rPr>
      </w:pPr>
      <w:r w:rsidRPr="00221B3D">
        <w:rPr>
          <w:rFonts w:ascii="Times New Roman" w:hAnsi="Times New Roman" w:cs="Times New Roman"/>
          <w:sz w:val="24"/>
          <w:szCs w:val="24"/>
        </w:rPr>
        <w:t xml:space="preserve">Для обработки данных в реальном времени будем использовать </w:t>
      </w:r>
      <w:r w:rsidRPr="00221B3D">
        <w:rPr>
          <w:rFonts w:ascii="Times New Roman" w:hAnsi="Times New Roman" w:cs="Times New Roman"/>
          <w:sz w:val="24"/>
          <w:szCs w:val="24"/>
          <w:lang w:val="en-US"/>
        </w:rPr>
        <w:t>Apache</w:t>
      </w:r>
      <w:r w:rsidRPr="00221B3D">
        <w:rPr>
          <w:rFonts w:ascii="Times New Roman" w:hAnsi="Times New Roman" w:cs="Times New Roman"/>
          <w:sz w:val="24"/>
          <w:szCs w:val="24"/>
        </w:rPr>
        <w:t xml:space="preserve"> </w:t>
      </w:r>
      <w:r w:rsidRPr="00221B3D">
        <w:rPr>
          <w:rFonts w:ascii="Times New Roman" w:hAnsi="Times New Roman" w:cs="Times New Roman"/>
          <w:sz w:val="24"/>
          <w:szCs w:val="24"/>
          <w:lang w:val="en-US"/>
        </w:rPr>
        <w:t>Kafka</w:t>
      </w:r>
      <w:r w:rsidRPr="00221B3D">
        <w:rPr>
          <w:rFonts w:ascii="Times New Roman" w:hAnsi="Times New Roman" w:cs="Times New Roman"/>
          <w:sz w:val="24"/>
          <w:szCs w:val="24"/>
        </w:rPr>
        <w:t xml:space="preserve"> (как самый распространенный инструмент). Он позволит нам обрабатывать потоковые данные и отслеживать заказы и складскую информацию и уведомлять о событиях в реальном времени.</w:t>
      </w:r>
    </w:p>
    <w:p w14:paraId="2F78E682" w14:textId="6CF96C55" w:rsidR="005F0091" w:rsidRDefault="005F0091" w:rsidP="0080507F"/>
    <w:sectPr w:rsidR="005F0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168D"/>
    <w:multiLevelType w:val="hybridMultilevel"/>
    <w:tmpl w:val="ED149FD6"/>
    <w:lvl w:ilvl="0" w:tplc="48344E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093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442"/>
    <w:rsid w:val="00221B3D"/>
    <w:rsid w:val="002F6442"/>
    <w:rsid w:val="0059483B"/>
    <w:rsid w:val="005F0091"/>
    <w:rsid w:val="0080507F"/>
    <w:rsid w:val="00BC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24D78"/>
  <w15:chartTrackingRefBased/>
  <w15:docId w15:val="{4979AF63-D4B8-40B6-8854-8ABABA87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Орищенко</dc:creator>
  <cp:keywords/>
  <dc:description/>
  <cp:lastModifiedBy>Виталий Орищенко</cp:lastModifiedBy>
  <cp:revision>2</cp:revision>
  <dcterms:created xsi:type="dcterms:W3CDTF">2023-11-04T08:51:00Z</dcterms:created>
  <dcterms:modified xsi:type="dcterms:W3CDTF">2023-11-04T09:10:00Z</dcterms:modified>
</cp:coreProperties>
</file>