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87488F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87488F" w:rsidRDefault="0087488F" w:rsidP="0087488F">
      <w:pPr>
        <w:spacing w:after="0" w:line="240" w:lineRule="auto"/>
        <w:jc w:val="center"/>
        <w:rPr>
          <w:rFonts w:ascii="Arial" w:eastAsia="Calibri" w:hAnsi="Arial" w:cs="Times New Roman"/>
          <w:i/>
          <w:sz w:val="30"/>
          <w:szCs w:val="24"/>
        </w:rPr>
      </w:pPr>
    </w:p>
    <w:p w14:paraId="1F74CE0A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87488F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  <w:t xml:space="preserve">   </w:t>
      </w:r>
      <w:r w:rsidRPr="0087488F">
        <w:rPr>
          <w:rFonts w:ascii="Times New Roman" w:eastAsia="Calibri" w:hAnsi="Times New Roman" w:cs="Times New Roman"/>
          <w:sz w:val="28"/>
          <w:szCs w:val="28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87488F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</w:t>
      </w:r>
      <w:r w:rsidRPr="0087488F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87488F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87488F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>И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ССЛЕДОВАНИЕ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ВОЗМОЖНОСТИ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АВТОМАТИ</w:t>
      </w:r>
      <w:r w:rsidR="00E6673D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7488F">
        <w:rPr>
          <w:rFonts w:ascii="Times New Roman" w:eastAsia="Calibri" w:hAnsi="Times New Roman" w:cs="Times New Roman"/>
          <w:sz w:val="32"/>
          <w:szCs w:val="32"/>
        </w:rPr>
        <w:t>ЯГТУ 09.04.02 - 00</w:t>
      </w:r>
      <w:r>
        <w:rPr>
          <w:rFonts w:ascii="Times New Roman" w:eastAsia="Calibri" w:hAnsi="Times New Roman" w:cs="Times New Roman"/>
          <w:sz w:val="32"/>
          <w:szCs w:val="32"/>
        </w:rPr>
        <w:t>6</w:t>
      </w:r>
      <w:r w:rsidRPr="0087488F">
        <w:rPr>
          <w:rFonts w:ascii="Times New Roman" w:eastAsia="Calibri" w:hAnsi="Times New Roman" w:cs="Times New Roman"/>
          <w:sz w:val="32"/>
          <w:szCs w:val="32"/>
        </w:rPr>
        <w:t xml:space="preserve"> НИР</w:t>
      </w:r>
    </w:p>
    <w:p w14:paraId="54CBEFF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7488F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87488F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 xml:space="preserve"> выполнил</w:t>
      </w:r>
    </w:p>
    <w:p w14:paraId="7C9E92E5" w14:textId="6085AF41" w:rsidR="0087488F" w:rsidRPr="0087488F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87488F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87488F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А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Матвеев</w:t>
      </w:r>
    </w:p>
    <w:p w14:paraId="5652C968" w14:textId="432DDA7C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87488F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8F368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350DCF" w:rsidRDefault="00350DCF" w:rsidP="005A17A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5FCCB2F" w14:textId="254E8C73" w:rsidR="00C907A6" w:rsidRPr="00C907A6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07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07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07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0135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91C8" w14:textId="0E7BBC80" w:rsidR="00C907A6" w:rsidRPr="00C907A6" w:rsidRDefault="00E970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5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78FA" w14:textId="60F55122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E810" w14:textId="62397D1F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19" w14:textId="24250A14" w:rsidR="00C907A6" w:rsidRPr="00C907A6" w:rsidRDefault="00E9705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AF70" w14:textId="32624F93" w:rsidR="00C907A6" w:rsidRPr="00C907A6" w:rsidRDefault="00E9705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34D5B" w14:textId="319228C8" w:rsidR="00C907A6" w:rsidRPr="00C907A6" w:rsidRDefault="00E9705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B64AA" w14:textId="0A52A72B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A7F9" w14:textId="4B7DDB3A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C99B" w14:textId="004297A0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2A74" w14:textId="4E355A71" w:rsidR="00C907A6" w:rsidRPr="00C907A6" w:rsidRDefault="00E970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9A9B" w14:textId="0108ED93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688" w14:textId="711FBCEC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A80D" w14:textId="3A497EBA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E0DA" w14:textId="141EC24B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D4D9" w14:textId="7F9D3070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7E1" w14:textId="4CAB1253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AD8F" w14:textId="38226A30" w:rsidR="00C907A6" w:rsidRPr="00C907A6" w:rsidRDefault="00E970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10FB" w14:textId="7CDAE1F6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3258" w14:textId="3EC0F002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268B" w14:textId="0D326AD4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94C2" w14:textId="3B28DC0A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D6C2" w14:textId="2DB21AF0" w:rsidR="00C907A6" w:rsidRPr="00C907A6" w:rsidRDefault="00E970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82C1" w14:textId="369DB056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FB62" w14:textId="4EB7FB4E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BB96" w14:textId="4CE20B7F" w:rsidR="00C907A6" w:rsidRPr="00C907A6" w:rsidRDefault="00E9705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534B" w14:textId="3B174706" w:rsidR="00C907A6" w:rsidRPr="00C907A6" w:rsidRDefault="00E97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40C72A01" w:rsidR="005A17A6" w:rsidRDefault="005A17A6">
          <w:r w:rsidRPr="00C90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Default="00CF3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3701358"/>
      <w:r w:rsidRPr="00CF36D0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CF36D0" w:rsidRDefault="00CF36D0" w:rsidP="00CF36D0"/>
    <w:p w14:paraId="0518B6FB" w14:textId="77777777" w:rsidR="001C598E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>необходим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>
        <w:rPr>
          <w:rFonts w:ascii="Times New Roman" w:hAnsi="Times New Roman" w:cs="Times New Roman"/>
          <w:iCs/>
          <w:sz w:val="28"/>
          <w:szCs w:val="28"/>
        </w:rPr>
        <w:t>,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BA3C9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>
        <w:rPr>
          <w:rFonts w:ascii="Times New Roman" w:hAnsi="Times New Roman" w:cs="Times New Roman"/>
          <w:iCs/>
          <w:sz w:val="28"/>
          <w:szCs w:val="28"/>
        </w:rPr>
        <w:t>что,</w:t>
      </w:r>
      <w:r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BBE7BC4" w14:textId="32C44B89" w:rsidR="00D577C1" w:rsidRDefault="004B3B46" w:rsidP="00850CFA">
      <w:pPr>
        <w:pStyle w:val="a3"/>
        <w:numPr>
          <w:ilvl w:val="0"/>
          <w:numId w:val="3"/>
        </w:numPr>
        <w:spacing w:after="720"/>
        <w:ind w:left="0" w:firstLine="0"/>
        <w:rPr>
          <w:rFonts w:ascii="Times New Roman" w:hAnsi="Times New Roman" w:cs="Times New Roman"/>
          <w:sz w:val="28"/>
          <w:szCs w:val="28"/>
        </w:rPr>
      </w:pPr>
      <w:r w:rsidRPr="00AB0B0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3701359"/>
      <w:r w:rsidR="00AB0B05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2F928F3A" w14:textId="77777777" w:rsidR="00026753" w:rsidRDefault="00026753" w:rsidP="00026753">
      <w:pPr>
        <w:pStyle w:val="a3"/>
        <w:spacing w:after="72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Default="007F6367" w:rsidP="00026753">
      <w:pPr>
        <w:pStyle w:val="a3"/>
        <w:numPr>
          <w:ilvl w:val="1"/>
          <w:numId w:val="19"/>
        </w:numPr>
        <w:spacing w:after="72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701360"/>
      <w:r w:rsidRPr="007F6367">
        <w:rPr>
          <w:rFonts w:ascii="Times New Roman" w:hAnsi="Times New Roman" w:cs="Times New Roman"/>
          <w:sz w:val="28"/>
          <w:szCs w:val="28"/>
        </w:rPr>
        <w:t>Характеристика объекта исследования</w:t>
      </w:r>
      <w:bookmarkEnd w:id="2"/>
    </w:p>
    <w:p w14:paraId="664CD2FF" w14:textId="77777777" w:rsidR="00B85158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7B4F2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E04F0C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злокачественная опухоль, развивающаяся из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меланоцитов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32561">
        <w:rPr>
          <w:rFonts w:ascii="Times New Roman" w:hAnsi="Times New Roman" w:cs="Times New Roman"/>
          <w:iCs/>
          <w:sz w:val="28"/>
          <w:szCs w:val="28"/>
        </w:rPr>
        <w:t>-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пигментных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клеток, продуцирующих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меланины. Наряду с плоскоклеточным и базальноклеточным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раком кожи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относится к злокачественным опухолям кожи. Преимущественно локализуется 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коже, реже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сетчатке глаза,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слизистых оболочках. Одна из наиболее опасных злокачественных опухолей человека, часто рецидивирующая и метастазирующая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63381" w:rsidRPr="00563381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563381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E04F0C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>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4F0C">
        <w:rPr>
          <w:rFonts w:ascii="Times New Roman" w:hAnsi="Times New Roman" w:cs="Times New Roman"/>
          <w:iCs/>
          <w:sz w:val="28"/>
          <w:szCs w:val="28"/>
        </w:rPr>
        <w:t>и онкологическими заболеваниями</w:t>
      </w:r>
      <w:r w:rsidR="001C3CC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</w:t>
      </w:r>
      <w:r w:rsidR="00872740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77C1">
        <w:rPr>
          <w:rFonts w:ascii="Times New Roman" w:hAnsi="Times New Roman" w:cs="Times New Roman"/>
          <w:sz w:val="28"/>
          <w:szCs w:val="28"/>
        </w:rPr>
        <w:t>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 w:rsidR="00D577C1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>
        <w:rPr>
          <w:rFonts w:ascii="Times New Roman" w:hAnsi="Times New Roman" w:cs="Times New Roman"/>
          <w:sz w:val="28"/>
          <w:szCs w:val="28"/>
        </w:rPr>
        <w:t>е</w:t>
      </w:r>
      <w:r w:rsidR="00D577C1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>
        <w:rPr>
          <w:rFonts w:ascii="Times New Roman" w:hAnsi="Times New Roman" w:cs="Times New Roman"/>
          <w:sz w:val="28"/>
          <w:szCs w:val="28"/>
        </w:rPr>
        <w:t>ы</w:t>
      </w:r>
      <w:r w:rsidR="00D577C1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3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экземпляр</w:t>
      </w:r>
      <w:r w:rsidR="00F91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440EE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440EE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440EE2">
        <w:rPr>
          <w:rFonts w:ascii="Times New Roman" w:hAnsi="Times New Roman" w:cs="Times New Roman"/>
          <w:sz w:val="28"/>
          <w:szCs w:val="28"/>
        </w:rPr>
        <w:t>ять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440EE2">
        <w:rPr>
          <w:rFonts w:ascii="Times New Roman" w:hAnsi="Times New Roman" w:cs="Times New Roman"/>
          <w:sz w:val="28"/>
          <w:szCs w:val="28"/>
        </w:rPr>
        <w:t>жать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440EE2">
        <w:rPr>
          <w:rFonts w:ascii="Times New Roman" w:hAnsi="Times New Roman" w:cs="Times New Roman"/>
          <w:sz w:val="28"/>
          <w:szCs w:val="28"/>
        </w:rPr>
        <w:t>ы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440EE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77777777" w:rsidR="000E6AD3" w:rsidRDefault="000E6AD3" w:rsidP="000E6AD3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701361"/>
      <w:r>
        <w:rPr>
          <w:rFonts w:ascii="Times New Roman" w:hAnsi="Times New Roman" w:cs="Times New Roman"/>
          <w:sz w:val="28"/>
          <w:szCs w:val="28"/>
        </w:rPr>
        <w:lastRenderedPageBreak/>
        <w:t>Стек используемых технологий</w:t>
      </w:r>
      <w:bookmarkEnd w:id="3"/>
    </w:p>
    <w:p w14:paraId="779B737E" w14:textId="1BA1C966" w:rsidR="000E6AD3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4BB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F104EB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F16EA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03701362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End w:id="4"/>
    </w:p>
    <w:p w14:paraId="2D4A6053" w14:textId="180B3EC1" w:rsidR="001B30BE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2051116A" w14:textId="195E1C6F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4A757E5A" w14:textId="77777777" w:rsidR="001B30BE" w:rsidRDefault="001B30BE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15D43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2B06C0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05092E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>
        <w:rPr>
          <w:rFonts w:ascii="Times New Roman" w:hAnsi="Times New Roman" w:cs="Times New Roman"/>
          <w:sz w:val="28"/>
          <w:szCs w:val="28"/>
        </w:rPr>
        <w:t xml:space="preserve"> </w:t>
      </w:r>
      <w:r w:rsidRPr="0005092E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2B06C0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0DC13B58" w14:textId="79AC5B18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2B06C0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90E4448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E698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9F3AB8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9F3AB8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F16EA3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4D08C15A" w14:textId="595121D8" w:rsid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C3383" w14:textId="77777777" w:rsidR="00042528" w:rsidRP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30D9F" w14:textId="77777777" w:rsidR="00E56B7B" w:rsidRPr="00E56B7B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03701363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9DD">
        <w:rPr>
          <w:rFonts w:ascii="Times New Roman" w:hAnsi="Times New Roman" w:cs="Times New Roman"/>
          <w:sz w:val="28"/>
          <w:szCs w:val="28"/>
        </w:rPr>
        <w:t>#</w:t>
      </w:r>
      <w:bookmarkEnd w:id="5"/>
    </w:p>
    <w:p w14:paraId="53FB744A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популярным. Так как C# принадлежит компании Microsoft, то он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почти во всех продуктах, которые были разработаны или куплены.</w:t>
      </w:r>
    </w:p>
    <w:p w14:paraId="70A92654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E56B7B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>
        <w:rPr>
          <w:rFonts w:ascii="Times New Roman" w:hAnsi="Times New Roman" w:cs="Times New Roman"/>
          <w:sz w:val="28"/>
          <w:szCs w:val="28"/>
        </w:rPr>
        <w:t xml:space="preserve"> </w:t>
      </w:r>
      <w:r w:rsidRPr="00E56B7B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AD3" w:rsidRPr="009F3AB8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9F3AB8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9F3AB8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E8158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E81588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E81588">
        <w:rPr>
          <w:rFonts w:ascii="Times New Roman" w:hAnsi="Times New Roman" w:cs="Times New Roman"/>
          <w:sz w:val="28"/>
          <w:szCs w:val="28"/>
        </w:rPr>
        <w:t>языком для изучения;</w:t>
      </w:r>
    </w:p>
    <w:p w14:paraId="3FF69A21" w14:textId="1580776A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C0469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кодом для небольших компаний и частных лиц;</w:t>
      </w:r>
    </w:p>
    <w:p w14:paraId="7283B728" w14:textId="43BAC6DC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C0469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52916FCD" w14:textId="53F9E7ED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307ADB93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9F3AB8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9F3AB8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9F3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32627C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77777777" w:rsidR="00042528" w:rsidRDefault="00042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1701F" w14:textId="77777777" w:rsidR="000E6AD3" w:rsidRPr="00C51682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3701364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6"/>
    </w:p>
    <w:p w14:paraId="2777292F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</w:t>
      </w:r>
      <w:r w:rsidRPr="007C2A99">
        <w:rPr>
          <w:rFonts w:ascii="Times New Roman" w:hAnsi="Times New Roman" w:cs="Times New Roman"/>
          <w:sz w:val="28"/>
          <w:szCs w:val="28"/>
        </w:rPr>
        <w:t xml:space="preserve"> </w:t>
      </w:r>
      <w:r w:rsidRPr="00237DE4">
        <w:rPr>
          <w:rFonts w:ascii="Times New Roman" w:hAnsi="Times New Roman" w:cs="Times New Roman"/>
          <w:sz w:val="28"/>
          <w:szCs w:val="28"/>
        </w:rPr>
        <w:t>разработчика и читаемости кода.</w:t>
      </w:r>
    </w:p>
    <w:p w14:paraId="2173B456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7C2A99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E6AD3" w:rsidRPr="007C2A99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7C2A99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E6AD3" w:rsidRPr="007C2A99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1277FC2F" w14:textId="40E1D601" w:rsidR="000E6AD3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0125A36" w14:textId="77777777" w:rsidR="000E6AD3" w:rsidRPr="007C2A99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7C2A99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7C2A99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AD3" w:rsidRPr="007C2A99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0E6AD3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7FABF" w14:textId="69F46C50" w:rsidR="007F6367" w:rsidRDefault="007F6367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701365"/>
      <w:r w:rsidRPr="007F63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bookmarkEnd w:id="7"/>
    </w:p>
    <w:p w14:paraId="60EC15D2" w14:textId="4928CC3D" w:rsidR="00B238A9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F14BA0">
        <w:rPr>
          <w:rFonts w:ascii="Times New Roman" w:hAnsi="Times New Roman" w:cs="Times New Roman"/>
          <w:sz w:val="28"/>
          <w:szCs w:val="28"/>
        </w:rPr>
        <w:t>[4,</w:t>
      </w:r>
      <w:r w:rsidR="00F14BA0" w:rsidRPr="00240CEA">
        <w:rPr>
          <w:rFonts w:ascii="Times New Roman" w:hAnsi="Times New Roman" w:cs="Times New Roman"/>
          <w:sz w:val="28"/>
          <w:szCs w:val="28"/>
        </w:rPr>
        <w:t>5</w:t>
      </w:r>
      <w:r w:rsidR="00F14BA0" w:rsidRPr="00F14B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14BA0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22FE9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77777777" w:rsidR="00AD6962" w:rsidRDefault="00A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EA9F5" w14:textId="43CC15C6" w:rsidR="00B238A9" w:rsidRPr="00C8606A" w:rsidRDefault="00AD6962" w:rsidP="00C8606A">
      <w:pPr>
        <w:pStyle w:val="a3"/>
        <w:numPr>
          <w:ilvl w:val="2"/>
          <w:numId w:val="19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8606A">
        <w:rPr>
          <w:rFonts w:ascii="Times New Roman" w:hAnsi="Times New Roman" w:cs="Times New Roman"/>
          <w:sz w:val="28"/>
          <w:szCs w:val="28"/>
        </w:rPr>
        <w:lastRenderedPageBreak/>
        <w:t>Платформа «Про родинки»</w:t>
      </w:r>
    </w:p>
    <w:p w14:paraId="32F9F513" w14:textId="77777777" w:rsidR="00C8606A" w:rsidRPr="00C8606A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 xml:space="preserve">Направлениями обучения было распознавание меланомы и 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на ранних стадиях.</w:t>
      </w:r>
    </w:p>
    <w:p w14:paraId="31BB2183" w14:textId="6650ED5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Чувствительность - вероятность правильного заключения нейросети при предъявлении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пользования</w:t>
      </w:r>
      <w:r w:rsidR="00F14BA0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>
        <w:rPr>
          <w:rFonts w:ascii="Times New Roman" w:hAnsi="Times New Roman" w:cs="Times New Roman"/>
          <w:sz w:val="28"/>
          <w:szCs w:val="28"/>
        </w:rPr>
        <w:t xml:space="preserve"> </w:t>
      </w:r>
      <w:r w:rsidR="00F14BA0">
        <w:rPr>
          <w:rFonts w:ascii="Times New Roman" w:hAnsi="Times New Roman" w:cs="Times New Roman"/>
          <w:sz w:val="28"/>
          <w:szCs w:val="28"/>
        </w:rPr>
        <w:t>«</w:t>
      </w:r>
      <w:r w:rsidR="00980577">
        <w:rPr>
          <w:rFonts w:ascii="Times New Roman" w:hAnsi="Times New Roman" w:cs="Times New Roman"/>
          <w:sz w:val="28"/>
          <w:szCs w:val="28"/>
        </w:rPr>
        <w:t>Про</w:t>
      </w:r>
      <w:r w:rsidR="00F14BA0">
        <w:rPr>
          <w:rFonts w:ascii="Times New Roman" w:hAnsi="Times New Roman" w:cs="Times New Roman"/>
          <w:sz w:val="28"/>
          <w:szCs w:val="28"/>
        </w:rPr>
        <w:t xml:space="preserve"> р</w:t>
      </w:r>
      <w:r w:rsidR="00980577">
        <w:rPr>
          <w:rFonts w:ascii="Times New Roman" w:hAnsi="Times New Roman" w:cs="Times New Roman"/>
          <w:sz w:val="28"/>
          <w:szCs w:val="28"/>
        </w:rPr>
        <w:t>одинки</w:t>
      </w:r>
      <w:r w:rsidR="00F14BA0">
        <w:rPr>
          <w:rFonts w:ascii="Times New Roman" w:hAnsi="Times New Roman" w:cs="Times New Roman"/>
          <w:sz w:val="28"/>
          <w:szCs w:val="28"/>
        </w:rPr>
        <w:t>»</w:t>
      </w:r>
      <w:r w:rsidR="00980577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577">
        <w:rPr>
          <w:rFonts w:ascii="Times New Roman" w:hAnsi="Times New Roman" w:cs="Times New Roman"/>
          <w:sz w:val="28"/>
          <w:szCs w:val="28"/>
        </w:rPr>
        <w:t>Устанавливаете 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9A320" w14:textId="02419AC4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80577">
        <w:rPr>
          <w:rFonts w:ascii="Times New Roman" w:hAnsi="Times New Roman" w:cs="Times New Roman"/>
          <w:sz w:val="28"/>
          <w:szCs w:val="28"/>
        </w:rPr>
        <w:t>казываете особенности кожи и другие характеристики, влияющие на риск заболевания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02DCFB" w14:textId="77777777" w:rsid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80577">
        <w:rPr>
          <w:rFonts w:ascii="Times New Roman" w:hAnsi="Times New Roman" w:cs="Times New Roman"/>
          <w:sz w:val="28"/>
          <w:szCs w:val="28"/>
        </w:rPr>
        <w:t xml:space="preserve">отографируете кожное образование камерой телефона </w:t>
      </w:r>
      <w:r>
        <w:rPr>
          <w:rFonts w:ascii="Times New Roman" w:hAnsi="Times New Roman" w:cs="Times New Roman"/>
          <w:sz w:val="28"/>
          <w:szCs w:val="28"/>
        </w:rPr>
        <w:t>по особым правилам:</w:t>
      </w:r>
    </w:p>
    <w:p w14:paraId="6AA3DE8D" w14:textId="139DC438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0577">
        <w:rPr>
          <w:rFonts w:ascii="Times New Roman" w:hAnsi="Times New Roman" w:cs="Times New Roman"/>
          <w:sz w:val="28"/>
          <w:szCs w:val="28"/>
        </w:rPr>
        <w:t>истема искусственного интеллекта на основе нейросетей глубокого обучения анализирует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11CBCE" w14:textId="081D3D1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577">
        <w:rPr>
          <w:rFonts w:ascii="Times New Roman" w:hAnsi="Times New Roman" w:cs="Times New Roman"/>
          <w:sz w:val="28"/>
          <w:szCs w:val="28"/>
        </w:rPr>
        <w:t>о результатам анализа Приложение выдает рекомендацию о выборе врача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3BD34" w14:textId="77777777" w:rsidR="00980577" w:rsidRPr="00AD6962" w:rsidRDefault="00980577" w:rsidP="00AD69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CFA1C" w14:textId="50785E23" w:rsidR="00240CEA" w:rsidRDefault="00240CEA" w:rsidP="00240CEA">
      <w:pPr>
        <w:pStyle w:val="a3"/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0CEA">
        <w:rPr>
          <w:rFonts w:ascii="Times New Roman" w:hAnsi="Times New Roman" w:cs="Times New Roman"/>
          <w:sz w:val="28"/>
          <w:szCs w:val="28"/>
        </w:rPr>
        <w:t>Платформа «</w:t>
      </w:r>
      <w:proofErr w:type="spellStart"/>
      <w:r w:rsidRPr="00240CEA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240CEA">
        <w:rPr>
          <w:rFonts w:ascii="Times New Roman" w:hAnsi="Times New Roman" w:cs="Times New Roman"/>
          <w:sz w:val="28"/>
          <w:szCs w:val="28"/>
        </w:rPr>
        <w:t>»</w:t>
      </w:r>
    </w:p>
    <w:p w14:paraId="5F87CF94" w14:textId="78333BA7" w:rsidR="00240CEA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2338">
        <w:rPr>
          <w:rFonts w:ascii="Times New Roman" w:hAnsi="Times New Roman" w:cs="Times New Roman"/>
          <w:sz w:val="28"/>
          <w:szCs w:val="28"/>
        </w:rPr>
        <w:t>Медицинские скрининг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lastRenderedPageBreak/>
        <w:t xml:space="preserve">Анализируя изображения,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находит и классифицирует патологические объекты (новообразования),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Default="00A952AA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400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40088C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0088C" w:rsidRPr="0040088C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240CEA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701366"/>
      <w:r>
        <w:rPr>
          <w:rFonts w:ascii="Times New Roman" w:hAnsi="Times New Roman" w:cs="Times New Roman"/>
          <w:sz w:val="28"/>
          <w:szCs w:val="28"/>
        </w:rPr>
        <w:t>Постановка цели и задачи</w:t>
      </w:r>
      <w:bookmarkEnd w:id="8"/>
    </w:p>
    <w:p w14:paraId="27106E75" w14:textId="214F4E41" w:rsidR="00B24A49" w:rsidRPr="00B24A49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B24A49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5C0B4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B24A49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EE6573">
        <w:rPr>
          <w:rFonts w:ascii="Times New Roman" w:hAnsi="Times New Roman" w:cs="Times New Roman"/>
          <w:sz w:val="28"/>
          <w:szCs w:val="28"/>
        </w:rPr>
        <w:t>закономерности</w:t>
      </w:r>
      <w:r w:rsidRPr="00B24A49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следующие</w:t>
      </w:r>
      <w:r w:rsidR="005C0B42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4A49" w:rsidRPr="00396B23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4A49" w:rsidRPr="00396B23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>
        <w:rPr>
          <w:rFonts w:ascii="Times New Roman" w:hAnsi="Times New Roman" w:cs="Times New Roman"/>
          <w:sz w:val="28"/>
          <w:szCs w:val="28"/>
        </w:rPr>
        <w:t>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средней</w:t>
      </w:r>
      <w:r w:rsidR="00EE6573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4A49" w:rsidRPr="00396B23">
        <w:rPr>
          <w:rFonts w:ascii="Times New Roman" w:hAnsi="Times New Roman" w:cs="Times New Roman"/>
          <w:sz w:val="28"/>
          <w:szCs w:val="28"/>
        </w:rPr>
        <w:t>ыводить 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яркост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71EB">
        <w:rPr>
          <w:rFonts w:ascii="Times New Roman" w:hAnsi="Times New Roman" w:cs="Times New Roman"/>
          <w:sz w:val="28"/>
          <w:szCs w:val="28"/>
        </w:rPr>
        <w:t xml:space="preserve">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2571EB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71EB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1DA1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5158FF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24A49" w:rsidRPr="00396B23">
        <w:rPr>
          <w:rFonts w:ascii="Times New Roman" w:hAnsi="Times New Roman" w:cs="Times New Roman"/>
          <w:sz w:val="28"/>
          <w:szCs w:val="28"/>
        </w:rPr>
        <w:t>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7B7E25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701367"/>
      <w:r>
        <w:rPr>
          <w:rFonts w:ascii="Times New Roman" w:hAnsi="Times New Roman" w:cs="Times New Roman"/>
          <w:sz w:val="28"/>
          <w:szCs w:val="28"/>
        </w:rPr>
        <w:lastRenderedPageBreak/>
        <w:t>Вывод по аналитической части</w:t>
      </w:r>
      <w:bookmarkEnd w:id="9"/>
    </w:p>
    <w:p w14:paraId="5BE751A7" w14:textId="33A6F863" w:rsidR="00FF0870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</w:t>
      </w:r>
      <w:r w:rsidRPr="00FF0870">
        <w:rPr>
          <w:rFonts w:ascii="Times New Roman" w:hAnsi="Times New Roman" w:cs="Times New Roman"/>
          <w:sz w:val="28"/>
          <w:szCs w:val="28"/>
        </w:rPr>
        <w:t>уществующих на данный момент проблем и их последствий, а также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выполнены постановка цели и задач, решение которых 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достижения поставленной цели.</w:t>
      </w:r>
    </w:p>
    <w:p w14:paraId="213B582B" w14:textId="4E8EEB5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 xml:space="preserve">Проанализировав положительные и отрицательные </w:t>
      </w:r>
      <w:r>
        <w:rPr>
          <w:rFonts w:ascii="Times New Roman" w:hAnsi="Times New Roman" w:cs="Times New Roman"/>
          <w:sz w:val="28"/>
          <w:szCs w:val="28"/>
        </w:rPr>
        <w:t xml:space="preserve">стороны </w:t>
      </w:r>
      <w:r w:rsidRPr="007C2A99">
        <w:rPr>
          <w:rFonts w:ascii="Times New Roman" w:hAnsi="Times New Roman" w:cs="Times New Roman"/>
          <w:sz w:val="28"/>
          <w:szCs w:val="28"/>
        </w:rPr>
        <w:t>языков программирования, можно сделать вывод, что C#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оптимальным языком программирования для реализации программы.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касается среды разработки, выбор был между Eclipse и Visual Studio. 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сред разработки и представлены в таблице 1.</w:t>
      </w:r>
    </w:p>
    <w:p w14:paraId="7CB22004" w14:textId="26CE5A78" w:rsidR="00B635C5" w:rsidRDefault="00B635C5" w:rsidP="00B635C5">
      <w:pPr>
        <w:rPr>
          <w:rFonts w:ascii="Times New Roman" w:hAnsi="Times New Roman" w:cs="Times New Roman"/>
          <w:sz w:val="28"/>
          <w:szCs w:val="28"/>
        </w:rPr>
      </w:pPr>
    </w:p>
    <w:p w14:paraId="588334B6" w14:textId="77777777" w:rsidR="00B635C5" w:rsidRPr="00D50843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Сравнение сред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14:paraId="61A34D14" w14:textId="77777777" w:rsidTr="009D4F18">
        <w:tc>
          <w:tcPr>
            <w:tcW w:w="1413" w:type="dxa"/>
          </w:tcPr>
          <w:p w14:paraId="3C89FC50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14:paraId="1695028F" w14:textId="77777777" w:rsidTr="009D4F18">
        <w:tc>
          <w:tcPr>
            <w:tcW w:w="1413" w:type="dxa"/>
          </w:tcPr>
          <w:p w14:paraId="50D0E25D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14:paraId="1AB7C77C" w14:textId="77777777" w:rsidTr="009D4F18">
        <w:tc>
          <w:tcPr>
            <w:tcW w:w="1413" w:type="dxa"/>
          </w:tcPr>
          <w:p w14:paraId="6D8FD67A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Для разработки программы был выбран язык программирования C#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простоты написания программы и наличия библиотеки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позволила многократно ускорить обработку изображений. В качестве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разработки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Visual Studio. С точки зрения </w:t>
      </w:r>
      <w:r w:rsidRPr="00BF0425">
        <w:rPr>
          <w:rFonts w:ascii="Times New Roman" w:hAnsi="Times New Roman" w:cs="Times New Roman"/>
          <w:sz w:val="28"/>
          <w:szCs w:val="28"/>
        </w:rPr>
        <w:t>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нужно было выбрать Eclipse, но исходя из требований задания на ВКР,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платформа Windows подходит наиболее лучше.</w:t>
      </w:r>
    </w:p>
    <w:p w14:paraId="69DB2B2E" w14:textId="403F7A2B" w:rsidR="00801531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можно выпустить программу и для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Default="0080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F6E5F" w14:textId="519B5155" w:rsidR="000F6BBC" w:rsidRDefault="000F6BBC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03701368"/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  <w:bookmarkEnd w:id="10"/>
    </w:p>
    <w:p w14:paraId="4E8C1BFE" w14:textId="77777777" w:rsidR="00350D2E" w:rsidRDefault="00350D2E" w:rsidP="00350D2E">
      <w:pPr>
        <w:pStyle w:val="a3"/>
        <w:spacing w:after="720"/>
        <w:ind w:left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A5B7FE" w14:textId="2E061DD7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3701369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11"/>
    </w:p>
    <w:p w14:paraId="3BB384EB" w14:textId="57012BFD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701370"/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bookmarkEnd w:id="12"/>
    </w:p>
    <w:p w14:paraId="63016FA3" w14:textId="1B9AB083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701371"/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bookmarkEnd w:id="13"/>
    </w:p>
    <w:p w14:paraId="18725B8C" w14:textId="161180A1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701372"/>
      <w:r>
        <w:rPr>
          <w:rFonts w:ascii="Times New Roman" w:hAnsi="Times New Roman" w:cs="Times New Roman"/>
          <w:sz w:val="28"/>
          <w:szCs w:val="28"/>
        </w:rPr>
        <w:t>Выбор системы управлению базой данных</w:t>
      </w:r>
      <w:bookmarkEnd w:id="14"/>
    </w:p>
    <w:p w14:paraId="3880698B" w14:textId="2C1FF2A0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701373"/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DF5D87">
        <w:rPr>
          <w:rFonts w:ascii="Times New Roman" w:hAnsi="Times New Roman" w:cs="Times New Roman"/>
          <w:sz w:val="28"/>
          <w:szCs w:val="28"/>
        </w:rPr>
        <w:t>базы данных</w:t>
      </w:r>
      <w:bookmarkEnd w:id="15"/>
    </w:p>
    <w:p w14:paraId="60ABB113" w14:textId="52B0A79C" w:rsidR="008548E6" w:rsidRDefault="00DF5D87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03701374"/>
      <w:r>
        <w:rPr>
          <w:rFonts w:ascii="Times New Roman" w:hAnsi="Times New Roman" w:cs="Times New Roman"/>
          <w:sz w:val="28"/>
          <w:szCs w:val="28"/>
        </w:rPr>
        <w:t>Вывод по проектной части</w:t>
      </w:r>
      <w:bookmarkEnd w:id="16"/>
    </w:p>
    <w:p w14:paraId="5E1AFCE3" w14:textId="77777777" w:rsidR="008548E6" w:rsidRDefault="00854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B635C5" w:rsidRDefault="00DF5D87" w:rsidP="00C3368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3701375"/>
      <w:r w:rsidRPr="00B635C5">
        <w:rPr>
          <w:rFonts w:ascii="Times New Roman" w:hAnsi="Times New Roman" w:cs="Times New Roman"/>
          <w:sz w:val="28"/>
          <w:szCs w:val="28"/>
        </w:rPr>
        <w:lastRenderedPageBreak/>
        <w:t>Технологическая часть</w:t>
      </w:r>
      <w:bookmarkEnd w:id="17"/>
    </w:p>
    <w:p w14:paraId="7FBD58B3" w14:textId="77777777" w:rsidR="00C51682" w:rsidRPr="00C51682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03701376"/>
      <w:r>
        <w:rPr>
          <w:rFonts w:ascii="Times New Roman" w:hAnsi="Times New Roman" w:cs="Times New Roman"/>
          <w:sz w:val="28"/>
          <w:szCs w:val="28"/>
        </w:rPr>
        <w:t>Взаимодействие базы данных и программы</w:t>
      </w:r>
      <w:bookmarkEnd w:id="18"/>
    </w:p>
    <w:p w14:paraId="2EAAE3A5" w14:textId="4A0DEA8E" w:rsidR="00CD496B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CD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96B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OLE DB</w:t>
      </w:r>
      <w:r w:rsidRPr="002E4593">
        <w:rPr>
          <w:rFonts w:ascii="Times New Roman" w:hAnsi="Times New Roman" w:cs="Times New Roman"/>
          <w:sz w:val="28"/>
          <w:szCs w:val="28"/>
        </w:rPr>
        <w:t xml:space="preserve"> – </w:t>
      </w:r>
      <w:r w:rsidRPr="002E4593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COM-интерфейсов, которые 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приложениям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унифицировано работать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разных источников и хранилищ информации.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в качестве дальнейшего развития технологии доступа к данным и должен был прийти на замену и в качестве преемника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 xml:space="preserve">ODBC, расширяя набор функций для поддержки более широкого круга 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электронные таблицы, и для которых не обязательно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SQL.</w:t>
      </w:r>
    </w:p>
    <w:p w14:paraId="0ACE3AE1" w14:textId="77777777" w:rsidR="001659A4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Спецификация OLE DB является 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 xml:space="preserve">Microsoft Data Access 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12EC2467" w14:textId="2E7DDDA9" w:rsidR="002E4593" w:rsidRDefault="00446D9F" w:rsidP="00711156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446D9F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446D9F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446D9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46D9F">
        <w:rPr>
          <w:rFonts w:ascii="Times New Roman" w:hAnsi="Times New Roman" w:cs="Times New Roman"/>
          <w:sz w:val="28"/>
          <w:szCs w:val="28"/>
        </w:rPr>
        <w:t xml:space="preserve">оставщик данных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46D9F">
        <w:rPr>
          <w:rFonts w:ascii="Times New Roman" w:hAnsi="Times New Roman" w:cs="Times New Roman"/>
          <w:sz w:val="28"/>
          <w:szCs w:val="28"/>
        </w:rPr>
        <w:t>может реализовывать и предоставлять свои собственные COM-интерфейсы и структуры данных, не описанные в спецификации OLE DB.</w:t>
      </w:r>
    </w:p>
    <w:p w14:paraId="263724C0" w14:textId="00335065" w:rsidR="00562601" w:rsidRDefault="00562601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записи и выборки данных о изображениях и исследованиях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2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626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9FDF93" w14:textId="0FDCFB1B" w:rsidR="00AA4234" w:rsidRDefault="00AA4234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отнести:</w:t>
      </w:r>
    </w:p>
    <w:p w14:paraId="2B99E6DE" w14:textId="33B0500E" w:rsidR="00AA4234" w:rsidRDefault="00AA4234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 w:rsidR="00F20D12">
        <w:rPr>
          <w:rFonts w:ascii="Times New Roman" w:hAnsi="Times New Roman" w:cs="Times New Roman"/>
          <w:sz w:val="28"/>
          <w:szCs w:val="28"/>
        </w:rPr>
        <w:t xml:space="preserve">распространен, так как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продуктом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20D12">
        <w:rPr>
          <w:rFonts w:ascii="Times New Roman" w:hAnsi="Times New Roman" w:cs="Times New Roman"/>
          <w:sz w:val="28"/>
          <w:szCs w:val="28"/>
        </w:rPr>
        <w:t xml:space="preserve">, </w:t>
      </w:r>
      <w:r w:rsidR="00F20D12" w:rsidRPr="00F20D12">
        <w:rPr>
          <w:rFonts w:ascii="Times New Roman" w:hAnsi="Times New Roman" w:cs="Times New Roman"/>
          <w:sz w:val="28"/>
          <w:szCs w:val="28"/>
        </w:rPr>
        <w:t>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</w:t>
      </w:r>
      <w:r w:rsidR="00F20D12">
        <w:rPr>
          <w:rFonts w:ascii="Times New Roman" w:hAnsi="Times New Roman" w:cs="Times New Roman"/>
          <w:sz w:val="28"/>
          <w:szCs w:val="28"/>
        </w:rPr>
        <w:t>;</w:t>
      </w:r>
    </w:p>
    <w:p w14:paraId="0DFBEE2C" w14:textId="064E8CF8" w:rsidR="00F20D12" w:rsidRDefault="00F20D12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 на людей с всесторонней профессиональной подготовкой по средствам наличия многих и простых инструментов работы с базой данных</w:t>
      </w:r>
      <w:r w:rsidR="001D6C49">
        <w:rPr>
          <w:rFonts w:ascii="Times New Roman" w:hAnsi="Times New Roman" w:cs="Times New Roman"/>
          <w:sz w:val="28"/>
          <w:szCs w:val="28"/>
        </w:rPr>
        <w:t>;</w:t>
      </w:r>
    </w:p>
    <w:p w14:paraId="0E82B022" w14:textId="0C5F20A3" w:rsidR="001D6C49" w:rsidRDefault="001D6C49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</w:t>
      </w:r>
      <w:r w:rsidR="00A83AF2">
        <w:rPr>
          <w:rFonts w:ascii="Times New Roman" w:hAnsi="Times New Roman" w:cs="Times New Roman"/>
          <w:sz w:val="28"/>
          <w:szCs w:val="28"/>
        </w:rPr>
        <w:t>ними,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AB3">
        <w:rPr>
          <w:rFonts w:ascii="Times New Roman" w:hAnsi="Times New Roman" w:cs="Times New Roman"/>
          <w:sz w:val="28"/>
          <w:szCs w:val="28"/>
        </w:rPr>
        <w:t xml:space="preserve">не зная языка запросов </w:t>
      </w:r>
      <w:r w:rsidR="006E7A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E7AB3">
        <w:rPr>
          <w:rFonts w:ascii="Times New Roman" w:hAnsi="Times New Roman" w:cs="Times New Roman"/>
          <w:sz w:val="28"/>
          <w:szCs w:val="28"/>
        </w:rPr>
        <w:t>, через диалоговые средства</w:t>
      </w:r>
      <w:r w:rsidR="006E7AB3" w:rsidRPr="006E7AB3">
        <w:rPr>
          <w:rFonts w:ascii="Times New Roman" w:hAnsi="Times New Roman" w:cs="Times New Roman"/>
          <w:sz w:val="28"/>
          <w:szCs w:val="28"/>
        </w:rPr>
        <w:t>.</w:t>
      </w:r>
    </w:p>
    <w:p w14:paraId="261B907B" w14:textId="24376313" w:rsidR="00A83AF2" w:rsidRDefault="00A83AF2" w:rsidP="00A83AF2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8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8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отнести:</w:t>
      </w:r>
    </w:p>
    <w:p w14:paraId="4465360D" w14:textId="23CAB293" w:rsidR="00A83AF2" w:rsidRPr="00A83AF2" w:rsidRDefault="00DB0D88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83AF2" w:rsidRPr="00A83AF2">
        <w:rPr>
          <w:rFonts w:ascii="Times New Roman" w:hAnsi="Times New Roman" w:cs="Times New Roman"/>
          <w:sz w:val="28"/>
          <w:szCs w:val="28"/>
        </w:rPr>
        <w:t>граничены возможности по обеспечению многопользовательской среды</w:t>
      </w:r>
      <w:r w:rsidR="00A83AF2">
        <w:rPr>
          <w:rFonts w:ascii="Times New Roman" w:hAnsi="Times New Roman" w:cs="Times New Roman"/>
          <w:sz w:val="28"/>
          <w:szCs w:val="28"/>
        </w:rPr>
        <w:t>;</w:t>
      </w:r>
    </w:p>
    <w:p w14:paraId="5ADD486D" w14:textId="76EEFF06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3AF2">
        <w:rPr>
          <w:rFonts w:ascii="Times New Roman" w:hAnsi="Times New Roman" w:cs="Times New Roman"/>
          <w:sz w:val="28"/>
          <w:szCs w:val="28"/>
        </w:rPr>
        <w:t xml:space="preserve"> ранних версиях (до Access 2003) отсутствуют такие средства как триггеры и хранимые процедуры, что заставляет разработчиков возлагать поддержание </w:t>
      </w:r>
      <w:r w:rsidRPr="00A83AF2">
        <w:rPr>
          <w:rFonts w:ascii="Times New Roman" w:hAnsi="Times New Roman" w:cs="Times New Roman"/>
          <w:sz w:val="28"/>
          <w:szCs w:val="28"/>
        </w:rPr>
        <w:t>бизнес-логики</w:t>
      </w:r>
      <w:r w:rsidRPr="00A83AF2">
        <w:rPr>
          <w:rFonts w:ascii="Times New Roman" w:hAnsi="Times New Roman" w:cs="Times New Roman"/>
          <w:sz w:val="28"/>
          <w:szCs w:val="28"/>
        </w:rPr>
        <w:t xml:space="preserve"> БД на клиентскую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AF2">
        <w:rPr>
          <w:rFonts w:ascii="Times New Roman" w:hAnsi="Times New Roman" w:cs="Times New Roman"/>
          <w:sz w:val="28"/>
          <w:szCs w:val="28"/>
        </w:rPr>
        <w:t>или разрабатывать процедуры с помощью встроенного средства VBA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1501A1" w14:textId="0715D5B4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AF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0181A2" w14:textId="11106A90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3AF2">
        <w:rPr>
          <w:rFonts w:ascii="Times New Roman" w:hAnsi="Times New Roman" w:cs="Times New Roman"/>
          <w:sz w:val="28"/>
          <w:szCs w:val="28"/>
        </w:rPr>
        <w:t xml:space="preserve"> вопросах поддержки целостности данных отвечает только моделям БД небольшой и средней сложности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D71883" w14:textId="0CDCB79C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83AF2">
        <w:rPr>
          <w:rFonts w:ascii="Times New Roman" w:hAnsi="Times New Roman" w:cs="Times New Roman"/>
          <w:sz w:val="28"/>
          <w:szCs w:val="28"/>
        </w:rPr>
        <w:t>е распространяется бесплатно.</w:t>
      </w:r>
    </w:p>
    <w:p w14:paraId="7BE08F37" w14:textId="77777777" w:rsidR="00A83AF2" w:rsidRPr="00A83AF2" w:rsidRDefault="00A83AF2" w:rsidP="00A83A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B68D2" w14:textId="77777777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00C6BE84" w14:textId="4718A148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63554E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63554E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избежать рутинных действий и облегчают работу </w:t>
      </w:r>
      <w:r>
        <w:rPr>
          <w:rFonts w:ascii="Times New Roman" w:hAnsi="Times New Roman" w:cs="Times New Roman"/>
          <w:sz w:val="28"/>
          <w:szCs w:val="28"/>
        </w:rPr>
        <w:t xml:space="preserve">не обученному </w:t>
      </w:r>
      <w:r w:rsidRPr="0063554E">
        <w:rPr>
          <w:rFonts w:ascii="Times New Roman" w:hAnsi="Times New Roman" w:cs="Times New Roman"/>
          <w:sz w:val="28"/>
          <w:szCs w:val="28"/>
        </w:rPr>
        <w:t xml:space="preserve">в программировании пользователю. </w:t>
      </w:r>
    </w:p>
    <w:p w14:paraId="41048D27" w14:textId="12471228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lastRenderedPageBreak/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63554E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63554E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032B7" w14:textId="77777777" w:rsidR="00823FBA" w:rsidRDefault="00823FBA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35F44FD" w14:textId="02044643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03701377"/>
      <w:r>
        <w:rPr>
          <w:rFonts w:ascii="Times New Roman" w:hAnsi="Times New Roman" w:cs="Times New Roman"/>
          <w:sz w:val="28"/>
          <w:szCs w:val="28"/>
        </w:rPr>
        <w:t>Используемые классы объектов</w:t>
      </w:r>
      <w:bookmarkEnd w:id="19"/>
    </w:p>
    <w:p w14:paraId="12548E71" w14:textId="126926F0" w:rsidR="00F26EE7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F26EE7">
        <w:rPr>
          <w:rFonts w:ascii="Times New Roman" w:hAnsi="Times New Roman" w:cs="Times New Roman"/>
          <w:sz w:val="28"/>
          <w:szCs w:val="28"/>
        </w:rPr>
        <w:t xml:space="preserve">одержит классы, используемые для подключения к поставщику OLE DB, включая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C40375">
        <w:rPr>
          <w:rFonts w:ascii="Times New Roman" w:hAnsi="Times New Roman" w:cs="Times New Roman"/>
          <w:sz w:val="28"/>
          <w:szCs w:val="28"/>
        </w:rPr>
        <w:t>–</w:t>
      </w:r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 w:rsidR="00C40375">
        <w:rPr>
          <w:rFonts w:ascii="Times New Roman" w:hAnsi="Times New Roman" w:cs="Times New Roman"/>
          <w:sz w:val="28"/>
          <w:szCs w:val="28"/>
        </w:rPr>
        <w:t>п</w:t>
      </w:r>
      <w:r w:rsidR="00C40375" w:rsidRPr="00C40375">
        <w:rPr>
          <w:rFonts w:ascii="Times New Roman" w:hAnsi="Times New Roman" w:cs="Times New Roman"/>
          <w:sz w:val="28"/>
          <w:szCs w:val="28"/>
        </w:rPr>
        <w:t>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</w:t>
      </w:r>
      <w:r w:rsidR="00C40375">
        <w:rPr>
          <w:rFonts w:ascii="Times New Roman" w:hAnsi="Times New Roman" w:cs="Times New Roman"/>
          <w:sz w:val="28"/>
          <w:szCs w:val="28"/>
        </w:rPr>
        <w:t>.</w:t>
      </w:r>
    </w:p>
    <w:p w14:paraId="2D58BD8D" w14:textId="61C83956" w:rsidR="00C40375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40375">
        <w:rPr>
          <w:rFonts w:ascii="Times New Roman" w:hAnsi="Times New Roman" w:cs="Times New Roman"/>
          <w:sz w:val="28"/>
          <w:szCs w:val="28"/>
        </w:rPr>
        <w:t>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F42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2005">
        <w:rPr>
          <w:rFonts w:ascii="Times New Roman" w:hAnsi="Times New Roman" w:cs="Times New Roman"/>
          <w:sz w:val="28"/>
          <w:szCs w:val="28"/>
        </w:rPr>
        <w:t>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00C9E1F3" w:rsidR="003D33C5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27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 Forms –</w:t>
      </w:r>
    </w:p>
    <w:p w14:paraId="3341B802" w14:textId="250A261E" w:rsidR="00E27C7F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27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Drawing –</w:t>
      </w:r>
    </w:p>
    <w:p w14:paraId="1A28C108" w14:textId="79CBD95D" w:rsidR="00E27C7F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40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 –</w:t>
      </w:r>
    </w:p>
    <w:p w14:paraId="486CA21F" w14:textId="6A22FB99" w:rsidR="00E27C7F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40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Collections.Genaric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14:paraId="55C230F7" w14:textId="19EF38F7" w:rsidR="0074088C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74088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написанный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59A9D98A" w:rsidR="002D5105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информации о пикселях изображения (позиция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цвет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77777777" w:rsidR="002D5105" w:rsidRPr="002D5105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C0ACB97" w14:textId="2902FE66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03701378"/>
      <w:r>
        <w:rPr>
          <w:rFonts w:ascii="Times New Roman" w:hAnsi="Times New Roman" w:cs="Times New Roman"/>
          <w:sz w:val="28"/>
          <w:szCs w:val="28"/>
        </w:rPr>
        <w:t>Описание работы программы</w:t>
      </w:r>
      <w:bookmarkEnd w:id="20"/>
    </w:p>
    <w:p w14:paraId="77046B71" w14:textId="31637510" w:rsidR="003D132E" w:rsidRPr="00D577C1" w:rsidRDefault="00DF5D87" w:rsidP="00D577C1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03701379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1"/>
    </w:p>
    <w:p w14:paraId="19579863" w14:textId="44C0D7A2" w:rsidR="002549D0" w:rsidRDefault="00DF5D87" w:rsidP="002549D0">
      <w:pPr>
        <w:pStyle w:val="a3"/>
        <w:numPr>
          <w:ilvl w:val="0"/>
          <w:numId w:val="19"/>
        </w:numPr>
        <w:spacing w:after="72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03701380"/>
      <w:r>
        <w:rPr>
          <w:rFonts w:ascii="Times New Roman" w:hAnsi="Times New Roman" w:cs="Times New Roman"/>
          <w:sz w:val="28"/>
          <w:szCs w:val="28"/>
        </w:rPr>
        <w:t>Исследовательская часть</w:t>
      </w:r>
      <w:bookmarkEnd w:id="22"/>
    </w:p>
    <w:p w14:paraId="351D38FF" w14:textId="77777777" w:rsidR="00350D2E" w:rsidRPr="00350D2E" w:rsidRDefault="00350D2E" w:rsidP="00350D2E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3701381"/>
      <w:r>
        <w:rPr>
          <w:rFonts w:ascii="Times New Roman" w:hAnsi="Times New Roman" w:cs="Times New Roman"/>
          <w:sz w:val="28"/>
          <w:szCs w:val="28"/>
        </w:rPr>
        <w:t>Входные данные</w:t>
      </w:r>
      <w:bookmarkEnd w:id="23"/>
    </w:p>
    <w:p w14:paraId="1BC186B9" w14:textId="155B4851" w:rsidR="009B24AD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03701382"/>
      <w:r>
        <w:rPr>
          <w:rFonts w:ascii="Times New Roman" w:hAnsi="Times New Roman" w:cs="Times New Roman"/>
          <w:sz w:val="28"/>
          <w:szCs w:val="28"/>
        </w:rPr>
        <w:t>Данные и инструменты анализа</w:t>
      </w:r>
      <w:bookmarkEnd w:id="24"/>
    </w:p>
    <w:p w14:paraId="60F750B9" w14:textId="7AA06B42" w:rsidR="00493E8F" w:rsidRPr="00A41809" w:rsidRDefault="009B24AD" w:rsidP="00493E8F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03701383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5"/>
    </w:p>
    <w:p w14:paraId="36618D7F" w14:textId="7F61C00A" w:rsidR="00BF0425" w:rsidRPr="007C2A99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493E8F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493E8F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0370138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26"/>
    </w:p>
    <w:p w14:paraId="7771C9BB" w14:textId="77777777" w:rsidR="005A17A6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70E0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4270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4270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5231E2B0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70E0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Матвеев В.А.,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Раухваргер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конф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>. В 2 ч. Ч. 1 [Электронный ресурс]. – Ярославль: Издательство ЯГТУ, 2021. с 659-661.</w:t>
      </w:r>
    </w:p>
    <w:p w14:paraId="0284CF05" w14:textId="4E884ADD" w:rsidR="00A31106" w:rsidRPr="005A4AE1" w:rsidRDefault="00311C48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A4AE1">
        <w:rPr>
          <w:rFonts w:ascii="Times New Roman" w:hAnsi="Times New Roman" w:cs="Times New Roman"/>
          <w:sz w:val="28"/>
          <w:szCs w:val="28"/>
        </w:rPr>
        <w:t xml:space="preserve">МЕДСИ // </w:t>
      </w:r>
      <w:r w:rsidR="005A4AE1" w:rsidRPr="005A4AE1">
        <w:rPr>
          <w:rFonts w:ascii="Times New Roman" w:hAnsi="Times New Roman" w:cs="Times New Roman"/>
          <w:sz w:val="28"/>
          <w:szCs w:val="28"/>
        </w:rPr>
        <w:t>Базальноклеточный рак (базалиома)</w:t>
      </w:r>
      <w:r w:rsidR="00E76F52">
        <w:rPr>
          <w:rFonts w:ascii="Times New Roman" w:hAnsi="Times New Roman" w:cs="Times New Roman"/>
          <w:sz w:val="28"/>
          <w:szCs w:val="28"/>
        </w:rPr>
        <w:t>.</w:t>
      </w:r>
      <w:r w:rsidR="005A4AE1" w:rsidRPr="005A4AE1">
        <w:rPr>
          <w:rFonts w:ascii="Times New Roman" w:hAnsi="Times New Roman" w:cs="Times New Roman"/>
          <w:sz w:val="28"/>
          <w:szCs w:val="28"/>
        </w:rPr>
        <w:t xml:space="preserve"> [</w:t>
      </w:r>
      <w:r w:rsidR="005A4AE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A4AE1" w:rsidRPr="005A4AE1">
        <w:rPr>
          <w:rFonts w:ascii="Times New Roman" w:hAnsi="Times New Roman" w:cs="Times New Roman"/>
          <w:sz w:val="28"/>
          <w:szCs w:val="28"/>
        </w:rPr>
        <w:t>]</w:t>
      </w:r>
      <w:r w:rsidR="005A4AE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5A4AE1" w:rsidRPr="00D864EF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5A4AE1" w:rsidSect="00A9666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A98E" w14:textId="77777777" w:rsidR="00E97054" w:rsidRDefault="00E97054" w:rsidP="00A96665">
      <w:pPr>
        <w:spacing w:after="0" w:line="240" w:lineRule="auto"/>
      </w:pPr>
      <w:r>
        <w:separator/>
      </w:r>
    </w:p>
  </w:endnote>
  <w:endnote w:type="continuationSeparator" w:id="0">
    <w:p w14:paraId="567B474D" w14:textId="77777777" w:rsidR="00E97054" w:rsidRDefault="00E97054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14E2" w14:textId="77777777" w:rsidR="00E97054" w:rsidRDefault="00E97054" w:rsidP="00A96665">
      <w:pPr>
        <w:spacing w:after="0" w:line="240" w:lineRule="auto"/>
      </w:pPr>
      <w:r>
        <w:separator/>
      </w:r>
    </w:p>
  </w:footnote>
  <w:footnote w:type="continuationSeparator" w:id="0">
    <w:p w14:paraId="0A2E4AB7" w14:textId="77777777" w:rsidR="00E97054" w:rsidRDefault="00E97054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E87"/>
    <w:multiLevelType w:val="multilevel"/>
    <w:tmpl w:val="C9148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5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3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548403A4"/>
    <w:multiLevelType w:val="hybridMultilevel"/>
    <w:tmpl w:val="B31484E4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27"/>
  </w:num>
  <w:num w:numId="10">
    <w:abstractNumId w:val="8"/>
  </w:num>
  <w:num w:numId="11">
    <w:abstractNumId w:val="23"/>
  </w:num>
  <w:num w:numId="12">
    <w:abstractNumId w:val="3"/>
  </w:num>
  <w:num w:numId="13">
    <w:abstractNumId w:val="21"/>
  </w:num>
  <w:num w:numId="14">
    <w:abstractNumId w:val="6"/>
  </w:num>
  <w:num w:numId="15">
    <w:abstractNumId w:val="5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  <w:num w:numId="20">
    <w:abstractNumId w:val="20"/>
  </w:num>
  <w:num w:numId="21">
    <w:abstractNumId w:val="15"/>
  </w:num>
  <w:num w:numId="22">
    <w:abstractNumId w:val="22"/>
  </w:num>
  <w:num w:numId="23">
    <w:abstractNumId w:val="25"/>
  </w:num>
  <w:num w:numId="24">
    <w:abstractNumId w:val="26"/>
  </w:num>
  <w:num w:numId="25">
    <w:abstractNumId w:val="18"/>
  </w:num>
  <w:num w:numId="26">
    <w:abstractNumId w:val="1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26753"/>
    <w:rsid w:val="00042528"/>
    <w:rsid w:val="0005092E"/>
    <w:rsid w:val="00070C30"/>
    <w:rsid w:val="00097358"/>
    <w:rsid w:val="000B40D9"/>
    <w:rsid w:val="000C24CF"/>
    <w:rsid w:val="000C5ACF"/>
    <w:rsid w:val="000E6AD3"/>
    <w:rsid w:val="000F6BBC"/>
    <w:rsid w:val="001127C7"/>
    <w:rsid w:val="001659A4"/>
    <w:rsid w:val="00170397"/>
    <w:rsid w:val="00180ABD"/>
    <w:rsid w:val="001B0B7C"/>
    <w:rsid w:val="001B30BE"/>
    <w:rsid w:val="001C37DB"/>
    <w:rsid w:val="001C3CC2"/>
    <w:rsid w:val="001C598E"/>
    <w:rsid w:val="001D6C49"/>
    <w:rsid w:val="0022773D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97D97"/>
    <w:rsid w:val="002B06C0"/>
    <w:rsid w:val="002D15E0"/>
    <w:rsid w:val="002D5105"/>
    <w:rsid w:val="002E4593"/>
    <w:rsid w:val="002E58AF"/>
    <w:rsid w:val="002E7593"/>
    <w:rsid w:val="002F04E3"/>
    <w:rsid w:val="0031069F"/>
    <w:rsid w:val="00311C48"/>
    <w:rsid w:val="00315557"/>
    <w:rsid w:val="0032627C"/>
    <w:rsid w:val="00332561"/>
    <w:rsid w:val="00346A11"/>
    <w:rsid w:val="00350D2E"/>
    <w:rsid w:val="00350DCF"/>
    <w:rsid w:val="00396B23"/>
    <w:rsid w:val="003A0769"/>
    <w:rsid w:val="003B1977"/>
    <w:rsid w:val="003D132E"/>
    <w:rsid w:val="003D33C5"/>
    <w:rsid w:val="003F352D"/>
    <w:rsid w:val="0040088C"/>
    <w:rsid w:val="004270E0"/>
    <w:rsid w:val="00440EE2"/>
    <w:rsid w:val="00446D9F"/>
    <w:rsid w:val="004547E5"/>
    <w:rsid w:val="00460439"/>
    <w:rsid w:val="00484894"/>
    <w:rsid w:val="00486192"/>
    <w:rsid w:val="004932E5"/>
    <w:rsid w:val="00493E8F"/>
    <w:rsid w:val="004A79F7"/>
    <w:rsid w:val="004B3B46"/>
    <w:rsid w:val="004D0607"/>
    <w:rsid w:val="005158FF"/>
    <w:rsid w:val="005258D4"/>
    <w:rsid w:val="00552F30"/>
    <w:rsid w:val="00562601"/>
    <w:rsid w:val="00563381"/>
    <w:rsid w:val="00563E5B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617EA9"/>
    <w:rsid w:val="0063554E"/>
    <w:rsid w:val="00664B99"/>
    <w:rsid w:val="00677E42"/>
    <w:rsid w:val="006D2919"/>
    <w:rsid w:val="006D4F28"/>
    <w:rsid w:val="006E7AB3"/>
    <w:rsid w:val="00705E79"/>
    <w:rsid w:val="00711156"/>
    <w:rsid w:val="007136D1"/>
    <w:rsid w:val="0074088C"/>
    <w:rsid w:val="00766FBE"/>
    <w:rsid w:val="007947D3"/>
    <w:rsid w:val="007950D5"/>
    <w:rsid w:val="007963E8"/>
    <w:rsid w:val="007B4F2D"/>
    <w:rsid w:val="007B7E25"/>
    <w:rsid w:val="007C2A99"/>
    <w:rsid w:val="007F42D0"/>
    <w:rsid w:val="007F597B"/>
    <w:rsid w:val="007F6367"/>
    <w:rsid w:val="00801531"/>
    <w:rsid w:val="00823FBA"/>
    <w:rsid w:val="00836409"/>
    <w:rsid w:val="00850CFA"/>
    <w:rsid w:val="008548E6"/>
    <w:rsid w:val="00872740"/>
    <w:rsid w:val="0087488F"/>
    <w:rsid w:val="008B7634"/>
    <w:rsid w:val="008D4D59"/>
    <w:rsid w:val="008F3688"/>
    <w:rsid w:val="009213B8"/>
    <w:rsid w:val="00943D56"/>
    <w:rsid w:val="00955064"/>
    <w:rsid w:val="00977DF1"/>
    <w:rsid w:val="00980577"/>
    <w:rsid w:val="009922D7"/>
    <w:rsid w:val="009B24AD"/>
    <w:rsid w:val="009D75B8"/>
    <w:rsid w:val="009F3AB8"/>
    <w:rsid w:val="00A24CFA"/>
    <w:rsid w:val="00A31106"/>
    <w:rsid w:val="00A3392E"/>
    <w:rsid w:val="00A37015"/>
    <w:rsid w:val="00A41809"/>
    <w:rsid w:val="00A43E78"/>
    <w:rsid w:val="00A45FE9"/>
    <w:rsid w:val="00A63443"/>
    <w:rsid w:val="00A81D5B"/>
    <w:rsid w:val="00A83AF2"/>
    <w:rsid w:val="00A952AA"/>
    <w:rsid w:val="00A96665"/>
    <w:rsid w:val="00A9752F"/>
    <w:rsid w:val="00AA4234"/>
    <w:rsid w:val="00AB0B05"/>
    <w:rsid w:val="00AD6962"/>
    <w:rsid w:val="00B07D7D"/>
    <w:rsid w:val="00B227DE"/>
    <w:rsid w:val="00B238A9"/>
    <w:rsid w:val="00B24A49"/>
    <w:rsid w:val="00B27595"/>
    <w:rsid w:val="00B3773D"/>
    <w:rsid w:val="00B411CC"/>
    <w:rsid w:val="00B45D46"/>
    <w:rsid w:val="00B635C5"/>
    <w:rsid w:val="00B85158"/>
    <w:rsid w:val="00BA3C92"/>
    <w:rsid w:val="00BA3D05"/>
    <w:rsid w:val="00BA74B2"/>
    <w:rsid w:val="00BE3B1D"/>
    <w:rsid w:val="00BF0425"/>
    <w:rsid w:val="00BF7D4F"/>
    <w:rsid w:val="00C04692"/>
    <w:rsid w:val="00C40375"/>
    <w:rsid w:val="00C51682"/>
    <w:rsid w:val="00C61BDF"/>
    <w:rsid w:val="00C8606A"/>
    <w:rsid w:val="00C907A6"/>
    <w:rsid w:val="00C917F7"/>
    <w:rsid w:val="00CA2338"/>
    <w:rsid w:val="00CD1783"/>
    <w:rsid w:val="00CD36AC"/>
    <w:rsid w:val="00CD496B"/>
    <w:rsid w:val="00CF36D0"/>
    <w:rsid w:val="00CF54F6"/>
    <w:rsid w:val="00D06661"/>
    <w:rsid w:val="00D147BB"/>
    <w:rsid w:val="00D22FE9"/>
    <w:rsid w:val="00D305B5"/>
    <w:rsid w:val="00D3553F"/>
    <w:rsid w:val="00D50843"/>
    <w:rsid w:val="00D577C1"/>
    <w:rsid w:val="00D67425"/>
    <w:rsid w:val="00DB049E"/>
    <w:rsid w:val="00DB0D88"/>
    <w:rsid w:val="00DD4BB6"/>
    <w:rsid w:val="00DE3C37"/>
    <w:rsid w:val="00DF5D87"/>
    <w:rsid w:val="00E04F0C"/>
    <w:rsid w:val="00E14D3C"/>
    <w:rsid w:val="00E27C7F"/>
    <w:rsid w:val="00E5364F"/>
    <w:rsid w:val="00E56B7B"/>
    <w:rsid w:val="00E6673D"/>
    <w:rsid w:val="00E76F52"/>
    <w:rsid w:val="00E81588"/>
    <w:rsid w:val="00E97054"/>
    <w:rsid w:val="00EA626B"/>
    <w:rsid w:val="00EC24A5"/>
    <w:rsid w:val="00EC2E2E"/>
    <w:rsid w:val="00EC634A"/>
    <w:rsid w:val="00EE6573"/>
    <w:rsid w:val="00F104EB"/>
    <w:rsid w:val="00F11EC8"/>
    <w:rsid w:val="00F14BA0"/>
    <w:rsid w:val="00F16EA3"/>
    <w:rsid w:val="00F20D12"/>
    <w:rsid w:val="00F259DC"/>
    <w:rsid w:val="00F26EE7"/>
    <w:rsid w:val="00F33C16"/>
    <w:rsid w:val="00F400F1"/>
    <w:rsid w:val="00F42005"/>
    <w:rsid w:val="00F45DF0"/>
    <w:rsid w:val="00F578E4"/>
    <w:rsid w:val="00F91371"/>
    <w:rsid w:val="00FA5819"/>
    <w:rsid w:val="00FE1DA1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medsi.ru/articles/bazalnokletochnyy-rak-bazalio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17</Pages>
  <Words>3559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97</cp:revision>
  <cp:lastPrinted>2021-06-28T10:21:00Z</cp:lastPrinted>
  <dcterms:created xsi:type="dcterms:W3CDTF">2021-06-27T09:19:00Z</dcterms:created>
  <dcterms:modified xsi:type="dcterms:W3CDTF">2022-05-20T14:46:00Z</dcterms:modified>
</cp:coreProperties>
</file>