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0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[ETI-3] </w:t>
            </w:r>
            <w:hyperlink r:id="rId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Enquadramento do Problema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05/abr/26  A vencer: 30/mar/26  Resolvido: 04/abr/26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1 minute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22" name="image122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Enquadramento do Problema.pdf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0|i0000z: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Problema:</w:t>
            </w:r>
            <w:r w:rsidDel="00000000" w:rsidR="00000000" w:rsidRPr="00000000">
              <w:rPr>
                <w:rtl w:val="0"/>
              </w:rPr>
              <w:t xml:space="preserve"> o que dói hoje?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Usuários/personas:</w:t>
            </w:r>
            <w:r w:rsidDel="00000000" w:rsidR="00000000" w:rsidRPr="00000000">
              <w:rPr>
                <w:rtl w:val="0"/>
              </w:rPr>
              <w:t xml:space="preserve"> quem usa e por quê?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mensurável (1–3 métricas):</w:t>
            </w:r>
            <w:r w:rsidDel="00000000" w:rsidR="00000000" w:rsidRPr="00000000">
              <w:rPr>
                <w:rtl w:val="0"/>
              </w:rPr>
              <w:t xml:space="preserve"> ex.: “gerar orçamento em 2 min”, “reduzir retrabalho”, etc.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Escopo do MVP:</w:t>
            </w:r>
            <w:r w:rsidDel="00000000" w:rsidR="00000000" w:rsidRPr="00000000">
              <w:rPr>
                <w:rtl w:val="0"/>
              </w:rPr>
              <w:t xml:space="preserve"> (O mínimo que entrega valor)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Fora do escopo</w:t>
            </w:r>
            <w:r w:rsidDel="00000000" w:rsidR="00000000" w:rsidRPr="00000000">
              <w:rPr>
                <w:rtl w:val="0"/>
              </w:rPr>
              <w:t xml:space="preserve"> (para proteger o aprendiz de “feature creep”)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Restrições:</w:t>
            </w:r>
            <w:r w:rsidDel="00000000" w:rsidR="00000000" w:rsidRPr="00000000">
              <w:rPr>
                <w:rtl w:val="0"/>
              </w:rPr>
              <w:t xml:space="preserve"> plataforma (web/mobile), prazo, stack, integrações, LGPD, etc.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 dessa etapa:</w:t>
            </w:r>
            <w:r w:rsidDel="00000000" w:rsidR="00000000" w:rsidRPr="00000000">
              <w:rPr>
                <w:rtl w:val="0"/>
              </w:rPr>
              <w:t xml:space="preserve"> um “contrato de visão” simples que guia as Epics.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1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[ETI-5] </w:t>
            </w:r>
            <w:hyperlink r:id="rId1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Mapa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30/mar/26  A vencer: 30/mar/26  Resolvido: 30/mar/26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27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24" name="image124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Mapa de Dados 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0|i0001b: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Refazer mapa de Dados com base no novo tema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Realize a criação da documentação em um arquivo .md (tal qual um ReadMe, por exemplo), dessa forma conseguimos editar mais facilmente os documentos.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Commit a documentação no repositório do projeto, vincule o link na task (Clicando no + e “Adicionar Link da Web“), além disso, apague do repositório o documento antigo.</w:t>
            </w:r>
          </w:p>
        </w:tc>
      </w:tr>
    </w:tbl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3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[ETI-15] </w:t>
            </w:r>
            <w:hyperlink r:id="rId2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Personas e necessidades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30/mar/26  A vencer: 30/mar/26  Resolvido: 30/mar/26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10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Data de início: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30/mar/26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0|i0001f: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Realize a criação da documentação em um arquivo .md (tal qual um ReadMe, por exemplo), dessa forma conseguimos editar mais facilmente os documentos.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Commit a documentação no repositório do projeto, vincule o link na task (Clicando no + e “Adicionar Link da Web“), além disso, apague do repositório o documento antigo.</w:t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6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[ETI-6] </w:t>
            </w:r>
            <w:hyperlink r:id="rId3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Mapa de Usuários e Objetivos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30/mar/26  A vencer: 30/mar/26  Resolvido: 30/mar/26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0|i0001j:</w:t>
            </w:r>
          </w:p>
        </w:tc>
      </w:tr>
    </w:tbl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Refazer Mapa de Usuários e Objetivos com base no novo tema.</w:t>
            </w:r>
          </w:p>
        </w:tc>
      </w:tr>
    </w:tbl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5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[ETI-16] </w:t>
            </w:r>
            <w:hyperlink r:id="rId3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Mapa de Fluxos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30/mar/26  A vencer: 30/mar/26  Resolvido: 30/mar/26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4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0|i0001n:</w:t>
            </w:r>
          </w:p>
        </w:tc>
      </w:tr>
    </w:tbl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Realize a criação da documentação em um arquivo .md (tal qual um ReadMe, por exemplo), dessa forma conseguimos editar mais facilmente os documentos.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hd w:fill="deebff" w:val="clear"/>
                <w:rtl w:val="0"/>
              </w:rPr>
              <w:t xml:space="preserve">Commit a documentação no repositório do projeto, vincule o link na task (Clicando no + e “Adicionar Link da Web“), além disso, apague do repositório o documento antigo.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deebff" w:val="clea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8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[ETI-7] </w:t>
            </w:r>
            <w:hyperlink r:id="rId4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05/abr/26  A vencer: 30/mar/26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de 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horas, 40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da 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de texto" id="127" name="image127.png"/>
                  <a:graphic>
                    <a:graphicData uri="http://schemas.openxmlformats.org/drawingml/2006/picture">
                      <pic:pic>
                        <pic:nvPicPr>
                          <pic:cNvPr descr="Arquivo de texto" id="0" name="image1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RequisitoseRegrasNegocio.md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Subtarefas: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7398.0" w:type="dxa"/>
              <w:jc w:val="left"/>
              <w:tblBorders>
                <w:top w:color="cccccc" w:space="0" w:sz="6" w:val="single"/>
                <w:left w:color="cccccc" w:space="0" w:sz="6" w:val="single"/>
                <w:bottom w:color="cccccc" w:space="0" w:sz="6" w:val="single"/>
                <w:right w:color="cccccc" w:space="0" w:sz="6" w:val="single"/>
                <w:insideH w:color="cccccc" w:space="0" w:sz="6" w:val="single"/>
                <w:insideV w:color="cccccc" w:space="0" w:sz="6" w:val="single"/>
              </w:tblBorders>
              <w:tblLayout w:type="fixed"/>
              <w:tblLook w:val="0600"/>
            </w:tblPr>
            <w:tblGrid>
              <w:gridCol w:w="1479.6"/>
              <w:gridCol w:w="1479.6"/>
              <w:gridCol w:w="1479.6"/>
              <w:gridCol w:w="1479.6"/>
              <w:gridCol w:w="1479.6"/>
              <w:tblGridChange w:id="0">
                <w:tblGrid>
                  <w:gridCol w:w="1479.6"/>
                  <w:gridCol w:w="1479.6"/>
                  <w:gridCol w:w="1479.6"/>
                  <w:gridCol w:w="1479.6"/>
                  <w:gridCol w:w="1479.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Chave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Resumo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Responsável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48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49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Hugo Zuin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0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ETI-9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Henrique Pacheco Alves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2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ETI-10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3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Leonardo Xavier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4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ETI-11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Gabriel Rodrigues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6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ETI-12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7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João Ehlers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8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ETI-13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59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Elaborar requisitos e regras de negóc...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Bruno Abrahim  </w:t>
                  </w:r>
                </w:p>
              </w:tc>
            </w:tr>
          </w:tbl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0|i0001s:</w:t>
            </w:r>
          </w:p>
        </w:tc>
      </w:tr>
    </w:tbl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dv15nuppj5zx" w:id="0"/>
            <w:bookmarkEnd w:id="0"/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Task destinada a ao levantamento de requisitos e regras de negócio do projeto.</w:t>
            </w:r>
          </w:p>
          <w:p w:rsidR="00000000" w:rsidDel="00000000" w:rsidP="00000000" w:rsidRDefault="00000000" w:rsidRPr="00000000" w14:paraId="0000019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w8wgdhhyd6" w:id="1"/>
            <w:bookmarkEnd w:id="1"/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Elaborar um documento que descreva de forma organizada e objetiva os requisitos e regras de negócio do projeto proposto.</w:t>
            </w:r>
          </w:p>
          <w:p w:rsidR="00000000" w:rsidDel="00000000" w:rsidP="00000000" w:rsidRDefault="00000000" w:rsidRPr="00000000" w14:paraId="0000019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4u0fyiq1ckyq" w:id="2"/>
            <w:bookmarkEnd w:id="2"/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Criação de um documento único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2 — Requisitos bem definidos</w:t>
            </w:r>
          </w:p>
        </w:tc>
      </w:tr>
    </w:tbl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Comentários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Comentado por </w:t>
            </w:r>
            <w:hyperlink r:id="rId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 Gabriel Rodrigues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 [ </w:t>
            </w:r>
            <w:r w:rsidDel="00000000" w:rsidR="00000000" w:rsidRPr="00000000">
              <w:rPr>
                <w:color w:val="336699"/>
                <w:shd w:fill="auto" w:val="clear"/>
                <w:vertAlign w:val="baseline"/>
                <w:rtl w:val="0"/>
              </w:rPr>
              <w:t xml:space="preserve">31/mar/26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Passei para teste e revisao mas ainda esta faltando os requisitos nao funcionai. Segue em anexo o arquivo .md ja commitado</w:t>
            </w:r>
          </w:p>
        </w:tc>
      </w:tr>
    </w:tbl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ETI-19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1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[ETI-35] </w:t>
            </w:r>
            <w:hyperlink r:id="rId6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Revisão e Commit para Main do Frontend Mobile e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25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0|i0001s:2</w:t>
            </w:r>
          </w:p>
        </w:tc>
      </w:tr>
    </w:tbl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Revisão e commit para a branch principal do Frontend Mobile e Web.</w:t>
            </w:r>
          </w:p>
        </w:tc>
      </w:tr>
    </w:tbl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[ETI-34] </w:t>
            </w:r>
            <w:hyperlink r:id="rId6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Refinamento do ReadMe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hours, 3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0|i0001s:4</w:t>
            </w:r>
          </w:p>
        </w:tc>
      </w:tr>
    </w:tbl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Refinamento do ReadMe para melhorar a documentação.</w:t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Essa task existe para atualizar o ReadMe do repositório, para que o mesmo fique conforme o momento atual do projeto.</w:t>
            </w:r>
          </w:p>
        </w:tc>
      </w:tr>
    </w:tbl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[ETI-21] </w:t>
            </w:r>
            <w:hyperlink r:id="rId7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de 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7 horas, 32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da 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Subtarefas: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7398.0" w:type="dxa"/>
              <w:jc w:val="left"/>
              <w:tblBorders>
                <w:top w:color="cccccc" w:space="0" w:sz="6" w:val="single"/>
                <w:left w:color="cccccc" w:space="0" w:sz="6" w:val="single"/>
                <w:bottom w:color="cccccc" w:space="0" w:sz="6" w:val="single"/>
                <w:right w:color="cccccc" w:space="0" w:sz="6" w:val="single"/>
                <w:insideH w:color="cccccc" w:space="0" w:sz="6" w:val="single"/>
                <w:insideV w:color="cccccc" w:space="0" w:sz="6" w:val="single"/>
              </w:tblBorders>
              <w:tblLayout w:type="fixed"/>
              <w:tblLook w:val="0600"/>
            </w:tblPr>
            <w:tblGrid>
              <w:gridCol w:w="1479.6"/>
              <w:gridCol w:w="1479.6"/>
              <w:gridCol w:w="1479.6"/>
              <w:gridCol w:w="1479.6"/>
              <w:gridCol w:w="1479.6"/>
              <w:tblGridChange w:id="0">
                <w:tblGrid>
                  <w:gridCol w:w="1479.6"/>
                  <w:gridCol w:w="1479.6"/>
                  <w:gridCol w:w="1479.6"/>
                  <w:gridCol w:w="1479.6"/>
                  <w:gridCol w:w="1479.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Chave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Resumo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Responsável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76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77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Auxiliar no desenvolvimento da identi...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Bruno Abrahim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78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ETI-23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79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Auxiliar no desenvolvimento da identi...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Leonardo Xavier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80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ETI-24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8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Auxiliar no desenvolvimento da identi...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Gabriel Rodrigues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82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83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Auxiliar no desenvolvimento da identi...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Hugo Zuin  </w:t>
                  </w:r>
                </w:p>
              </w:tc>
            </w:tr>
          </w:tbl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0|i0001s:9</w:t>
            </w:r>
          </w:p>
        </w:tc>
      </w:tr>
    </w:tbl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Antes de iniciar o desenvolvimento das interfaces, é necessário definir a identidade visual e os pilares de marca da plataforma, garantindo consistência visual entre todas as telas e materiais do projeto. Esta task cobre as definições fundamentais de branding que servirão de base para o design system e os mockups.</w:t>
            </w:r>
          </w:p>
          <w:p w:rsidR="00000000" w:rsidDel="00000000" w:rsidP="00000000" w:rsidRDefault="00000000" w:rsidRPr="00000000" w14:paraId="0000026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Definir e documentar a identidade de marca da Vitryne, entregando os elementos essenciais — nome, logo, paleta de cores, tipografia e missão/visão — consolidados em um guia de identidade visual (brand guide) que será referência para todas as demais tasks de design e implementação de interface.</w:t>
            </w:r>
          </w:p>
        </w:tc>
      </w:tr>
    </w:tbl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[ETI-36] </w:t>
            </w:r>
            <w:hyperlink r:id="rId8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Prototipação Inicial - Mobile e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Marca, Mobile, Prototipação,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0|i0001s:i</w:t>
            </w:r>
          </w:p>
        </w:tc>
      </w:tr>
    </w:tbl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2i95yffojpso" w:id="3"/>
            <w:bookmarkEnd w:id="3"/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Prototipação inicial para plataformas Mobile e Web.</w:t>
            </w:r>
          </w:p>
          <w:p w:rsidR="00000000" w:rsidDel="00000000" w:rsidP="00000000" w:rsidRDefault="00000000" w:rsidRPr="00000000" w14:paraId="000002A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 tarefa existe para que seja iniciado a prototipação das telas da aplicação web e mobile.</w:t>
            </w:r>
          </w:p>
        </w:tc>
      </w:tr>
    </w:tbl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8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ETI-19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9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[ETI-30] </w:t>
            </w:r>
            <w:hyperlink r:id="rId9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Front-end,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de 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dia, 2 horas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da 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Subtarefas: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7398.0" w:type="dxa"/>
              <w:jc w:val="left"/>
              <w:tblBorders>
                <w:top w:color="cccccc" w:space="0" w:sz="6" w:val="single"/>
                <w:left w:color="cccccc" w:space="0" w:sz="6" w:val="single"/>
                <w:bottom w:color="cccccc" w:space="0" w:sz="6" w:val="single"/>
                <w:right w:color="cccccc" w:space="0" w:sz="6" w:val="single"/>
                <w:insideH w:color="cccccc" w:space="0" w:sz="6" w:val="single"/>
                <w:insideV w:color="cccccc" w:space="0" w:sz="6" w:val="single"/>
              </w:tblBorders>
              <w:tblLayout w:type="fixed"/>
              <w:tblLook w:val="0600"/>
            </w:tblPr>
            <w:tblGrid>
              <w:gridCol w:w="1479.6"/>
              <w:gridCol w:w="1479.6"/>
              <w:gridCol w:w="1479.6"/>
              <w:gridCol w:w="1479.6"/>
              <w:gridCol w:w="1479.6"/>
              <w:tblGridChange w:id="0">
                <w:tblGrid>
                  <w:gridCol w:w="1479.6"/>
                  <w:gridCol w:w="1479.6"/>
                  <w:gridCol w:w="1479.6"/>
                  <w:gridCol w:w="1479.6"/>
                  <w:gridCol w:w="1479.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Chave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Resumo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Responsável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4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ETI-31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Desenvolver tela de Login Web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Gabriel Rodrigues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6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ETI-32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7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Desenvolver tela de Onboarding Web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João Ehlers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8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ETI-33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99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Desenvolver tela de Cadastro Web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2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Henrique Pacheco Alves  </w:t>
                  </w:r>
                </w:p>
              </w:tc>
            </w:tr>
          </w:tbl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0|i0001t:</w:t>
            </w:r>
          </w:p>
        </w:tc>
      </w:tr>
    </w:tbl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Task destinada ao desenvolvimento das telas fundamentais da aplicação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, responsável por oferecer o portal do parceiro, onde os clientes poderão gerencias suas lojas.</w:t>
            </w:r>
          </w:p>
          <w:p w:rsidR="00000000" w:rsidDel="00000000" w:rsidP="00000000" w:rsidRDefault="00000000" w:rsidRPr="00000000" w14:paraId="000002F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as telas iniciais da aplicação web, como onboarding, login e registro.</w:t>
            </w:r>
          </w:p>
          <w:p w:rsidR="00000000" w:rsidDel="00000000" w:rsidP="00000000" w:rsidRDefault="00000000" w:rsidRPr="00000000" w14:paraId="000002F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bookmarkStart w:colFirst="0" w:colLast="0" w:name="_updoyo1ljdvz" w:id="4"/>
            <w:bookmarkEnd w:id="4"/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Escopo das Telas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2FF">
            <w:pPr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30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0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0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ETI-19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0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[ETI-26] </w:t>
            </w:r>
            <w:hyperlink r:id="rId10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A vencer: 07/abr/26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Front-end,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de 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dia, 3 horas, 30 minutos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Σ da 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Subtarefas: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7398.0" w:type="dxa"/>
              <w:jc w:val="left"/>
              <w:tblBorders>
                <w:top w:color="cccccc" w:space="0" w:sz="6" w:val="single"/>
                <w:left w:color="cccccc" w:space="0" w:sz="6" w:val="single"/>
                <w:bottom w:color="cccccc" w:space="0" w:sz="6" w:val="single"/>
                <w:right w:color="cccccc" w:space="0" w:sz="6" w:val="single"/>
                <w:insideH w:color="cccccc" w:space="0" w:sz="6" w:val="single"/>
                <w:insideV w:color="cccccc" w:space="0" w:sz="6" w:val="single"/>
              </w:tblBorders>
              <w:tblLayout w:type="fixed"/>
              <w:tblLook w:val="0600"/>
            </w:tblPr>
            <w:tblGrid>
              <w:gridCol w:w="1479.6"/>
              <w:gridCol w:w="1479.6"/>
              <w:gridCol w:w="1479.6"/>
              <w:gridCol w:w="1479.6"/>
              <w:gridCol w:w="1479.6"/>
              <w:tblGridChange w:id="0">
                <w:tblGrid>
                  <w:gridCol w:w="1479.6"/>
                  <w:gridCol w:w="1479.6"/>
                  <w:gridCol w:w="1479.6"/>
                  <w:gridCol w:w="1479.6"/>
                  <w:gridCol w:w="1479.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Chave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Resumo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Status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Responsável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06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07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Implementar tela de onboarding mobile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Hugo Zuin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08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09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Implementar tela de login mobile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Bruno Abrahim  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0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ETI-29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Implementar tela de cadastro mobile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Subtarefa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  <w:tc>
                <w:tcPr>
                  <w:tcBorders>
                    <w:top w:color="cccccc" w:space="0" w:sz="6" w:val="single"/>
                    <w:left w:color="cccccc" w:space="0" w:sz="6" w:val="single"/>
                    <w:bottom w:color="cccccc" w:space="0" w:sz="6" w:val="single"/>
                    <w:right w:color="cccccc" w:space="0" w:sz="6" w:val="single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3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Leonardo Xavier  </w:t>
                  </w:r>
                </w:p>
              </w:tc>
            </w:tr>
          </w:tbl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0|i0001t:i</w:t>
            </w:r>
          </w:p>
        </w:tc>
      </w:tr>
    </w:tbl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Task destinada ao desenvolvimento das telas fundamentais do aplicativo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  <w:t xml:space="preserve">, utilizando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 Native + TypeScript</w:t>
            </w:r>
            <w:r w:rsidDel="00000000" w:rsidR="00000000" w:rsidRPr="00000000">
              <w:rPr>
                <w:rtl w:val="0"/>
              </w:rPr>
              <w:t xml:space="preserve">, contemplando os fluxos principais de onboarding, autenticação, navegação inicial do consumidor, busca de produtos, visualização de detalhes e gerenciamento do perfil.</w:t>
            </w:r>
          </w:p>
          <w:p w:rsidR="00000000" w:rsidDel="00000000" w:rsidP="00000000" w:rsidRDefault="00000000" w:rsidRPr="00000000" w14:paraId="0000035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no mínimo três telas do aplicativo mobile, cobrindo toda a jornada do onboarding até criação de conta e login.</w:t>
            </w:r>
          </w:p>
          <w:p w:rsidR="00000000" w:rsidDel="00000000" w:rsidP="00000000" w:rsidRDefault="00000000" w:rsidRPr="00000000" w14:paraId="0000035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Escopo das Telas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  <w:p w:rsidR="00000000" w:rsidDel="00000000" w:rsidP="00000000" w:rsidRDefault="00000000" w:rsidRPr="00000000" w14:paraId="00000357">
            <w:pPr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Login</w:t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Cadastro</w:t>
            </w:r>
          </w:p>
          <w:p w:rsidR="00000000" w:rsidDel="00000000" w:rsidP="00000000" w:rsidRDefault="00000000" w:rsidRPr="00000000" w14:paraId="0000035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bookmarkStart w:colFirst="0" w:colLast="0" w:name="_11q42uj7j3og" w:id="5"/>
            <w:bookmarkEnd w:id="5"/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RF-M01, RF-M02, RF-M03, RF-M04, RF-M05, RF-M06, RF-M07, RF-M09, RF-M10, RF-M11, RF-M12, RF-M13, RF-M14, RF-M15, RF-M31, RF-M32, RF-M33, RF-M34</w:t>
            </w:r>
          </w:p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RN-M01, RN-M02, RN-M03, RN-M05, RN-M06, RN-M07, RN-M09, RN-M26, RN-M27</w:t>
            </w:r>
          </w:p>
        </w:tc>
      </w:tr>
    </w:tbl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1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1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2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[ETI-14] </w:t>
            </w:r>
            <w:hyperlink r:id="rId11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Diagrama de Caso de Uso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05/abr/26  A vencer: 30/mar/26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33" name="image133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3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atividade06.pdf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0|i0001x:</w:t>
            </w:r>
          </w:p>
        </w:tc>
      </w:tr>
    </w:tbl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Task destinada a criação do diagrama de casos de uso do projeto.</w:t>
            </w:r>
          </w:p>
          <w:p w:rsidR="00000000" w:rsidDel="00000000" w:rsidP="00000000" w:rsidRDefault="00000000" w:rsidRPr="00000000" w14:paraId="0000039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um documento de caso de uso com base nos requisitos do projeto.</w:t>
            </w:r>
          </w:p>
          <w:p w:rsidR="00000000" w:rsidDel="00000000" w:rsidP="00000000" w:rsidRDefault="00000000" w:rsidRPr="00000000" w14:paraId="0000039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10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Todos os requisitos propostos devem ser atendidos.</w:t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10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2 — Documento organizado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10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3 —</w:t>
            </w:r>
          </w:p>
        </w:tc>
      </w:tr>
    </w:tbl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1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2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4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[ETI-8] </w:t>
            </w:r>
            <w:hyperlink r:id="rId12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0|i0001z: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3D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3D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1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1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3E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3E2">
            <w:pPr>
              <w:numPr>
                <w:ilvl w:val="0"/>
                <w:numId w:val="1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3E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1c1qdvsym6q" w:id="6"/>
            <w:bookmarkEnd w:id="6"/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2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2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5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[ETI-9] </w:t>
            </w:r>
            <w:hyperlink r:id="rId12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42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4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427">
            <w:pPr>
              <w:numPr>
                <w:ilvl w:val="0"/>
                <w:numId w:val="1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428">
            <w:pPr>
              <w:numPr>
                <w:ilvl w:val="0"/>
                <w:numId w:val="1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42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42A">
            <w:pPr>
              <w:numPr>
                <w:ilvl w:val="0"/>
                <w:numId w:val="1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42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3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3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6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[ETI-10] </w:t>
            </w:r>
            <w:hyperlink r:id="rId13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46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46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46F">
            <w:pPr>
              <w:numPr>
                <w:ilvl w:val="0"/>
                <w:numId w:val="1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470">
            <w:pPr>
              <w:numPr>
                <w:ilvl w:val="0"/>
                <w:numId w:val="1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47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472">
            <w:pPr>
              <w:numPr>
                <w:ilvl w:val="0"/>
                <w:numId w:val="1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47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4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4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7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[ETI-11] </w:t>
            </w:r>
            <w:hyperlink r:id="rId14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31/mar/26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hours, 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4B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4B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1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4B8">
            <w:pPr>
              <w:numPr>
                <w:ilvl w:val="0"/>
                <w:numId w:val="1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4B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1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4B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4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4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8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[ETI-12] </w:t>
            </w:r>
            <w:hyperlink r:id="rId14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0|i0002v: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4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4F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4F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4F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50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50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50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50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5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5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39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[ETI-13] </w:t>
            </w:r>
            <w:hyperlink r:id="rId15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Elaborar requisitos e regras de negócio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15/jun/26  Resolvido: 05/abr/26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Documentações de Requisitos e Regras de Negócio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5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0|i00033: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1 - Definições Iniciais, Sprint 2 - Front-end Inicial</w:t>
            </w:r>
          </w:p>
        </w:tc>
      </w:tr>
    </w:tbl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54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54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54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54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54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54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54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[ETI-18] </w:t>
            </w:r>
            <w:hyperlink r:id="rId16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Reorganizar Projeto e Artefatos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0|i0003j: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Issue color: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purple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Reorganizar o projeto e seus artefatos. O objetivo é refazer as documentações com bas eno novo projeto.</w:t>
            </w:r>
          </w:p>
          <w:p w:rsidR="00000000" w:rsidDel="00000000" w:rsidP="00000000" w:rsidRDefault="00000000" w:rsidRPr="00000000" w14:paraId="0000058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 epic existe para resolver problemas de organização e facilitar o entendimento do projeto.</w:t>
            </w:r>
          </w:p>
        </w:tc>
      </w:tr>
    </w:tbl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[ETI-19] </w:t>
            </w:r>
            <w:hyperlink r:id="rId16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28/mar/26  Atualizado(a): 07/abr/26  Resolvido: 07/abr/26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6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Issue color: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purple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5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Com os artefatos de análise e design concluídos até a Atividade 04 (Elaboração dos Casos de Uso), é necessário iniciar a implementação visual do sistema. Esta epic representa o módulo de front-end do projeto, cobrindo desde a definição das interfaces até sua implementação e versionamento no repositório Git</w:t>
            </w:r>
          </w:p>
          <w:p w:rsidR="00000000" w:rsidDel="00000000" w:rsidP="00000000" w:rsidRDefault="00000000" w:rsidRPr="00000000" w14:paraId="000005C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todas as interfaces de usuário definidas com base nos artefatos produzidos até a Atividade 04, garantindo que o front-end do sistema esteja funcional, organizado e versionado corretamente em uma branch dedicada no repositório Git.</w:t>
            </w:r>
          </w:p>
          <w:p w:rsidR="00000000" w:rsidDel="00000000" w:rsidP="00000000" w:rsidRDefault="00000000" w:rsidRPr="00000000" w14:paraId="000005C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bookmarkStart w:colFirst="0" w:colLast="0" w:name="_rcq94ue0oka6" w:id="7"/>
            <w:bookmarkEnd w:id="7"/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Escopo</w:t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Levantamento e definição das interfaces necessárias com base nos artefatos da Atividade 04</w:t>
            </w:r>
          </w:p>
          <w:p w:rsidR="00000000" w:rsidDel="00000000" w:rsidP="00000000" w:rsidRDefault="00000000" w:rsidRPr="00000000" w14:paraId="000005C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Criação da branch front-end no repositório Git</w:t>
            </w:r>
          </w:p>
          <w:p w:rsidR="00000000" w:rsidDel="00000000" w:rsidP="00000000" w:rsidRDefault="00000000" w:rsidRPr="00000000" w14:paraId="000005C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Implementação de todas as interfaces definidas</w:t>
            </w:r>
          </w:p>
          <w:p w:rsidR="00000000" w:rsidDel="00000000" w:rsidP="00000000" w:rsidRDefault="00000000" w:rsidRPr="00000000" w14:paraId="000005C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Versionamento da implementação na branch front-end</w:t>
            </w:r>
          </w:p>
          <w:p w:rsidR="00000000" w:rsidDel="00000000" w:rsidP="00000000" w:rsidRDefault="00000000" w:rsidRPr="00000000" w14:paraId="000005CC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36"/>
                <w:szCs w:val="36"/>
              </w:rPr>
            </w:pPr>
            <w:bookmarkStart w:colFirst="0" w:colLast="0" w:name="_ttqc7oft8uh7" w:id="8"/>
            <w:bookmarkEnd w:id="8"/>
            <w:r w:rsidDel="00000000" w:rsidR="00000000" w:rsidRPr="00000000">
              <w:rPr>
                <w:b w:val="1"/>
                <w:bCs w:val="1"/>
                <w:i w:val="0"/>
                <w:iCs w:val="0"/>
                <w:sz w:val="36"/>
                <w:szCs w:val="36"/>
                <w:rtl w:val="0"/>
              </w:rPr>
              <w:t xml:space="preserve">Fora do escopo</w:t>
            </w:r>
          </w:p>
          <w:p w:rsidR="00000000" w:rsidDel="00000000" w:rsidP="00000000" w:rsidRDefault="00000000" w:rsidRPr="00000000" w14:paraId="000005C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Integração com back-end ou APIs</w:t>
            </w:r>
          </w:p>
          <w:p w:rsidR="00000000" w:rsidDel="00000000" w:rsidP="00000000" w:rsidRDefault="00000000" w:rsidRPr="00000000" w14:paraId="000005C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Implementação de regras de negócio na camada de front-end</w:t>
            </w:r>
          </w:p>
          <w:p w:rsidR="00000000" w:rsidDel="00000000" w:rsidP="00000000" w:rsidRDefault="00000000" w:rsidRPr="00000000" w14:paraId="000005C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Deploy ou publicação da aplicação</w:t>
            </w:r>
          </w:p>
          <w:p w:rsidR="00000000" w:rsidDel="00000000" w:rsidP="00000000" w:rsidRDefault="00000000" w:rsidRPr="00000000" w14:paraId="000005D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5D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5D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5D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bookmarkStart w:colFirst="0" w:colLast="0" w:name="_d9p7404jnleb" w:id="9"/>
            <w:bookmarkEnd w:id="9"/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Tasks Relacionadas</w:t>
            </w:r>
          </w:p>
          <w:p w:rsidR="00000000" w:rsidDel="00000000" w:rsidP="00000000" w:rsidRDefault="00000000" w:rsidRPr="00000000" w14:paraId="000005D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ETI-XX — [Nome da task]</w:t>
            </w:r>
          </w:p>
          <w:p w:rsidR="00000000" w:rsidDel="00000000" w:rsidP="00000000" w:rsidRDefault="00000000" w:rsidRPr="00000000" w14:paraId="000005D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bookmarkStart w:colFirst="0" w:colLast="0" w:name="_6upwmiuno99h" w:id="10"/>
            <w:bookmarkEnd w:id="10"/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 da Epic</w:t>
            </w:r>
          </w:p>
          <w:p w:rsidR="00000000" w:rsidDel="00000000" w:rsidP="00000000" w:rsidRDefault="00000000" w:rsidRPr="00000000" w14:paraId="000005D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Todas as interfaces foram identificadas e documentadas com base nos artefatos da Atividade 04</w:t>
            </w:r>
          </w:p>
          <w:p w:rsidR="00000000" w:rsidDel="00000000" w:rsidP="00000000" w:rsidRDefault="00000000" w:rsidRPr="00000000" w14:paraId="000005D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2 — Todas as interfaces definidas foram implementadas</w:t>
            </w:r>
          </w:p>
          <w:p w:rsidR="00000000" w:rsidDel="00000000" w:rsidP="00000000" w:rsidRDefault="00000000" w:rsidRPr="00000000" w14:paraId="000005D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3 — O código está versionado e organizado na branch front-end</w:t>
            </w:r>
          </w:p>
          <w:p w:rsidR="00000000" w:rsidDel="00000000" w:rsidP="00000000" w:rsidRDefault="00000000" w:rsidRPr="00000000" w14:paraId="000005D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branch front-end deve ser criada a partir da main.</w:t>
            </w:r>
          </w:p>
        </w:tc>
      </w:tr>
    </w:tbl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6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7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0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[ETI-22] </w:t>
            </w:r>
            <w:hyperlink r:id="rId17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Auxiliar no desenvolvimento da identidade visual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32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0|i0003z: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Auxiliar na criação do logotipo principal da Vitryne, além de suas variações (horizontal, vertical, monocromática, favicon, etc.), garantindo versatilidade de aplicação.</w:t>
            </w:r>
          </w:p>
        </w:tc>
      </w:tr>
    </w:tbl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7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7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1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[ETI-23] </w:t>
            </w:r>
            <w:hyperlink r:id="rId17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Auxiliar no desenvolvimento da identidade visual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7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Auxiliar na criação do logotipo principal da Vitryne, além de suas variações (horizontal, vertical, monocromática, favicon, etc.), garantindo versatilidade de aplicação.</w:t>
            </w:r>
          </w:p>
        </w:tc>
      </w:tr>
    </w:tbl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8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8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2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[ETI-24] </w:t>
            </w:r>
            <w:hyperlink r:id="rId18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Auxiliar no desenvolvimento da identidade visual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8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Auxiliar na criação do logotipo principal da Vitryne, além de suas variações (horizontal, vertical, monocromática, favicon, etc.), garantindo versatilidade de aplicação.</w:t>
            </w:r>
          </w:p>
        </w:tc>
      </w:tr>
    </w:tbl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9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9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3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[ETI-25] </w:t>
            </w:r>
            <w:hyperlink r:id="rId19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Auxiliar no desenvolvimento da identidade visual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05/abr/26  Atualizado(a): 06/abr/26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9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9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Marca e Identidade Visual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9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9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0|i0004n: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Auxiliar na criação do logotipo principal da Vitryne, além de suas variações (horizontal, vertical, monocromática, favicon, etc.), garantindo versatilidade de aplicação.</w:t>
            </w:r>
          </w:p>
        </w:tc>
      </w:tr>
    </w:tbl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19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19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ETI-26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4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[ETI-27] </w:t>
            </w:r>
            <w:hyperlink r:id="rId19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tela de onboarding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0|i00053: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Desenvolver a tela de onboarding do aplicativo mobile utilizando React Native e TypeScript, apresentando as principais funcionalidades e benefícios do app ao usuário. Garantir navegação fluida para as próximas etapas do fluxo.</w:t>
            </w:r>
          </w:p>
        </w:tc>
      </w:tr>
    </w:tbl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0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0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ETI-26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5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[ETI-28] </w:t>
            </w:r>
            <w:hyperlink r:id="rId20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tela de login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0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0|i0005b: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Desenvolver a tela de login, permitindo que usuários existentes possam acessar suas contas. Incluir validação de campos, tratamento de erros e integração com o backend para autenticação.</w:t>
            </w:r>
          </w:p>
        </w:tc>
      </w:tr>
    </w:tbl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1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1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ETI-26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6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[ETI-29] </w:t>
            </w:r>
            <w:hyperlink r:id="rId21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tela de cadastro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Mobile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1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0|i0005j: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Desenvolver a tela de cadastro de novos usuários no aplicativo mobile utilizando React Native e TypeScript. Incluir campos obrigatórios, validação de dados, tratamento de erros e integração com o backend para criação de conta.</w:t>
            </w:r>
          </w:p>
        </w:tc>
      </w:tr>
    </w:tbl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1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1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ETI-30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7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[ETI-31] </w:t>
            </w:r>
            <w:hyperlink r:id="rId22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Desenvolver tela de Login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0|i0005z: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a tela de login, permitindo que usuários existentes acessem o portal do parceiro de forma segura.</w:t>
            </w:r>
          </w:p>
        </w:tc>
      </w:tr>
    </w:tbl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2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2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ETI-30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8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[ETI-32] </w:t>
            </w:r>
            <w:hyperlink r:id="rId22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Desenvolver tela de Onboarding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0|i00067: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a tela de onboarding para apresentar o portal do parceiro aos novos usuários, guiando-os pelos principais recursos e funcionalidades da plataforma.</w:t>
            </w:r>
          </w:p>
        </w:tc>
      </w:tr>
    </w:tbl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3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3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ETI-30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9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[ETI-33] </w:t>
            </w:r>
            <w:hyperlink r:id="rId23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Desenvolver tela de Cadastro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06/abr/26  Atualizado(a): 15/jun/26  Resolvido: 06/abr/26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das Telas Web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Subtarefa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0|i0006f: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</w:tbl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Implementar a tela de cadastro, permitindo que novos usuários registrem suas lojas e criem contas no portal do parceiro.</w:t>
            </w:r>
          </w:p>
        </w:tc>
      </w:tr>
    </w:tbl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3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4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ETI-19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[ETI-37] </w:t>
            </w:r>
            <w:hyperlink r:id="rId24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Refatoração do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07/abr/26  Atualizado(a): 07/abr/26  Resolvido: 07/abr/26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Desenvolvimento do Front-end Inicial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Front-end, Refinamento,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51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0|i0006n:</w:t>
            </w:r>
          </w:p>
        </w:tc>
      </w:tr>
    </w:tbl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8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Refatoração do código da aplicação para melhorar a reutilização de componentes.</w:t>
            </w:r>
          </w:p>
          <w:p w:rsidR="00000000" w:rsidDel="00000000" w:rsidP="00000000" w:rsidRDefault="00000000" w:rsidRPr="00000000" w14:paraId="0000085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8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objetivo é componentizar tudo que está sendo reutilizado no código. Isso ajudará a evitar repetição e permitirá o uso desses componentes em várias partes da aplicação.</w:t>
            </w:r>
          </w:p>
          <w:p w:rsidR="00000000" w:rsidDel="00000000" w:rsidP="00000000" w:rsidRDefault="00000000" w:rsidRPr="00000000" w14:paraId="0000085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uq87r6c2xyr3" w:id="11"/>
            <w:bookmarkEnd w:id="11"/>
            <w:r w:rsidDel="00000000" w:rsidR="00000000" w:rsidRPr="00000000">
              <w:rPr>
                <w:rtl w:val="0"/>
              </w:rPr>
              <w:t xml:space="preserve">Critérios de aceitação</w:t>
            </w:r>
          </w:p>
          <w:p w:rsidR="00000000" w:rsidDel="00000000" w:rsidP="00000000" w:rsidRDefault="00000000" w:rsidRPr="00000000" w14:paraId="0000085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Componentizar todos os elementos reutilizáveis do código.</w:t>
            </w:r>
          </w:p>
          <w:p w:rsidR="00000000" w:rsidDel="00000000" w:rsidP="00000000" w:rsidRDefault="00000000" w:rsidRPr="00000000" w14:paraId="0000085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Garantir que os componentes possam ser utilizados em diversas partes da aplicação.</w:t>
            </w:r>
          </w:p>
          <w:p w:rsidR="00000000" w:rsidDel="00000000" w:rsidP="00000000" w:rsidRDefault="00000000" w:rsidRPr="00000000" w14:paraId="0000085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ah30jt78p6m" w:id="12"/>
            <w:bookmarkEnd w:id="12"/>
            <w:r w:rsidDel="00000000" w:rsidR="00000000" w:rsidRPr="00000000">
              <w:rPr>
                <w:rtl w:val="0"/>
              </w:rPr>
              <w:t xml:space="preserve">Outras informações</w:t>
            </w:r>
          </w:p>
          <w:p w:rsidR="00000000" w:rsidDel="00000000" w:rsidP="00000000" w:rsidRDefault="00000000" w:rsidRPr="00000000" w14:paraId="000008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[ETI-38] </w:t>
            </w:r>
            <w:hyperlink r:id="rId24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Refinamento Diagrama de Caso de Uso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07/abr/26  Atualizado(a): 07/abr/26  Resolvido: 07/abr/26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4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Front-end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0|i0006v:</w:t>
            </w:r>
          </w:p>
        </w:tc>
      </w:tr>
    </w:tbl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8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Este task trata do refinamento do diagrama de caso de uso existente. O objetivo é ajustá-lo para que esteja alinhado com o documento de requisitos atualizado.</w:t>
            </w:r>
          </w:p>
          <w:p w:rsidR="00000000" w:rsidDel="00000000" w:rsidP="00000000" w:rsidRDefault="00000000" w:rsidRPr="00000000" w14:paraId="000008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diagrama de caso de uso atual precisa ser revisado. É necessário garantir que ele esteja de acordo com as informações mais recentes do documento de requisitos.</w:t>
            </w:r>
          </w:p>
        </w:tc>
      </w:tr>
    </w:tbl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5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5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[ETI-40] </w:t>
            </w:r>
            <w:hyperlink r:id="rId25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do Diagrama de Entidade e Relacionamento (DER)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28/abr/26  Atualizado(a): 15/mai/26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5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5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5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5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3" name="image13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 Entidade e Relacionamento (DER) - Vitryne.pdf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5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8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Blocks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8D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blocked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8D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57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ETI-43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8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Elaboração do Diagrama de Entidade e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8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0|i0007b:</w:t>
            </w:r>
          </w:p>
        </w:tc>
      </w:tr>
    </w:tbl>
    <w:p w:rsidR="00000000" w:rsidDel="00000000" w:rsidP="00000000" w:rsidRDefault="00000000" w:rsidRPr="00000000" w14:paraId="000008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8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Diagrama de Entidade e Relacionamento (DER) é o artefato que formaliza a modelagem do banco de dados relacional do sistema. Enquanto o Diagrama de Classes representa a estrutura do domínio orientado a objetos, o DER traduz essa estrutura para o modelo relacional, definindo tabelas, colunas, tipos de dados, chaves primárias, chaves estrangeiras e restrições de integridade. No Vitryne, o DER é a referência direta para a criação das migrations do PostgreSQL e deve estar alinhado às entidades JPA mapeadas no back-end.</w:t>
            </w:r>
          </w:p>
          <w:p w:rsidR="00000000" w:rsidDel="00000000" w:rsidP="00000000" w:rsidRDefault="00000000" w:rsidRPr="00000000" w14:paraId="000008E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8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o DER completo do banco de dados relacional do Vitryne, contemplando todas as tabelas, colunas com tipos de dados, restrições (NOT NULL, UNIQUE, DEFAULT), chaves primárias e estrangeiras, e cardinalidade dos relacionamentos.</w:t>
            </w:r>
          </w:p>
          <w:p w:rsidR="00000000" w:rsidDel="00000000" w:rsidP="00000000" w:rsidRDefault="00000000" w:rsidRPr="00000000" w14:paraId="000008E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8E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RF-W03 — Cadastro de consumidor</w:t>
            </w:r>
          </w:p>
          <w:p w:rsidR="00000000" w:rsidDel="00000000" w:rsidP="00000000" w:rsidRDefault="00000000" w:rsidRPr="00000000" w14:paraId="000008E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RF-W18 — Cadastro de lojista</w:t>
            </w:r>
          </w:p>
          <w:p w:rsidR="00000000" w:rsidDel="00000000" w:rsidP="00000000" w:rsidRDefault="00000000" w:rsidRPr="00000000" w14:paraId="000008E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RF-W23 — Cadastro de produto</w:t>
            </w:r>
          </w:p>
          <w:p w:rsidR="00000000" w:rsidDel="00000000" w:rsidP="00000000" w:rsidRDefault="00000000" w:rsidRPr="00000000" w14:paraId="000008E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RF-W12 — Checkout e pedido</w:t>
            </w:r>
          </w:p>
          <w:p w:rsidR="00000000" w:rsidDel="00000000" w:rsidP="00000000" w:rsidRDefault="00000000" w:rsidRPr="00000000" w14:paraId="000008E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RF-W13 — Processamento de pagamento</w:t>
            </w:r>
          </w:p>
          <w:p w:rsidR="00000000" w:rsidDel="00000000" w:rsidP="00000000" w:rsidRDefault="00000000" w:rsidRPr="00000000" w14:paraId="000008EA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RN-W01 — E-mail como identificador único no sistema</w:t>
            </w:r>
          </w:p>
          <w:p w:rsidR="00000000" w:rsidDel="00000000" w:rsidP="00000000" w:rsidRDefault="00000000" w:rsidRPr="00000000" w14:paraId="000008E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RN-W02 — CPF único por conta</w:t>
            </w:r>
          </w:p>
          <w:p w:rsidR="00000000" w:rsidDel="00000000" w:rsidP="00000000" w:rsidRDefault="00000000" w:rsidRPr="00000000" w14:paraId="000008EC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RN-W11 — Regras de integridade do produto (estoque, preço, fotos)</w:t>
            </w:r>
          </w:p>
          <w:p w:rsidR="00000000" w:rsidDel="00000000" w:rsidP="00000000" w:rsidRDefault="00000000" w:rsidRPr="00000000" w14:paraId="000008E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RN-W13 — Regras de preço promocional com vigência</w:t>
            </w:r>
          </w:p>
          <w:p w:rsidR="00000000" w:rsidDel="00000000" w:rsidP="00000000" w:rsidRDefault="00000000" w:rsidRPr="00000000" w14:paraId="000008E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RN-W14 — Order splitting por loja</w:t>
            </w:r>
          </w:p>
          <w:p w:rsidR="00000000" w:rsidDel="00000000" w:rsidP="00000000" w:rsidRDefault="00000000" w:rsidRPr="00000000" w14:paraId="000008E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do pedido e transições de status</w:t>
            </w:r>
          </w:p>
          <w:p w:rsidR="00000000" w:rsidDel="00000000" w:rsidP="00000000" w:rsidRDefault="00000000" w:rsidRPr="00000000" w14:paraId="000008F0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RN-W21 — Cálculo de comissão e repasse financeiro</w:t>
            </w:r>
          </w:p>
          <w:p w:rsidR="00000000" w:rsidDel="00000000" w:rsidP="00000000" w:rsidRDefault="00000000" w:rsidRPr="00000000" w14:paraId="000008F1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RN-W25 — Criptografia de dados sensíveis em repouso</w:t>
            </w:r>
          </w:p>
        </w:tc>
      </w:tr>
    </w:tbl>
    <w:p w:rsidR="00000000" w:rsidDel="00000000" w:rsidP="00000000" w:rsidRDefault="00000000" w:rsidRPr="00000000" w14:paraId="000008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5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5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8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[ETI-45] </w:t>
            </w:r>
            <w:hyperlink r:id="rId26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Elaboração do Diagrama de Classes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29/abr/26  Atualizado(a): 15/mai/26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</w:tbl>
    <w:p w:rsidR="00000000" w:rsidDel="00000000" w:rsidP="00000000" w:rsidRDefault="00000000" w:rsidRPr="00000000" w14:paraId="000009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5" name="image15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DiagramaDeClasse.pdf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1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65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ETI-39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Criação do Diagrama de Classes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0|i0007d:</w:t>
            </w:r>
          </w:p>
        </w:tc>
      </w:tr>
    </w:tbl>
    <w:p w:rsidR="00000000" w:rsidDel="00000000" w:rsidP="00000000" w:rsidRDefault="00000000" w:rsidRPr="00000000" w14:paraId="000009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9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Diagrama de Classes é um artefato central da etapa de Modelagem e Projeto da Engenharia de Software. Ele formaliza a estrutura estática do sistema, definindo as entidades do domínio, seus atributos, métodos e os relacionamentos entre elas (associação, agregação, composição e herança). No contexto do Vitryne, esse diagrama serve como base para a criação das entidades JPA no back-end e orienta toda a modelagem do banco de dados relacional.</w:t>
            </w:r>
          </w:p>
          <w:p w:rsidR="00000000" w:rsidDel="00000000" w:rsidP="00000000" w:rsidRDefault="00000000" w:rsidRPr="00000000" w14:paraId="0000093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9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o Diagrama de Classes das entidades principais do sistema Vitryne, contemplando atributos tipados, visibilidade, relacionamentos com cardinalidade e enumerações relevantes, de forma que o diagrama possa ser diretamente rastreado às entidades JPA implementadas no back-end.</w:t>
            </w:r>
          </w:p>
          <w:p w:rsidR="00000000" w:rsidDel="00000000" w:rsidP="00000000" w:rsidRDefault="00000000" w:rsidRPr="00000000" w14:paraId="0000093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Outras informações</w:t>
            </w:r>
          </w:p>
          <w:p w:rsidR="00000000" w:rsidDel="00000000" w:rsidP="00000000" w:rsidRDefault="00000000" w:rsidRPr="00000000" w14:paraId="0000093D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RF-W03 — Cadastro de consumidor</w:t>
            </w:r>
          </w:p>
          <w:p w:rsidR="00000000" w:rsidDel="00000000" w:rsidP="00000000" w:rsidRDefault="00000000" w:rsidRPr="00000000" w14:paraId="0000093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RF-W18 — Cadastro de lojista</w:t>
            </w:r>
          </w:p>
          <w:p w:rsidR="00000000" w:rsidDel="00000000" w:rsidP="00000000" w:rsidRDefault="00000000" w:rsidRPr="00000000" w14:paraId="0000093F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RF-M04 — Cadastro de consumidor (mobile)</w:t>
            </w:r>
          </w:p>
          <w:p w:rsidR="00000000" w:rsidDel="00000000" w:rsidP="00000000" w:rsidRDefault="00000000" w:rsidRPr="00000000" w14:paraId="00000940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RF-W23 — Cadastro de produto</w:t>
            </w:r>
          </w:p>
          <w:p w:rsidR="00000000" w:rsidDel="00000000" w:rsidP="00000000" w:rsidRDefault="00000000" w:rsidRPr="00000000" w14:paraId="00000941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RF-W12 — Checkout e pedido</w:t>
            </w:r>
          </w:p>
          <w:p w:rsidR="00000000" w:rsidDel="00000000" w:rsidP="00000000" w:rsidRDefault="00000000" w:rsidRPr="00000000" w14:paraId="00000942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RF-W13 — Processamento de pagamento</w:t>
            </w:r>
          </w:p>
          <w:p w:rsidR="00000000" w:rsidDel="00000000" w:rsidP="00000000" w:rsidRDefault="00000000" w:rsidRPr="00000000" w14:paraId="00000943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RN-W01 — E-mail como identificador único</w:t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RN-W02 — CPF único por conta</w:t>
            </w:r>
          </w:p>
          <w:p w:rsidR="00000000" w:rsidDel="00000000" w:rsidP="00000000" w:rsidRDefault="00000000" w:rsidRPr="00000000" w14:paraId="00000945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RN-W11 — Regras de integridade do produto</w:t>
            </w:r>
          </w:p>
          <w:p w:rsidR="00000000" w:rsidDel="00000000" w:rsidP="00000000" w:rsidRDefault="00000000" w:rsidRPr="00000000" w14:paraId="00000946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RN-W14 — Order splitting por loja</w:t>
            </w:r>
          </w:p>
          <w:p w:rsidR="00000000" w:rsidDel="00000000" w:rsidP="00000000" w:rsidRDefault="00000000" w:rsidRPr="00000000" w14:paraId="00000947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do pedido</w:t>
            </w:r>
          </w:p>
          <w:p w:rsidR="00000000" w:rsidDel="00000000" w:rsidP="00000000" w:rsidRDefault="00000000" w:rsidRPr="00000000" w14:paraId="00000948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RN-W25 — Criptografia de dados sensíveis</w:t>
            </w:r>
          </w:p>
        </w:tc>
      </w:tr>
    </w:tbl>
    <w:p w:rsidR="00000000" w:rsidDel="00000000" w:rsidP="00000000" w:rsidRDefault="00000000" w:rsidRPr="00000000" w14:paraId="000009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6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6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[ETI-39] </w:t>
            </w:r>
            <w:hyperlink r:id="rId26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do Diagrama de Classes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28/abr/26  Atualizado(a): 15/mai/26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6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9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7" name="image17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DiagramaDeClasse.pdf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7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73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ETI-45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Elaboração do Diagrama de Classes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0|i0007e:</w:t>
            </w:r>
          </w:p>
        </w:tc>
      </w:tr>
    </w:tbl>
    <w:p w:rsidR="00000000" w:rsidDel="00000000" w:rsidP="00000000" w:rsidRDefault="00000000" w:rsidRPr="00000000" w14:paraId="000009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Resumo</w:t>
            </w:r>
          </w:p>
          <w:p w:rsidR="00000000" w:rsidDel="00000000" w:rsidP="00000000" w:rsidRDefault="00000000" w:rsidRPr="00000000" w14:paraId="000009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Diagrama de Classes é um artefato central da etapa de Modelagem e Projeto da Engenharia de Software. Ele formaliza a estrutura estática do sistema, definindo as entidades do domínio, seus atributos, métodos e os relacionamentos entre elas (associação, agregação, composição e herança). No contexto do Vitryne, esse diagrama serve como base para a criação das entidades JPA no back-end e orienta toda a modelagem do banco de dados relacional.</w:t>
            </w:r>
          </w:p>
          <w:p w:rsidR="00000000" w:rsidDel="00000000" w:rsidP="00000000" w:rsidRDefault="00000000" w:rsidRPr="00000000" w14:paraId="0000099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9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o Diagrama de Classes das entidades principais do sistema Vitryne, contemplando atributos tipados, visibilidade, relacionamentos com cardinalidade e enumerações relevantes, de forma que o diagrama possa ser diretamente rastreado às entidades JPA implementadas no back-end.</w:t>
            </w:r>
          </w:p>
          <w:p w:rsidR="00000000" w:rsidDel="00000000" w:rsidP="00000000" w:rsidRDefault="00000000" w:rsidRPr="00000000" w14:paraId="0000099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Outras informações</w:t>
            </w:r>
          </w:p>
          <w:p w:rsidR="00000000" w:rsidDel="00000000" w:rsidP="00000000" w:rsidRDefault="00000000" w:rsidRPr="00000000" w14:paraId="00000994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RF-W03 — Cadastro de consumidor</w:t>
            </w:r>
          </w:p>
          <w:p w:rsidR="00000000" w:rsidDel="00000000" w:rsidP="00000000" w:rsidRDefault="00000000" w:rsidRPr="00000000" w14:paraId="00000995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RF-W18 — Cadastro de lojista</w:t>
            </w:r>
          </w:p>
          <w:p w:rsidR="00000000" w:rsidDel="00000000" w:rsidP="00000000" w:rsidRDefault="00000000" w:rsidRPr="00000000" w14:paraId="00000996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RF-M04 — Cadastro de consumidor (mobile)</w:t>
            </w:r>
          </w:p>
          <w:p w:rsidR="00000000" w:rsidDel="00000000" w:rsidP="00000000" w:rsidRDefault="00000000" w:rsidRPr="00000000" w14:paraId="00000997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RF-W23 — Cadastro de produto</w:t>
            </w:r>
          </w:p>
          <w:p w:rsidR="00000000" w:rsidDel="00000000" w:rsidP="00000000" w:rsidRDefault="00000000" w:rsidRPr="00000000" w14:paraId="00000998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RF-W12 — Checkout e pedido</w:t>
            </w:r>
          </w:p>
          <w:p w:rsidR="00000000" w:rsidDel="00000000" w:rsidP="00000000" w:rsidRDefault="00000000" w:rsidRPr="00000000" w14:paraId="00000999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RF-W13 — Processamento de pagamento</w:t>
            </w:r>
          </w:p>
          <w:p w:rsidR="00000000" w:rsidDel="00000000" w:rsidP="00000000" w:rsidRDefault="00000000" w:rsidRPr="00000000" w14:paraId="0000099A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RN-W01 — E-mail como identificador único</w:t>
            </w:r>
          </w:p>
          <w:p w:rsidR="00000000" w:rsidDel="00000000" w:rsidP="00000000" w:rsidRDefault="00000000" w:rsidRPr="00000000" w14:paraId="0000099B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RN-W02 — CPF único por conta</w:t>
            </w:r>
          </w:p>
          <w:p w:rsidR="00000000" w:rsidDel="00000000" w:rsidP="00000000" w:rsidRDefault="00000000" w:rsidRPr="00000000" w14:paraId="0000099C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RN-W11 — Regras de integridade do produto</w:t>
            </w:r>
          </w:p>
          <w:p w:rsidR="00000000" w:rsidDel="00000000" w:rsidP="00000000" w:rsidRDefault="00000000" w:rsidRPr="00000000" w14:paraId="0000099D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RN-W14 — Order splitting por loja</w:t>
            </w:r>
          </w:p>
          <w:p w:rsidR="00000000" w:rsidDel="00000000" w:rsidP="00000000" w:rsidRDefault="00000000" w:rsidRPr="00000000" w14:paraId="0000099E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do pedido</w:t>
            </w:r>
          </w:p>
          <w:p w:rsidR="00000000" w:rsidDel="00000000" w:rsidP="00000000" w:rsidRDefault="00000000" w:rsidRPr="00000000" w14:paraId="0000099F">
            <w:pPr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RN-W25 — Criptografia de dados sensíveis</w:t>
            </w:r>
          </w:p>
        </w:tc>
      </w:tr>
    </w:tbl>
    <w:p w:rsidR="00000000" w:rsidDel="00000000" w:rsidP="00000000" w:rsidRDefault="00000000" w:rsidRPr="00000000" w14:paraId="000009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7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7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[ETI-43] </w:t>
            </w:r>
            <w:hyperlink r:id="rId27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Elaboração do Diagrama de Entidade e Relacionamento (DER)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28/abr/26  Atualizado(a): 15/mai/26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7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8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9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9" name="image19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 Entidade e Relacionamento (DER) - Vitryne.pdf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3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Blocks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blocks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81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ETI-40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Criação do Diagrama de Entidade e Rel...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9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0|i0007f:</w:t>
            </w:r>
          </w:p>
        </w:tc>
      </w:tr>
    </w:tbl>
    <w:p w:rsidR="00000000" w:rsidDel="00000000" w:rsidP="00000000" w:rsidRDefault="00000000" w:rsidRPr="00000000" w14:paraId="000009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9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Diagrama de Entidade e Relacionamento (DER) é o artefato que formaliza a modelagem do banco de dados relacional do sistema. Enquanto o Diagrama de Classes representa a estrutura do domínio orientado a objetos, o DER traduz essa estrutura para o modelo relacional, definindo tabelas, colunas, tipos de dados, chaves primárias, chaves estrangeiras e restrições de integridade. No Vitryne, o DER é a referência direta para a criação das migrations do PostgreSQL e deve estar alinhado às entidades JPA mapeadas no back-end.</w:t>
            </w:r>
          </w:p>
          <w:p w:rsidR="00000000" w:rsidDel="00000000" w:rsidP="00000000" w:rsidRDefault="00000000" w:rsidRPr="00000000" w14:paraId="000009E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9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o DER completo do banco de dados relacional do Vitryne, contemplando todas as tabelas, colunas com tipos de dados, restrições (NOT NULL, UNIQUE, DEFAULT), chaves primárias e estrangeiras, e cardinalidade dos relacionamentos.</w:t>
            </w:r>
          </w:p>
          <w:p w:rsidR="00000000" w:rsidDel="00000000" w:rsidP="00000000" w:rsidRDefault="00000000" w:rsidRPr="00000000" w14:paraId="000009E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9EB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RF-W03 — Cadastro de consumidor</w:t>
            </w:r>
          </w:p>
          <w:p w:rsidR="00000000" w:rsidDel="00000000" w:rsidP="00000000" w:rsidRDefault="00000000" w:rsidRPr="00000000" w14:paraId="000009EC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RF-W18 — Cadastro de lojista</w:t>
            </w:r>
          </w:p>
          <w:p w:rsidR="00000000" w:rsidDel="00000000" w:rsidP="00000000" w:rsidRDefault="00000000" w:rsidRPr="00000000" w14:paraId="000009ED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RF-W23 — Cadastro de produto</w:t>
            </w:r>
          </w:p>
          <w:p w:rsidR="00000000" w:rsidDel="00000000" w:rsidP="00000000" w:rsidRDefault="00000000" w:rsidRPr="00000000" w14:paraId="000009EE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RF-W12 — Checkout e pedido</w:t>
            </w:r>
          </w:p>
          <w:p w:rsidR="00000000" w:rsidDel="00000000" w:rsidP="00000000" w:rsidRDefault="00000000" w:rsidRPr="00000000" w14:paraId="000009EF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RF-W13 — Processamento de pagamento</w:t>
            </w:r>
          </w:p>
          <w:p w:rsidR="00000000" w:rsidDel="00000000" w:rsidP="00000000" w:rsidRDefault="00000000" w:rsidRPr="00000000" w14:paraId="000009F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RN-W01 — E-mail como identificador único no sistema</w:t>
            </w:r>
          </w:p>
          <w:p w:rsidR="00000000" w:rsidDel="00000000" w:rsidP="00000000" w:rsidRDefault="00000000" w:rsidRPr="00000000" w14:paraId="000009F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RN-W02 — CPF único por conta</w:t>
            </w:r>
          </w:p>
          <w:p w:rsidR="00000000" w:rsidDel="00000000" w:rsidP="00000000" w:rsidRDefault="00000000" w:rsidRPr="00000000" w14:paraId="000009F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RN-W11 — Regras de integridade do produto (estoque, preço, fotos)</w:t>
            </w:r>
          </w:p>
          <w:p w:rsidR="00000000" w:rsidDel="00000000" w:rsidP="00000000" w:rsidRDefault="00000000" w:rsidRPr="00000000" w14:paraId="000009F3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RN-W13 — Regras de preço promocional com vigência</w:t>
            </w:r>
          </w:p>
          <w:p w:rsidR="00000000" w:rsidDel="00000000" w:rsidP="00000000" w:rsidRDefault="00000000" w:rsidRPr="00000000" w14:paraId="000009F4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RN-W14 — Order splitting por loja</w:t>
            </w:r>
          </w:p>
          <w:p w:rsidR="00000000" w:rsidDel="00000000" w:rsidP="00000000" w:rsidRDefault="00000000" w:rsidRPr="00000000" w14:paraId="000009F5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do pedido e transições de status</w:t>
            </w:r>
          </w:p>
          <w:p w:rsidR="00000000" w:rsidDel="00000000" w:rsidP="00000000" w:rsidRDefault="00000000" w:rsidRPr="00000000" w14:paraId="000009F6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RN-W21 — Cálculo de comissão e repasse financeiro</w:t>
            </w:r>
          </w:p>
          <w:p w:rsidR="00000000" w:rsidDel="00000000" w:rsidP="00000000" w:rsidRDefault="00000000" w:rsidRPr="00000000" w14:paraId="000009F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RN-W25 — Criptografia de dados sensíveis em repouso</w:t>
            </w:r>
          </w:p>
        </w:tc>
      </w:tr>
    </w:tbl>
    <w:p w:rsidR="00000000" w:rsidDel="00000000" w:rsidP="00000000" w:rsidRDefault="00000000" w:rsidRPr="00000000" w14:paraId="000009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8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8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9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[ETI-41] </w:t>
            </w:r>
            <w:hyperlink r:id="rId28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do Diagrama de Sequência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28/abr/26  Atualizado(a): 09/mai/26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8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8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8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1" name="image1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diagramas-sequencia-vitryne.pdf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9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89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ETI-46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Elaboração do Diagrama de Sequência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0|i0007j:</w:t>
            </w:r>
          </w:p>
        </w:tc>
      </w:tr>
    </w:tbl>
    <w:p w:rsidR="00000000" w:rsidDel="00000000" w:rsidP="00000000" w:rsidRDefault="00000000" w:rsidRPr="00000000" w14:paraId="00000A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A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um diagrama de sequência para cada um dos 27 casos de uso identificados no Diagrama de Casos de Uso do Vitryne, representando os atores envolvidos, os componentes da arquitetura e o fluxo de mensagens do caminho principal, incluindo os principais fluxos alternativos e de exceção de cada caso de uso.</w:t>
            </w:r>
          </w:p>
          <w:p w:rsidR="00000000" w:rsidDel="00000000" w:rsidP="00000000" w:rsidRDefault="00000000" w:rsidRPr="00000000" w14:paraId="00000A4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A4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UC01 ao UC27 — conforme definidos no Diagrama de Casos de Uso</w:t>
            </w:r>
          </w:p>
          <w:p w:rsidR="00000000" w:rsidDel="00000000" w:rsidP="00000000" w:rsidRDefault="00000000" w:rsidRPr="00000000" w14:paraId="00000A42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RF-W04, RF-W12, RF-W13, RF-W33, RF-W34 — fluxos críticos de autenticação, checkout e gestão de pedidos</w:t>
            </w:r>
          </w:p>
          <w:p w:rsidR="00000000" w:rsidDel="00000000" w:rsidP="00000000" w:rsidRDefault="00000000" w:rsidRPr="00000000" w14:paraId="00000A43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RF-M25, RF-M28, RF-M36, RF-M37 — fluxos mobile de pagamento, rastreamento e entrega</w:t>
            </w:r>
          </w:p>
          <w:p w:rsidR="00000000" w:rsidDel="00000000" w:rsidP="00000000" w:rsidRDefault="00000000" w:rsidRPr="00000000" w14:paraId="00000A44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e transições de status do pedido</w:t>
            </w:r>
          </w:p>
          <w:p w:rsidR="00000000" w:rsidDel="00000000" w:rsidP="00000000" w:rsidRDefault="00000000" w:rsidRPr="00000000" w14:paraId="00000A45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RN-W16 — timeout de confirmação de pedido pelo lojista</w:t>
            </w:r>
          </w:p>
          <w:p w:rsidR="00000000" w:rsidDel="00000000" w:rsidP="00000000" w:rsidRDefault="00000000" w:rsidRPr="00000000" w14:paraId="00000A46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RN-M18 — pré-autorização e captura de pagamento</w:t>
            </w:r>
          </w:p>
          <w:p w:rsidR="00000000" w:rsidDel="00000000" w:rsidP="00000000" w:rsidRDefault="00000000" w:rsidRPr="00000000" w14:paraId="00000A47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RN-M31 — validação de geofencing para coleta e entrega</w:t>
            </w:r>
          </w:p>
          <w:p w:rsidR="00000000" w:rsidDel="00000000" w:rsidP="00000000" w:rsidRDefault="00000000" w:rsidRPr="00000000" w14:paraId="00000A4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29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29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ETI-42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A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[ETI-46] </w:t>
            </w:r>
            <w:hyperlink r:id="rId29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Elaboração do Diagrama de Sequência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29/abr/26  Atualizado(a): 12/mai/26  A vencer: 04/mai/26  Resolvido: 09/mai/26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A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Anexos: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3" name="image3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diagramas-sequencia-vitryne.pdf     </w:t>
            </w:r>
            <w:r w:rsidDel="00000000" w:rsidR="00000000" w:rsidRPr="00000000">
              <w:rPr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Arquivo PDF" id="4" name="image4.png"/>
                  <a:graphic>
                    <a:graphicData uri="http://schemas.openxmlformats.org/drawingml/2006/picture">
                      <pic:pic>
                        <pic:nvPicPr>
                          <pic:cNvPr descr="Arquivo PDF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diagramas-sequencia-vitryne (e336ac91-d710-4cab-a6eb-6b9805f77496).pdf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5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297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ETI-41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Criação do Diagrama de Sequência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A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0|i0007n:</w:t>
            </w:r>
          </w:p>
        </w:tc>
      </w:tr>
    </w:tbl>
    <w:p w:rsidR="00000000" w:rsidDel="00000000" w:rsidP="00000000" w:rsidRDefault="00000000" w:rsidRPr="00000000" w14:paraId="00000A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A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um diagrama de sequência para cada um dos 27 casos de uso identificados no Diagrama de Casos de Uso do Vitryne, representando os atores envolvidos, os componentes da arquitetura e o fluxo de mensagens do caminho principal, incluindo os principais fluxos alternativos e de exceção de cada caso de uso.</w:t>
            </w:r>
          </w:p>
          <w:p w:rsidR="00000000" w:rsidDel="00000000" w:rsidP="00000000" w:rsidRDefault="00000000" w:rsidRPr="00000000" w14:paraId="00000A9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A92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UC01 ao UC27 — conforme definidos no Diagrama de Casos de Uso</w:t>
            </w:r>
          </w:p>
          <w:p w:rsidR="00000000" w:rsidDel="00000000" w:rsidP="00000000" w:rsidRDefault="00000000" w:rsidRPr="00000000" w14:paraId="00000A93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RF-W04, RF-W12, RF-W13, RF-W33, RF-W34 — fluxos críticos de autenticação, checkout e gestão de pedidos</w:t>
            </w:r>
          </w:p>
          <w:p w:rsidR="00000000" w:rsidDel="00000000" w:rsidP="00000000" w:rsidRDefault="00000000" w:rsidRPr="00000000" w14:paraId="00000A94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RF-M25, RF-M28, RF-M36, RF-M37 — fluxos mobile de pagamento, rastreamento e entrega</w:t>
            </w:r>
          </w:p>
          <w:p w:rsidR="00000000" w:rsidDel="00000000" w:rsidP="00000000" w:rsidRDefault="00000000" w:rsidRPr="00000000" w14:paraId="00000A95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RN-W15 — ciclo de vida e transições de status do pedido</w:t>
            </w:r>
          </w:p>
          <w:p w:rsidR="00000000" w:rsidDel="00000000" w:rsidP="00000000" w:rsidRDefault="00000000" w:rsidRPr="00000000" w14:paraId="00000A96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RN-W16 — timeout de confirmação de pedido pelo lojista</w:t>
            </w:r>
          </w:p>
          <w:p w:rsidR="00000000" w:rsidDel="00000000" w:rsidP="00000000" w:rsidRDefault="00000000" w:rsidRPr="00000000" w14:paraId="00000A97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RN-M18 — pré-autorização e captura de pagamento</w:t>
            </w:r>
          </w:p>
          <w:p w:rsidR="00000000" w:rsidDel="00000000" w:rsidP="00000000" w:rsidRDefault="00000000" w:rsidRPr="00000000" w14:paraId="00000A98">
            <w:pPr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RN-M31 — validação de geofencing para coleta e entrega</w:t>
            </w:r>
          </w:p>
          <w:p w:rsidR="00000000" w:rsidDel="00000000" w:rsidP="00000000" w:rsidRDefault="00000000" w:rsidRPr="00000000" w14:paraId="00000A9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[ETI-47] </w:t>
            </w:r>
            <w:hyperlink r:id="rId29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Ajustar Repositórios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05/mai/26  Atualizado(a): 15/mai/26  Resolvido: 15/mai/26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29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A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A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2 - Diagramas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0|i0007p:</w:t>
            </w:r>
          </w:p>
        </w:tc>
      </w:tr>
    </w:tbl>
    <w:p w:rsidR="00000000" w:rsidDel="00000000" w:rsidP="00000000" w:rsidRDefault="00000000" w:rsidRPr="00000000" w14:paraId="00000A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e configurar repositórios separados no GitHub para cada frente do projeto (web, mobile e back-end), garantindo que cada repositório possua estrutura inicial de pastas, README descritivo e configuração de branch padrão, viabilizando o trabalho paralelo e organizado da equipe a partir do segundo bimestre.</w:t>
            </w:r>
          </w:p>
        </w:tc>
      </w:tr>
    </w:tbl>
    <w:p w:rsidR="00000000" w:rsidDel="00000000" w:rsidP="00000000" w:rsidRDefault="00000000" w:rsidRPr="00000000" w14:paraId="00000A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[ETI-42] </w:t>
            </w:r>
            <w:hyperlink r:id="rId30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Elaboração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28/abr/26  Atualizado(a): 15/mai/26  Resolvido: 15/mai/26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A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A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0|i0007r: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Issue color: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purple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B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Epic destinada a organização das tasks referente a elaboração das documentações necessárias para a entrega do projeto:</w:t>
            </w:r>
          </w:p>
          <w:p w:rsidR="00000000" w:rsidDel="00000000" w:rsidP="00000000" w:rsidRDefault="00000000" w:rsidRPr="00000000" w14:paraId="00000B0C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Classe</w:t>
            </w:r>
          </w:p>
          <w:p w:rsidR="00000000" w:rsidDel="00000000" w:rsidP="00000000" w:rsidRDefault="00000000" w:rsidRPr="00000000" w14:paraId="00000B0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Entidade e Relacionamento</w:t>
            </w:r>
          </w:p>
          <w:p w:rsidR="00000000" w:rsidDel="00000000" w:rsidP="00000000" w:rsidRDefault="00000000" w:rsidRPr="00000000" w14:paraId="00000B0E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Sequência</w:t>
            </w:r>
          </w:p>
          <w:p w:rsidR="00000000" w:rsidDel="00000000" w:rsidP="00000000" w:rsidRDefault="00000000" w:rsidRPr="00000000" w14:paraId="00000B0F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Refatorar Diagrama de Caso de Uso</w:t>
            </w:r>
          </w:p>
        </w:tc>
      </w:tr>
    </w:tbl>
    <w:p w:rsidR="00000000" w:rsidDel="00000000" w:rsidP="00000000" w:rsidRDefault="00000000" w:rsidRPr="00000000" w14:paraId="00000B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[ETI-48] </w:t>
            </w:r>
            <w:hyperlink r:id="rId30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Organização de READMEs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09/mai/26  Atualizado(a): 21/mai/26  Resolvido: 20/mai/26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B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0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6 hours, 2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B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0|i0008n:</w:t>
            </w:r>
          </w:p>
        </w:tc>
      </w:tr>
    </w:tbl>
    <w:p w:rsidR="00000000" w:rsidDel="00000000" w:rsidP="00000000" w:rsidRDefault="00000000" w:rsidRPr="00000000" w14:paraId="00000B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B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Revisar e reorganizar os arquivos README dos repositórios do projeto, assim como padronizar as documentações existentes garantindo que todas sigam o mesmo padrão visual e estrutural.</w:t>
            </w:r>
          </w:p>
        </w:tc>
      </w:tr>
    </w:tbl>
    <w:p w:rsidR="00000000" w:rsidDel="00000000" w:rsidP="00000000" w:rsidRDefault="00000000" w:rsidRPr="00000000" w14:paraId="00000B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1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1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[ETI-57] </w:t>
            </w:r>
            <w:hyperlink r:id="rId31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Diagrama de Sequência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23/mai/26  Resolvido: 23/mai/26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1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B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0|i00097:</w:t>
            </w:r>
          </w:p>
        </w:tc>
      </w:tr>
    </w:tbl>
    <w:p w:rsidR="00000000" w:rsidDel="00000000" w:rsidP="00000000" w:rsidRDefault="00000000" w:rsidRPr="00000000" w14:paraId="00000B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B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B8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B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B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B8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B87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B88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B89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B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1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1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[ETI-55] </w:t>
            </w:r>
            <w:hyperlink r:id="rId31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Mapa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43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B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</w:t>
            </w:r>
          </w:p>
        </w:tc>
      </w:tr>
    </w:tbl>
    <w:p w:rsidR="00000000" w:rsidDel="00000000" w:rsidP="00000000" w:rsidRDefault="00000000" w:rsidRPr="00000000" w14:paraId="00000B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B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BC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B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B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BC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BC9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BCA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BCB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B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2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2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B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[ETI-53] </w:t>
            </w:r>
            <w:hyperlink r:id="rId32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Mapa de Usuarios e Objetivos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B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0|i00099:d</w:t>
            </w:r>
          </w:p>
        </w:tc>
      </w:tr>
    </w:tbl>
    <w:p w:rsidR="00000000" w:rsidDel="00000000" w:rsidP="00000000" w:rsidRDefault="00000000" w:rsidRPr="00000000" w14:paraId="00000C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C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C0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C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C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C0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C0B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C0C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C0D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C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3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3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[ETI-56] </w:t>
            </w:r>
            <w:hyperlink r:id="rId33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Enquadramento do Problema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C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0|i00099:k</w:t>
            </w:r>
          </w:p>
        </w:tc>
      </w:tr>
    </w:tbl>
    <w:p w:rsidR="00000000" w:rsidDel="00000000" w:rsidP="00000000" w:rsidRDefault="00000000" w:rsidRPr="00000000" w14:paraId="00000C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C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C4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C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C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C4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C4D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C4E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C4F">
            <w:pPr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C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3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3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[ETI-54] </w:t>
            </w:r>
            <w:hyperlink r:id="rId34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Mapa de Modelagem de Fluxos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C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0|i00099:n</w:t>
            </w:r>
          </w:p>
        </w:tc>
      </w:tr>
    </w:tbl>
    <w:p w:rsidR="00000000" w:rsidDel="00000000" w:rsidP="00000000" w:rsidRDefault="00000000" w:rsidRPr="00000000" w14:paraId="00000C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C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C8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C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C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C8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C8F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C90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C91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C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4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4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[ETI-50] </w:t>
            </w:r>
            <w:hyperlink r:id="rId34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Revisar, Corrigir e Padronizar: Diagrama de Caso de Uso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16/jun/26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4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38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C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0|i00099:r</w:t>
            </w:r>
          </w:p>
        </w:tc>
      </w:tr>
    </w:tbl>
    <w:p w:rsidR="00000000" w:rsidDel="00000000" w:rsidP="00000000" w:rsidRDefault="00000000" w:rsidRPr="00000000" w14:paraId="00000C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C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CC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C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C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CD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CD1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CD2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CD3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C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5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5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C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[ETI-51] </w:t>
            </w:r>
            <w:hyperlink r:id="rId35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Requisitos e Regras de Negócio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5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D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0|i00099:v</w:t>
            </w:r>
          </w:p>
        </w:tc>
      </w:tr>
    </w:tbl>
    <w:p w:rsidR="00000000" w:rsidDel="00000000" w:rsidP="00000000" w:rsidRDefault="00000000" w:rsidRPr="00000000" w14:paraId="00000D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D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D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D1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D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D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D1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D14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D15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D1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D17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D1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D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D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D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D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5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6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[ETI-59] </w:t>
            </w:r>
            <w:hyperlink r:id="rId36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DER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16/jun/26  Resolvido: 25/mai/26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41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D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0|i0009a:</w:t>
            </w:r>
          </w:p>
        </w:tc>
      </w:tr>
    </w:tbl>
    <w:p w:rsidR="00000000" w:rsidDel="00000000" w:rsidP="00000000" w:rsidRDefault="00000000" w:rsidRPr="00000000" w14:paraId="00000D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D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D5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D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D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D5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D5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trike w:val="1"/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D5C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trike w:val="1"/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D5D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-O novo documento gerado foi commitado no reposítorio de documentações do formatado adequado. -</w:t>
            </w:r>
          </w:p>
        </w:tc>
      </w:tr>
    </w:tbl>
    <w:p w:rsidR="00000000" w:rsidDel="00000000" w:rsidP="00000000" w:rsidRDefault="00000000" w:rsidRPr="00000000" w14:paraId="00000D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6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6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[ETI-52] </w:t>
            </w:r>
            <w:hyperlink r:id="rId36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Personas e Necessidades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25/mai/26  Resolvido: 25/mai/26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6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37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D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0|i0009a:i</w:t>
            </w:r>
          </w:p>
        </w:tc>
      </w:tr>
    </w:tbl>
    <w:p w:rsidR="00000000" w:rsidDel="00000000" w:rsidP="00000000" w:rsidRDefault="00000000" w:rsidRPr="00000000" w14:paraId="00000D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D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D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D9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D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D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D9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D9E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D9F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DA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DA1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DA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D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D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D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D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7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7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[ETI-60] </w:t>
            </w:r>
            <w:hyperlink r:id="rId37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Tamplate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23/mai/26  Atualizado(a): 15/jun/26  Resolvido: 23/mai/26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7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D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1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D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D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D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380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ETI-61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D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Criar Tamplate de Documentações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D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0|i000bj:</w:t>
            </w:r>
          </w:p>
        </w:tc>
      </w:tr>
    </w:tbl>
    <w:p w:rsidR="00000000" w:rsidDel="00000000" w:rsidP="00000000" w:rsidRDefault="00000000" w:rsidRPr="00000000" w14:paraId="00000D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D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D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DE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D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D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DF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DF1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DF2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DF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DF4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DF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D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D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D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D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38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38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D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[ETI-61] </w:t>
            </w:r>
            <w:hyperlink r:id="rId38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Tamplate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23/mai/26  Atualizado(a): 15/jun/26  Resolvido: 23/mai/26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E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7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E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E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E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388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ETI-60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E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Criar Tamplate de Documentações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E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0|i000br:</w:t>
            </w:r>
          </w:p>
        </w:tc>
      </w:tr>
    </w:tbl>
    <w:p w:rsidR="00000000" w:rsidDel="00000000" w:rsidP="00000000" w:rsidRDefault="00000000" w:rsidRPr="00000000" w14:paraId="00000E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E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E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E4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E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E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E4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E44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E45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E4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E4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E4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E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E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E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E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[ETI-62] </w:t>
            </w:r>
            <w:hyperlink r:id="rId38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23/mai/26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9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E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9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39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E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0|i000bz: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Issue color: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purple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</w:tbl>
    <w:p w:rsidR="00000000" w:rsidDel="00000000" w:rsidP="00000000" w:rsidRDefault="00000000" w:rsidRPr="00000000" w14:paraId="00000E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E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Ao longo do primeiro bimestre, a equipe Vitryne produziu uma série de artefatos de documentação que sustentam as etapas iniciais da Engenharia de Software do projeto — Enquadramento do Problema, Personas e Necessidades, Mapa de Usuários e Objetivos, Mapa de Dados, Mapa de Modelagem de Fluxos, Requisitos e Regras de Negócio, Diagrama de Caso de Uso, Diagrama de Classes, Diagrama de Sequência e DER.</w:t>
            </w:r>
          </w:p>
          <w:p w:rsidR="00000000" w:rsidDel="00000000" w:rsidP="00000000" w:rsidRDefault="00000000" w:rsidRPr="00000000" w14:paraId="00000E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Esses documentos foram criados em momentos distintos e por diferentes membros do time, o que gerou inconsistências de estrutura, identidade visual, nomenclatura e nível de detalhamento. Com a criação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Template Oficial de Documentações da Vitryne</w:t>
            </w:r>
            <w:r w:rsidDel="00000000" w:rsidR="00000000" w:rsidRPr="00000000">
              <w:rPr>
                <w:rtl w:val="0"/>
              </w:rPr>
              <w:t xml:space="preserve"> (  </w:t>
            </w:r>
            <w:hyperlink r:id="rId39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39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ETI-60 </w:t>
              </w:r>
            </w:hyperlink>
            <w:r w:rsidDel="00000000" w:rsidR="00000000" w:rsidRPr="00000000">
              <w:rPr>
                <w:rtl w:val="0"/>
              </w:rPr>
              <w:t xml:space="preserve"> Concluídos  e  </w:t>
            </w:r>
            <w:hyperlink r:id="rId39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39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ETI-61 </w:t>
              </w:r>
            </w:hyperlink>
            <w:r w:rsidDel="00000000" w:rsidR="00000000" w:rsidRPr="00000000">
              <w:rPr>
                <w:rtl w:val="0"/>
              </w:rPr>
              <w:t xml:space="preserve"> Concluídos  ), torna-se necessário consolidar todo esse material sob um padrão único, profissional e rastreável, alinhado à apresentação de produto que o projeto vem adotando.</w:t>
            </w:r>
          </w:p>
          <w:p w:rsidR="00000000" w:rsidDel="00000000" w:rsidP="00000000" w:rsidRDefault="00000000" w:rsidRPr="00000000" w14:paraId="00000E8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E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refatorar todos os documentos de Engenharia de Software produzidos até o fim do primeiro bimestre, aplicando o template oficial recém-criado para garantir consistência estrutural, visual e terminológica, e versionar cada artefato finalizado em formato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 no repositório vitryne-docs.</w:t>
            </w:r>
          </w:p>
          <w:p w:rsidR="00000000" w:rsidDel="00000000" w:rsidP="00000000" w:rsidRDefault="00000000" w:rsidRPr="00000000" w14:paraId="00000E8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  <w:p w:rsidR="00000000" w:rsidDel="00000000" w:rsidP="00000000" w:rsidRDefault="00000000" w:rsidRPr="00000000" w14:paraId="00000E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Aplicação do template oficial a cada um dos seguintes artefatos, mantendo o conteúdo técnico íntegro e adequando apenas estrutura, identidade visual, glossário e rastreabilidade:</w:t>
            </w:r>
          </w:p>
          <w:p w:rsidR="00000000" w:rsidDel="00000000" w:rsidP="00000000" w:rsidRDefault="00000000" w:rsidRPr="00000000" w14:paraId="00000E8B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Enquadramento do Problema</w:t>
            </w:r>
          </w:p>
          <w:p w:rsidR="00000000" w:rsidDel="00000000" w:rsidP="00000000" w:rsidRDefault="00000000" w:rsidRPr="00000000" w14:paraId="00000E8C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Personas e Necessidades</w:t>
            </w:r>
          </w:p>
          <w:p w:rsidR="00000000" w:rsidDel="00000000" w:rsidP="00000000" w:rsidRDefault="00000000" w:rsidRPr="00000000" w14:paraId="00000E8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Mapa de Usuários e Objetivos</w:t>
            </w:r>
          </w:p>
          <w:p w:rsidR="00000000" w:rsidDel="00000000" w:rsidP="00000000" w:rsidRDefault="00000000" w:rsidRPr="00000000" w14:paraId="00000E8E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Mapa de Dados</w:t>
            </w:r>
          </w:p>
          <w:p w:rsidR="00000000" w:rsidDel="00000000" w:rsidP="00000000" w:rsidRDefault="00000000" w:rsidRPr="00000000" w14:paraId="00000E8F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Mapa de Modelagem de Fluxos</w:t>
            </w:r>
          </w:p>
          <w:p w:rsidR="00000000" w:rsidDel="00000000" w:rsidP="00000000" w:rsidRDefault="00000000" w:rsidRPr="00000000" w14:paraId="00000E90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Requisitos e Regras de Negócio</w:t>
            </w:r>
          </w:p>
          <w:p w:rsidR="00000000" w:rsidDel="00000000" w:rsidP="00000000" w:rsidRDefault="00000000" w:rsidRPr="00000000" w14:paraId="00000E91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Caso de Uso</w:t>
            </w:r>
          </w:p>
          <w:p w:rsidR="00000000" w:rsidDel="00000000" w:rsidP="00000000" w:rsidRDefault="00000000" w:rsidRPr="00000000" w14:paraId="00000E92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Classes</w:t>
            </w:r>
          </w:p>
          <w:p w:rsidR="00000000" w:rsidDel="00000000" w:rsidP="00000000" w:rsidRDefault="00000000" w:rsidRPr="00000000" w14:paraId="00000E93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Sequência</w:t>
            </w:r>
          </w:p>
          <w:p w:rsidR="00000000" w:rsidDel="00000000" w:rsidP="00000000" w:rsidRDefault="00000000" w:rsidRPr="00000000" w14:paraId="00000E94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Entidade e Relacionamento (DER)</w:t>
            </w:r>
          </w:p>
          <w:p w:rsidR="00000000" w:rsidDel="00000000" w:rsidP="00000000" w:rsidRDefault="00000000" w:rsidRPr="00000000" w14:paraId="00000E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lineRule="auto"/>
              <w:rPr/>
            </w:pPr>
            <w:r w:rsidDel="00000000" w:rsidR="00000000" w:rsidRPr="00000000">
              <w:rPr>
                <w:rtl w:val="0"/>
              </w:rPr>
              <w:t xml:space="preserve">Cada documento revisado deve ser exportado como PDF e versionado no repositório de documentações (vitryne-docs) seguindo a convenção de nomenclatura adotada pelo time.</w:t>
            </w:r>
          </w:p>
          <w:p w:rsidR="00000000" w:rsidDel="00000000" w:rsidP="00000000" w:rsidRDefault="00000000" w:rsidRPr="00000000" w14:paraId="00000E96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Fora do escopo</w:t>
            </w:r>
          </w:p>
          <w:p w:rsidR="00000000" w:rsidDel="00000000" w:rsidP="00000000" w:rsidRDefault="00000000" w:rsidRPr="00000000" w14:paraId="00000E97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Criação de novos artefatos de documentação ainda não previstos.</w:t>
            </w:r>
          </w:p>
          <w:p w:rsidR="00000000" w:rsidDel="00000000" w:rsidP="00000000" w:rsidRDefault="00000000" w:rsidRPr="00000000" w14:paraId="00000E98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Refatoração de conteúdo técnico (correções de regras, requisitos ou modelagem) — ajustes técnicos devem ser tratados em tasks específicas.</w:t>
            </w:r>
          </w:p>
          <w:p w:rsidR="00000000" w:rsidDel="00000000" w:rsidP="00000000" w:rsidRDefault="00000000" w:rsidRPr="00000000" w14:paraId="00000E99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Documentação de etapas pós-MVP que ainda não foram modeladas.</w:t>
            </w:r>
          </w:p>
          <w:p w:rsidR="00000000" w:rsidDel="00000000" w:rsidP="00000000" w:rsidRDefault="00000000" w:rsidRPr="00000000" w14:paraId="00000E9A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Atualização dos READMEs dos repositórios (escopo de outra task —  </w:t>
            </w:r>
            <w:hyperlink r:id="rId39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39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ETI-48 </w:t>
              </w:r>
            </w:hyperlink>
            <w:r w:rsidDel="00000000" w:rsidR="00000000" w:rsidRPr="00000000">
              <w:rPr>
                <w:rtl w:val="0"/>
              </w:rPr>
              <w:t xml:space="preserve"> Concluídos  ).</w:t>
            </w:r>
          </w:p>
          <w:p w:rsidR="00000000" w:rsidDel="00000000" w:rsidP="00000000" w:rsidRDefault="00000000" w:rsidRPr="00000000" w14:paraId="00000E9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Tasks Relacionadas</w:t>
            </w:r>
          </w:p>
          <w:p w:rsidR="00000000" w:rsidDel="00000000" w:rsidP="00000000" w:rsidRDefault="00000000" w:rsidRPr="00000000" w14:paraId="00000E9C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39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ETI-60 </w:t>
              </w:r>
            </w:hyperlink>
            <w:r w:rsidDel="00000000" w:rsidR="00000000" w:rsidRPr="00000000">
              <w:rPr>
                <w:rtl w:val="0"/>
              </w:rPr>
              <w:t xml:space="preserve"> Concluídos  /  </w:t>
            </w:r>
            <w:hyperlink r:id="rId40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ETI-61 </w:t>
              </w:r>
            </w:hyperlink>
            <w:r w:rsidDel="00000000" w:rsidR="00000000" w:rsidRPr="00000000">
              <w:rPr>
                <w:rtl w:val="0"/>
              </w:rPr>
              <w:t xml:space="preserve"> Concluídos  — Criação do Template Oficial de Documentações (pré-requisito, concluídas)</w:t>
            </w:r>
          </w:p>
          <w:p w:rsidR="00000000" w:rsidDel="00000000" w:rsidP="00000000" w:rsidRDefault="00000000" w:rsidRPr="00000000" w14:paraId="00000E9D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ETI-50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Diagrama de Caso de Uso</w:t>
            </w:r>
          </w:p>
          <w:p w:rsidR="00000000" w:rsidDel="00000000" w:rsidP="00000000" w:rsidRDefault="00000000" w:rsidRPr="00000000" w14:paraId="00000E9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ETI-51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Requisitos e Regras de Negócio</w:t>
            </w:r>
          </w:p>
          <w:p w:rsidR="00000000" w:rsidDel="00000000" w:rsidP="00000000" w:rsidRDefault="00000000" w:rsidRPr="00000000" w14:paraId="00000E9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ETI-52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Personas e Necessidades</w:t>
            </w:r>
          </w:p>
          <w:p w:rsidR="00000000" w:rsidDel="00000000" w:rsidP="00000000" w:rsidRDefault="00000000" w:rsidRPr="00000000" w14:paraId="00000EA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ETI-53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Mapa de Usuários e Objetivos</w:t>
            </w:r>
          </w:p>
          <w:p w:rsidR="00000000" w:rsidDel="00000000" w:rsidP="00000000" w:rsidRDefault="00000000" w:rsidRPr="00000000" w14:paraId="00000EA1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ETI-54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Mapa de Modelagem de Fluxos</w:t>
            </w:r>
          </w:p>
          <w:p w:rsidR="00000000" w:rsidDel="00000000" w:rsidP="00000000" w:rsidRDefault="00000000" w:rsidRPr="00000000" w14:paraId="00000EA2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ETI-55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Mapa de Dados</w:t>
            </w:r>
          </w:p>
          <w:p w:rsidR="00000000" w:rsidDel="00000000" w:rsidP="00000000" w:rsidRDefault="00000000" w:rsidRPr="00000000" w14:paraId="00000EA3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ETI-56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Enquadramento do Problema</w:t>
            </w:r>
          </w:p>
          <w:p w:rsidR="00000000" w:rsidDel="00000000" w:rsidP="00000000" w:rsidRDefault="00000000" w:rsidRPr="00000000" w14:paraId="00000EA4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0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ETI-57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Diagrama de Sequência</w:t>
            </w:r>
          </w:p>
          <w:p w:rsidR="00000000" w:rsidDel="00000000" w:rsidP="00000000" w:rsidRDefault="00000000" w:rsidRPr="00000000" w14:paraId="00000EA5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ETI-58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Diagrama de Classe</w:t>
            </w:r>
          </w:p>
          <w:p w:rsidR="00000000" w:rsidDel="00000000" w:rsidP="00000000" w:rsidRDefault="00000000" w:rsidRPr="00000000" w14:paraId="00000EA6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ETI-59 </w:t>
              </w:r>
            </w:hyperlink>
            <w:r w:rsidDel="00000000" w:rsidR="00000000" w:rsidRPr="00000000">
              <w:rPr>
                <w:rtl w:val="0"/>
              </w:rPr>
              <w:t xml:space="preserve"> Concluídos  — Revisar e Padronizar: DER</w:t>
            </w:r>
          </w:p>
          <w:p w:rsidR="00000000" w:rsidDel="00000000" w:rsidP="00000000" w:rsidRDefault="00000000" w:rsidRPr="00000000" w14:paraId="00000EA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 da Epic</w:t>
            </w:r>
          </w:p>
          <w:p w:rsidR="00000000" w:rsidDel="00000000" w:rsidP="00000000" w:rsidRDefault="00000000" w:rsidRPr="00000000" w14:paraId="00000EA8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Todos os 10 documentos listados no escopo seguem fielmente a estrutura, capa, sumário, identificação e padrão visual do template oficial da Vitryne.</w:t>
            </w:r>
          </w:p>
          <w:p w:rsidR="00000000" w:rsidDel="00000000" w:rsidP="00000000" w:rsidRDefault="00000000" w:rsidRPr="00000000" w14:paraId="00000EA9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técnico original de cada documento foi preservado e corretamente realocado nas seções correspondentes do template.</w:t>
            </w:r>
          </w:p>
          <w:p w:rsidR="00000000" w:rsidDel="00000000" w:rsidP="00000000" w:rsidRDefault="00000000" w:rsidRPr="00000000" w14:paraId="00000EAA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Os termos relevantes de cada documento estão refletidos no Glossário (seção 4) quando aplicável.</w:t>
            </w:r>
          </w:p>
          <w:p w:rsidR="00000000" w:rsidDel="00000000" w:rsidP="00000000" w:rsidRDefault="00000000" w:rsidRPr="00000000" w14:paraId="00000EAB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 documento revisado foi exportado como PDF e versionado no repositório vitryne-docs, na pasta acordada pelo time.</w:t>
            </w:r>
          </w:p>
          <w:p w:rsidR="00000000" w:rsidDel="00000000" w:rsidP="00000000" w:rsidRDefault="00000000" w:rsidRPr="00000000" w14:paraId="00000EA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Todas as tasks-filhas (  </w:t>
            </w:r>
            <w:hyperlink r:id="rId4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ETI-50 </w:t>
              </w:r>
            </w:hyperlink>
            <w:r w:rsidDel="00000000" w:rsidR="00000000" w:rsidRPr="00000000">
              <w:rPr>
                <w:rtl w:val="0"/>
              </w:rPr>
              <w:t xml:space="preserve"> Concluídos  a  </w:t>
            </w:r>
            <w:hyperlink r:id="rId4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ETI-59 </w:t>
              </w:r>
            </w:hyperlink>
            <w:r w:rsidDel="00000000" w:rsidR="00000000" w:rsidRPr="00000000">
              <w:rPr>
                <w:rtl w:val="0"/>
              </w:rPr>
              <w:t xml:space="preserve"> Concluídos  ) estão com status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Concluídos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EAD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 documentação consolidada está disponível para consulta e referência nas próximas etapas de implementação (Semana 4 em diante do cronograma).</w:t>
            </w:r>
          </w:p>
          <w:p w:rsidR="00000000" w:rsidDel="00000000" w:rsidP="00000000" w:rsidRDefault="00000000" w:rsidRPr="00000000" w14:paraId="00000EA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EAF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de referência:</w:t>
            </w:r>
            <w:r w:rsidDel="00000000" w:rsidR="00000000" w:rsidRPr="00000000">
              <w:rPr>
                <w:rtl w:val="0"/>
              </w:rPr>
              <w:t xml:space="preserve"> Tamplate_Documentacoes.docx (entregue nas tasks ETI-60/ETI-61).</w:t>
            </w:r>
          </w:p>
          <w:p w:rsidR="00000000" w:rsidDel="00000000" w:rsidP="00000000" w:rsidRDefault="00000000" w:rsidRPr="00000000" w14:paraId="00000EB0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saída exigido:</w:t>
            </w:r>
            <w:r w:rsidDel="00000000" w:rsidR="00000000" w:rsidRPr="00000000">
              <w:rPr>
                <w:rtl w:val="0"/>
              </w:rPr>
              <w:t xml:space="preserve"> PDF.</w:t>
            </w:r>
          </w:p>
          <w:p w:rsidR="00000000" w:rsidDel="00000000" w:rsidP="00000000" w:rsidRDefault="00000000" w:rsidRPr="00000000" w14:paraId="00000EB1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Repositório:</w:t>
            </w:r>
            <w:r w:rsidDel="00000000" w:rsidR="00000000" w:rsidRPr="00000000">
              <w:rPr>
                <w:rtl w:val="0"/>
              </w:rPr>
              <w:t xml:space="preserve"> vitryne-docs (estrutura definida pelo time de documentação).</w:t>
            </w:r>
          </w:p>
          <w:p w:rsidR="00000000" w:rsidDel="00000000" w:rsidP="00000000" w:rsidRDefault="00000000" w:rsidRPr="00000000" w14:paraId="00000EB2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Identidade visual: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paleta oficial Vitryne — #F0ABFC → #9530D9 → #5B21B6.</w:t>
            </w:r>
          </w:p>
          <w:p w:rsidR="00000000" w:rsidDel="00000000" w:rsidP="00000000" w:rsidRDefault="00000000" w:rsidRPr="00000000" w14:paraId="00000EB3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Idioma:</w:t>
            </w:r>
            <w:r w:rsidDel="00000000" w:rsidR="00000000" w:rsidRPr="00000000">
              <w:rPr>
                <w:rtl w:val="0"/>
              </w:rPr>
              <w:t xml:space="preserve"> todo o conteúdo deve permanecer em português brasileiro (pt-BR), conforme padrão do projeto.</w:t>
            </w:r>
          </w:p>
          <w:p w:rsidR="00000000" w:rsidDel="00000000" w:rsidP="00000000" w:rsidRDefault="00000000" w:rsidRPr="00000000" w14:paraId="00000EB4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Convenção de nomenclatura:</w:t>
            </w:r>
            <w:r w:rsidDel="00000000" w:rsidR="00000000" w:rsidRPr="00000000">
              <w:rPr>
                <w:rtl w:val="0"/>
              </w:rPr>
              <w:t xml:space="preserve"> seguir o padrão adotado no repositório vitryne-docs.</w:t>
            </w:r>
          </w:p>
        </w:tc>
      </w:tr>
    </w:tbl>
    <w:p w:rsidR="00000000" w:rsidDel="00000000" w:rsidP="00000000" w:rsidRDefault="00000000" w:rsidRPr="00000000" w14:paraId="00000E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[ETI-63] </w:t>
            </w:r>
            <w:hyperlink r:id="rId41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Setup Inicial do Projeto Frontend Web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23/mai/26  Atualizado(a): 28/mai/26  Resolvido: 23/mai/26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1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E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1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1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hours, 35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E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0|i000c7:</w:t>
            </w:r>
          </w:p>
        </w:tc>
      </w:tr>
    </w:tbl>
    <w:p w:rsidR="00000000" w:rsidDel="00000000" w:rsidP="00000000" w:rsidRDefault="00000000" w:rsidRPr="00000000" w14:paraId="00000E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E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frente de desenvolvimento web da Vitryne precisava de um projeto base configurado para iniciar a implementação das interfaces previstas no protótipo Figma e para suportar a integração com o back-end Spring Boot. A criação dessa fundação técnica é pré-requisito para todas as tasks de implementação de telas e features web do segundo bimestre.</w:t>
            </w:r>
          </w:p>
          <w:p w:rsidR="00000000" w:rsidDel="00000000" w:rsidP="00000000" w:rsidRDefault="00000000" w:rsidRPr="00000000" w14:paraId="00000EE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E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a estrutura inicial do projeto frontend web no repositório vitryne-web, incluindo a inicialização do framework, configuração de TypeScript, estilização e instalação das dependências essenciais para o desenvolvimento.</w:t>
            </w:r>
          </w:p>
          <w:p w:rsidR="00000000" w:rsidDel="00000000" w:rsidP="00000000" w:rsidRDefault="00000000" w:rsidRPr="00000000" w14:paraId="00000EE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EF0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Projeto Next.js criado e versionado no repositório vitryne-web</w:t>
            </w:r>
          </w:p>
          <w:p w:rsidR="00000000" w:rsidDel="00000000" w:rsidP="00000000" w:rsidRDefault="00000000" w:rsidRPr="00000000" w14:paraId="00000EF1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TypeScript configurado e funcional</w:t>
            </w:r>
          </w:p>
          <w:p w:rsidR="00000000" w:rsidDel="00000000" w:rsidP="00000000" w:rsidRDefault="00000000" w:rsidRPr="00000000" w14:paraId="00000EF2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Tailwind CSS instalado e operacional</w:t>
            </w:r>
          </w:p>
          <w:p w:rsidR="00000000" w:rsidDel="00000000" w:rsidP="00000000" w:rsidRDefault="00000000" w:rsidRPr="00000000" w14:paraId="00000EF3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Estrutura básica de pastas definida (rotas, componentes, estilos)</w:t>
            </w:r>
          </w:p>
          <w:p w:rsidR="00000000" w:rsidDel="00000000" w:rsidP="00000000" w:rsidRDefault="00000000" w:rsidRPr="00000000" w14:paraId="00000EF4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Dependências essenciais do projeto instaladas</w:t>
            </w:r>
          </w:p>
          <w:p w:rsidR="00000000" w:rsidDel="00000000" w:rsidP="00000000" w:rsidRDefault="00000000" w:rsidRPr="00000000" w14:paraId="00000EF5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[x] Projeto buildando e rodando localmente sem erros</w:t>
            </w:r>
          </w:p>
          <w:p w:rsidR="00000000" w:rsidDel="00000000" w:rsidP="00000000" w:rsidRDefault="00000000" w:rsidRPr="00000000" w14:paraId="00000EF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EF7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Framework:</w:t>
            </w:r>
            <w:r w:rsidDel="00000000" w:rsidR="00000000" w:rsidRPr="00000000">
              <w:rPr>
                <w:rtl w:val="0"/>
              </w:rPr>
              <w:t xml:space="preserve"> Next.js</w:t>
            </w:r>
          </w:p>
          <w:p w:rsidR="00000000" w:rsidDel="00000000" w:rsidP="00000000" w:rsidRDefault="00000000" w:rsidRPr="00000000" w14:paraId="00000EF8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Linguagem:</w:t>
            </w:r>
            <w:r w:rsidDel="00000000" w:rsidR="00000000" w:rsidRPr="00000000">
              <w:rPr>
                <w:rtl w:val="0"/>
              </w:rPr>
              <w:t xml:space="preserve"> TypeScript</w:t>
            </w:r>
          </w:p>
          <w:p w:rsidR="00000000" w:rsidDel="00000000" w:rsidP="00000000" w:rsidRDefault="00000000" w:rsidRPr="00000000" w14:paraId="00000EF9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Estilização:</w:t>
            </w:r>
            <w:r w:rsidDel="00000000" w:rsidR="00000000" w:rsidRPr="00000000">
              <w:rPr>
                <w:rtl w:val="0"/>
              </w:rPr>
              <w:t xml:space="preserve"> Tailwind CSS</w:t>
            </w:r>
          </w:p>
          <w:p w:rsidR="00000000" w:rsidDel="00000000" w:rsidP="00000000" w:rsidRDefault="00000000" w:rsidRPr="00000000" w14:paraId="00000EFA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Repositório:</w:t>
            </w:r>
            <w:r w:rsidDel="00000000" w:rsidR="00000000" w:rsidRPr="00000000">
              <w:rPr>
                <w:rtl w:val="0"/>
              </w:rPr>
              <w:t xml:space="preserve"> vitryne-web</w:t>
            </w:r>
          </w:p>
        </w:tc>
      </w:tr>
    </w:tbl>
    <w:p w:rsidR="00000000" w:rsidDel="00000000" w:rsidP="00000000" w:rsidRDefault="00000000" w:rsidRPr="00000000" w14:paraId="00000E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[ETI-66] </w:t>
            </w:r>
            <w:hyperlink r:id="rId42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Setup Inicial do Projeto Backend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01/jun/26  Atualizado(a): 01/jun/26  Resolvido: 01/jun/26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F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</w:tbl>
    <w:p w:rsidR="00000000" w:rsidDel="00000000" w:rsidP="00000000" w:rsidRDefault="00000000" w:rsidRPr="00000000" w14:paraId="00000F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Data de início: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23/jun/26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0|i000cb:</w:t>
            </w:r>
          </w:p>
        </w:tc>
      </w:tr>
    </w:tbl>
    <w:p w:rsidR="00000000" w:rsidDel="00000000" w:rsidP="00000000" w:rsidRDefault="00000000" w:rsidRPr="00000000" w14:paraId="00000F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F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frente de desenvolvimento web da Vitryne precisava de um projeto base configurado para iniciar a implementação das interfaces previstas no protótipo Figma e para suportar a integração com o front-end Spring Boot. A criação dessa fundação técnica é pré-requisito para todas as tasks de implementação de telas e features web do segundo bimestre.</w:t>
            </w:r>
          </w:p>
          <w:p w:rsidR="00000000" w:rsidDel="00000000" w:rsidP="00000000" w:rsidRDefault="00000000" w:rsidRPr="00000000" w14:paraId="00000F3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F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a estrutura inicial do projeto back-end no repositório vitryne-backend, incluindo a inicialização do framework, configuração do Springboot e instalação das dependências essenciais para o desenvolvimento.</w:t>
            </w:r>
          </w:p>
          <w:p w:rsidR="00000000" w:rsidDel="00000000" w:rsidP="00000000" w:rsidRDefault="00000000" w:rsidRPr="00000000" w14:paraId="00000F3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F38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trike w:val="1"/>
                <w:rtl w:val="0"/>
              </w:rPr>
              <w:t xml:space="preserve">Projeto Java Springboot criado e versionado no repositório vitryne-backend</w:t>
            </w:r>
          </w:p>
          <w:p w:rsidR="00000000" w:rsidDel="00000000" w:rsidP="00000000" w:rsidRDefault="00000000" w:rsidRPr="00000000" w14:paraId="00000F39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strike w:val="1"/>
                <w:rtl w:val="0"/>
              </w:rPr>
              <w:t xml:space="preserve">Projeto possui todas dependências necessarias para primeira implementação</w:t>
            </w:r>
          </w:p>
          <w:p w:rsidR="00000000" w:rsidDel="00000000" w:rsidP="00000000" w:rsidRDefault="00000000" w:rsidRPr="00000000" w14:paraId="00000F3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F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Framework: Sprinboot</w:t>
            </w:r>
          </w:p>
          <w:p w:rsidR="00000000" w:rsidDel="00000000" w:rsidP="00000000" w:rsidRDefault="00000000" w:rsidRPr="00000000" w14:paraId="00000F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Linguagem: Java</w:t>
            </w:r>
          </w:p>
          <w:p w:rsidR="00000000" w:rsidDel="00000000" w:rsidP="00000000" w:rsidRDefault="00000000" w:rsidRPr="00000000" w14:paraId="00000F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Repositório: vitryne-backend</w:t>
            </w:r>
          </w:p>
        </w:tc>
      </w:tr>
    </w:tbl>
    <w:p w:rsidR="00000000" w:rsidDel="00000000" w:rsidP="00000000" w:rsidRDefault="00000000" w:rsidRPr="00000000" w14:paraId="00000F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[ETI-64] </w:t>
            </w:r>
            <w:hyperlink r:id="rId42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conexão frontend e backend (Hook HTTP)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26/mai/26  Atualizado(a): 27/mai/26  Resolvido: 27/mai/26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F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Front-end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28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F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0|i000cf:</w:t>
            </w:r>
          </w:p>
        </w:tc>
      </w:tr>
    </w:tbl>
    <w:p w:rsidR="00000000" w:rsidDel="00000000" w:rsidP="00000000" w:rsidRDefault="00000000" w:rsidRPr="00000000" w14:paraId="00000F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F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0F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0F7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F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0F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0F7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0F7B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0F7C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0F7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F7E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0F7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0F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0F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0F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0F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2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2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ETI-62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F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[ETI-58] </w:t>
            </w:r>
            <w:hyperlink r:id="rId43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Padronizar: Diagrama de Classe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21/mai/26  Atualizado(a): 16/jun/26  Resolvido: 28/mai/26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Revisão e Refatoração de Documentações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Refinamento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F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0|i000cn:</w:t>
            </w:r>
          </w:p>
        </w:tc>
      </w:tr>
    </w:tbl>
    <w:p w:rsidR="00000000" w:rsidDel="00000000" w:rsidP="00000000" w:rsidRDefault="00000000" w:rsidRPr="00000000" w14:paraId="00000F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F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padronizar o documento existente conforme o template anexado a esta task, garantindo conformidade com o padrão de documentação adotado pelo projeto.</w:t>
            </w:r>
          </w:p>
          <w:p w:rsidR="00000000" w:rsidDel="00000000" w:rsidP="00000000" w:rsidRDefault="00000000" w:rsidRPr="00000000" w14:paraId="00000FB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F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Assegurar consistência entre os documentos do projeto, facilitando a manutenção, os ajustes futuros e a interpretação por todos os membros do time.</w:t>
            </w:r>
          </w:p>
          <w:p w:rsidR="00000000" w:rsidDel="00000000" w:rsidP="00000000" w:rsidRDefault="00000000" w:rsidRPr="00000000" w14:paraId="00000F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Realizar o commit da documentação atualizada ao repositório de documentações do projeto. O arquivo deve ser um .PDF.</w:t>
            </w:r>
          </w:p>
          <w:p w:rsidR="00000000" w:rsidDel="00000000" w:rsidP="00000000" w:rsidRDefault="00000000" w:rsidRPr="00000000" w14:paraId="00000FC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b w:val="1"/>
                <w:bCs w:val="1"/>
                <w:i w:val="0"/>
                <w:iCs w:val="0"/>
                <w:sz w:val="48"/>
                <w:szCs w:val="4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48"/>
                <w:szCs w:val="48"/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0FC2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documento revisado segue fielmente a estrutura do template anexado</w:t>
            </w:r>
          </w:p>
          <w:p w:rsidR="00000000" w:rsidDel="00000000" w:rsidP="00000000" w:rsidRDefault="00000000" w:rsidRPr="00000000" w14:paraId="00000FC3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conteúdo original foi preservado e adequadamente adaptado ao novo formato</w:t>
            </w:r>
          </w:p>
          <w:p w:rsidR="00000000" w:rsidDel="00000000" w:rsidP="00000000" w:rsidRDefault="00000000" w:rsidRPr="00000000" w14:paraId="00000FC4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novo documento gerado foi commitado no reposítorio de documentações do formatado adequado.</w:t>
            </w:r>
          </w:p>
        </w:tc>
      </w:tr>
    </w:tbl>
    <w:p w:rsidR="00000000" w:rsidDel="00000000" w:rsidP="00000000" w:rsidRDefault="00000000" w:rsidRPr="00000000" w14:paraId="00000F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[ETI-65] </w:t>
            </w:r>
            <w:hyperlink r:id="rId43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Setup Inicial do Projeto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28/mai/26  Atualizado(a): 28/mai/26  Resolvido: 28/mai/26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F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0F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0|i000cv:</w:t>
            </w:r>
          </w:p>
        </w:tc>
      </w:tr>
    </w:tbl>
    <w:p w:rsidR="00000000" w:rsidDel="00000000" w:rsidP="00000000" w:rsidRDefault="00000000" w:rsidRPr="00000000" w14:paraId="00000F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F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frente de desenvolvimento mobile da Vitryne precisava de um projeto base configurado para iniciar a implementação das telas previstas no protótipo Figma e para suportar a integração com o back-end Spring Boot. A criação dessa fundação técnica é pré-requisito para todas as tasks de implementação de telas e features mobile do segundo bimestre.</w:t>
            </w:r>
          </w:p>
          <w:p w:rsidR="00000000" w:rsidDel="00000000" w:rsidP="00000000" w:rsidRDefault="00000000" w:rsidRPr="00000000" w14:paraId="00000FF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F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Configurar a estrutura inicial do projeto mobile no repositório vitryne-mobile.</w:t>
            </w:r>
          </w:p>
        </w:tc>
      </w:tr>
    </w:tbl>
    <w:p w:rsidR="00000000" w:rsidDel="00000000" w:rsidP="00000000" w:rsidRDefault="00000000" w:rsidRPr="00000000" w14:paraId="00000F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[ETI-49] </w:t>
            </w:r>
            <w:hyperlink r:id="rId43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Prototipação das Interfaces Web e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16/mai/26  Atualizado(a): 29/mai/26  Resolvido: 29/mai/26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Marca, Mobile, Prototipação,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6 hours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3 - Organização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0|i000d3:</w:t>
            </w:r>
          </w:p>
        </w:tc>
      </w:tr>
    </w:tbl>
    <w:p w:rsidR="00000000" w:rsidDel="00000000" w:rsidP="00000000" w:rsidRDefault="00000000" w:rsidRPr="00000000" w14:paraId="00001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a prototipação das interfaces Web e Mobile da aplicação Vitryne no Figma, seguindo os requisitos funcionais, regras de negócio e referências visuais definidas para o projeto.</w:t>
            </w:r>
          </w:p>
          <w:p w:rsidR="00000000" w:rsidDel="00000000" w:rsidP="00000000" w:rsidRDefault="00000000" w:rsidRPr="00000000" w14:paraId="00001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task existe para estruturar visualmente os fluxos da plataforma, validar experiência do usuário e servir como base para o desenvolvimento frontend da aplicação.</w:t>
            </w:r>
          </w:p>
          <w:p w:rsidR="00000000" w:rsidDel="00000000" w:rsidP="00000000" w:rsidRDefault="00000000" w:rsidRPr="00000000" w14:paraId="0000103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Elaborar os protótipos de alta fidelidade das versões WEB e MOBILE da Vitryne, contemplando os principais fluxos da aplicação, componentes reutilizáveis e identidade visual consistente baseada na paleta definida no projeto.</w:t>
            </w:r>
          </w:p>
        </w:tc>
      </w:tr>
    </w:tbl>
    <w:p w:rsidR="00000000" w:rsidDel="00000000" w:rsidP="00000000" w:rsidRDefault="00000000" w:rsidRPr="00000000" w14:paraId="00001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[ETI-67] </w:t>
            </w:r>
            <w:hyperlink r:id="rId44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02/jun/26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0|i000db: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Esta entrega marca o início da implementação efetiva do sistema Vitryne, centrada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06 — Gerenciamento de Carrinho</w:t>
            </w:r>
            <w:r w:rsidDel="00000000" w:rsidR="00000000" w:rsidRPr="00000000">
              <w:rPr>
                <w:rtl w:val="0"/>
              </w:rPr>
              <w:t xml:space="preserve">. Toda a jornada do consumidor (autenticação, navegação pelo catálogo, manipulação do carrinho e criação do pedido) depende de uma camada de backend funcional. Esta Epic concentra o desenvolvimento da API que dará suporte ao fluxo, expondo autenticação, catálogo de produtos e a lógica completa do carrinho até a geração do pedido.</w:t>
            </w:r>
          </w:p>
          <w:p w:rsidR="00000000" w:rsidDel="00000000" w:rsidP="00000000" w:rsidRDefault="00000000" w:rsidRPr="00000000" w14:paraId="0000107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Entregar os endpoints REST necessários para suportar o fluxo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login → catálogo → carrinho → pedido</w:t>
            </w:r>
            <w:r w:rsidDel="00000000" w:rsidR="00000000" w:rsidRPr="00000000">
              <w:rPr>
                <w:rtl w:val="0"/>
              </w:rPr>
              <w:t xml:space="preserve">, com o banco de dados migrado, segurança JWT configurada e os produtos já populados no banco para consumo imediato pelas demais frentes.</w:t>
            </w:r>
          </w:p>
          <w:p w:rsidR="00000000" w:rsidDel="00000000" w:rsidP="00000000" w:rsidRDefault="00000000" w:rsidRPr="00000000" w14:paraId="0000107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  <w:p w:rsidR="00000000" w:rsidDel="00000000" w:rsidP="00000000" w:rsidRDefault="00000000" w:rsidRPr="00000000" w14:paraId="00001075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 inicial do banco de dados (entidades do Caso de Uso 06)</w:t>
            </w:r>
          </w:p>
          <w:p w:rsidR="00000000" w:rsidDel="00000000" w:rsidP="00000000" w:rsidRDefault="00000000" w:rsidRPr="00000000" w14:paraId="00001076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Autenticação e autorização via JWT (login e registro)</w:t>
            </w:r>
          </w:p>
          <w:p w:rsidR="00000000" w:rsidDel="00000000" w:rsidP="00000000" w:rsidRDefault="00000000" w:rsidRPr="00000000" w14:paraId="00001077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Seed de produtos diretamente no banco</w:t>
            </w:r>
          </w:p>
          <w:p w:rsidR="00000000" w:rsidDel="00000000" w:rsidP="00000000" w:rsidRDefault="00000000" w:rsidRPr="00000000" w14:paraId="00001078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 de listagem de produtos</w:t>
            </w:r>
          </w:p>
          <w:p w:rsidR="00000000" w:rsidDel="00000000" w:rsidP="00000000" w:rsidRDefault="00000000" w:rsidRPr="00000000" w14:paraId="00001079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Endpoints de gerenciamento do carrinho (CRUD de itens)</w:t>
            </w:r>
          </w:p>
          <w:p w:rsidR="00000000" w:rsidDel="00000000" w:rsidP="00000000" w:rsidRDefault="00000000" w:rsidRPr="00000000" w14:paraId="0000107A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 de criação de pedido (checkout)</w:t>
            </w:r>
          </w:p>
          <w:p w:rsidR="00000000" w:rsidDel="00000000" w:rsidP="00000000" w:rsidRDefault="00000000" w:rsidRPr="00000000" w14:paraId="0000107B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Fora do escopo</w:t>
            </w:r>
          </w:p>
          <w:p w:rsidR="00000000" w:rsidDel="00000000" w:rsidP="00000000" w:rsidRDefault="00000000" w:rsidRPr="00000000" w14:paraId="0000107C">
            <w:pPr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Integração com gateway de pagamento real</w:t>
            </w:r>
          </w:p>
          <w:p w:rsidR="00000000" w:rsidDel="00000000" w:rsidP="00000000" w:rsidRDefault="00000000" w:rsidRPr="00000000" w14:paraId="0000107D">
            <w:pPr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Módulo de entregador e rastreamento de entrega</w:t>
            </w:r>
          </w:p>
          <w:p w:rsidR="00000000" w:rsidDel="00000000" w:rsidP="00000000" w:rsidRDefault="00000000" w:rsidRPr="00000000" w14:paraId="0000107E">
            <w:pPr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Modelo de prova e devolução</w:t>
            </w:r>
          </w:p>
          <w:p w:rsidR="00000000" w:rsidDel="00000000" w:rsidP="00000000" w:rsidRDefault="00000000" w:rsidRPr="00000000" w14:paraId="0000107F">
            <w:pPr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Notificações push e painel administrativo</w:t>
            </w:r>
          </w:p>
          <w:p w:rsidR="00000000" w:rsidDel="00000000" w:rsidP="00000000" w:rsidRDefault="00000000" w:rsidRPr="00000000" w14:paraId="0000108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081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relacionados ao Caso de Uso 06 — Gerenciamento de Carrinho (ver documento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08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Tasks Relacionadas</w:t>
            </w:r>
          </w:p>
          <w:p w:rsidR="00000000" w:rsidDel="00000000" w:rsidP="00000000" w:rsidRDefault="00000000" w:rsidRPr="00000000" w14:paraId="00001083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 inicial do banco de dados</w:t>
            </w:r>
          </w:p>
          <w:p w:rsidR="00000000" w:rsidDel="00000000" w:rsidP="00000000" w:rsidRDefault="00000000" w:rsidRPr="00000000" w14:paraId="00001084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autenticação JWT (login + registro)</w:t>
            </w:r>
          </w:p>
          <w:p w:rsidR="00000000" w:rsidDel="00000000" w:rsidP="00000000" w:rsidRDefault="00000000" w:rsidRPr="00000000" w14:paraId="00001085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Seed de produtos no banco</w:t>
            </w:r>
          </w:p>
          <w:p w:rsidR="00000000" w:rsidDel="00000000" w:rsidP="00000000" w:rsidRDefault="00000000" w:rsidRPr="00000000" w14:paraId="00001086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 de listagem de produtos</w:t>
            </w:r>
          </w:p>
          <w:p w:rsidR="00000000" w:rsidDel="00000000" w:rsidP="00000000" w:rsidRDefault="00000000" w:rsidRPr="00000000" w14:paraId="00001087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Endpoints de gerenciamento do carrinho</w:t>
            </w:r>
          </w:p>
          <w:p w:rsidR="00000000" w:rsidDel="00000000" w:rsidP="00000000" w:rsidRDefault="00000000" w:rsidRPr="00000000" w14:paraId="00001088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 de criação de pedido</w:t>
            </w:r>
          </w:p>
          <w:p w:rsidR="00000000" w:rsidDel="00000000" w:rsidP="00000000" w:rsidRDefault="00000000" w:rsidRPr="00000000" w14:paraId="0000108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 da Epic</w:t>
            </w:r>
          </w:p>
          <w:p w:rsidR="00000000" w:rsidDel="00000000" w:rsidP="00000000" w:rsidRDefault="00000000" w:rsidRPr="00000000" w14:paraId="0000108A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Migrations aplicadas com sucesso em ambiente local via docker-compose up</w:t>
            </w:r>
          </w:p>
          <w:p w:rsidR="00000000" w:rsidDel="00000000" w:rsidP="00000000" w:rsidRDefault="00000000" w:rsidRPr="00000000" w14:paraId="0000108B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POST /api/v1/auth/login retorna JWT válido; POST /api/v1/auth/register cria usuário com senha BCrypt</w:t>
            </w:r>
          </w:p>
          <w:p w:rsidR="00000000" w:rsidDel="00000000" w:rsidP="00000000" w:rsidRDefault="00000000" w:rsidRPr="00000000" w14:paraId="0000108C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GET /api/v1/products retorna a lista de produtos populados no banco</w:t>
            </w:r>
          </w:p>
          <w:p w:rsidR="00000000" w:rsidDel="00000000" w:rsidP="00000000" w:rsidRDefault="00000000" w:rsidRPr="00000000" w14:paraId="0000108D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Endpoints de carrinho (GET, POST, PUT, DELETE) operam corretamente para o usuário autenticado</w:t>
            </w:r>
          </w:p>
          <w:p w:rsidR="00000000" w:rsidDel="00000000" w:rsidP="00000000" w:rsidRDefault="00000000" w:rsidRPr="00000000" w14:paraId="0000108E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POST /api/v1/orders converte o carrinho em pedido com status PENDING</w:t>
            </w:r>
          </w:p>
          <w:p w:rsidR="00000000" w:rsidDel="00000000" w:rsidP="00000000" w:rsidRDefault="00000000" w:rsidRPr="00000000" w14:paraId="0000108F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Rotas protegidas retornam 401 sem token válido</w:t>
            </w:r>
          </w:p>
          <w:p w:rsidR="00000000" w:rsidDel="00000000" w:rsidP="00000000" w:rsidRDefault="00000000" w:rsidRPr="00000000" w14:paraId="0000109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091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Java 17, Spring Boot 3, PostgreSQL, Spring Security, Spring Data JPA, Flyway</w:t>
            </w:r>
          </w:p>
          <w:p w:rsidR="00000000" w:rsidDel="00000000" w:rsidP="00000000" w:rsidRDefault="00000000" w:rsidRPr="00000000" w14:paraId="00001092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Versionamento da API:</w:t>
            </w:r>
            <w:r w:rsidDel="00000000" w:rsidR="00000000" w:rsidRPr="00000000">
              <w:rPr>
                <w:rtl w:val="0"/>
              </w:rPr>
              <w:t xml:space="preserve"> prefixo /api/v1/</w:t>
            </w:r>
          </w:p>
          <w:p w:rsidR="00000000" w:rsidDel="00000000" w:rsidP="00000000" w:rsidRDefault="00000000" w:rsidRPr="00000000" w14:paraId="00001093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Repositório:</w:t>
            </w:r>
            <w:r w:rsidDel="00000000" w:rsidR="00000000" w:rsidRPr="00000000">
              <w:rPr>
                <w:rtl w:val="0"/>
              </w:rPr>
              <w:t xml:space="preserve"> vitryne-backend</w:t>
            </w:r>
          </w:p>
          <w:p w:rsidR="00000000" w:rsidDel="00000000" w:rsidP="00000000" w:rsidRDefault="00000000" w:rsidRPr="00000000" w14:paraId="00001094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Branch:</w:t>
            </w:r>
            <w:r w:rsidDel="00000000" w:rsidR="00000000" w:rsidRPr="00000000">
              <w:rPr>
                <w:rtl w:val="0"/>
              </w:rPr>
              <w:t xml:space="preserve"> feature/uc06-carrinho (a partir de develop)</w:t>
            </w:r>
          </w:p>
          <w:p w:rsidR="00000000" w:rsidDel="00000000" w:rsidP="00000000" w:rsidRDefault="00000000" w:rsidRPr="00000000" w14:paraId="00001095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Idioma:</w:t>
            </w:r>
            <w:r w:rsidDel="00000000" w:rsidR="00000000" w:rsidRPr="00000000">
              <w:rPr>
                <w:rtl w:val="0"/>
              </w:rPr>
              <w:t xml:space="preserve"> pt-BR em toda a documentação e comentários</w:t>
            </w:r>
          </w:p>
        </w:tc>
      </w:tr>
    </w:tbl>
    <w:p w:rsidR="00000000" w:rsidDel="00000000" w:rsidP="00000000" w:rsidRDefault="00000000" w:rsidRPr="00000000" w14:paraId="00001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[ETI-68] </w:t>
            </w:r>
            <w:hyperlink r:id="rId44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02/jun/26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Epic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4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atribuído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0|i000dj: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Em paralelo ao desenvolvimento do backend, o time mobile implementa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06 — Gerenciamento de Carrinho</w:t>
            </w:r>
            <w:r w:rsidDel="00000000" w:rsidR="00000000" w:rsidRPr="00000000">
              <w:rPr>
                <w:rtl w:val="0"/>
              </w:rPr>
              <w:t xml:space="preserve"> no aplicativo React Native + Expo. Nesta entrega o mobile opera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dados mockados localmente</w:t>
            </w:r>
            <w:r w:rsidDel="00000000" w:rsidR="00000000" w:rsidRPr="00000000">
              <w:rPr>
                <w:rtl w:val="0"/>
              </w:rPr>
              <w:t xml:space="preserve"> — sem integração com a API — para que a equipe possa focar na qualidade das telas e na consistência com o design system Vitryne. A integração com o backend será tratada em Sprint futura.</w:t>
            </w:r>
          </w:p>
          <w:p w:rsidR="00000000" w:rsidDel="00000000" w:rsidP="00000000" w:rsidRDefault="00000000" w:rsidRPr="00000000" w14:paraId="000010C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 fluxo completo 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Carrinho → Seleção de Endereço → Pagamento → Confirmação</w:t>
            </w:r>
            <w:r w:rsidDel="00000000" w:rsidR="00000000" w:rsidRPr="00000000">
              <w:rPr>
                <w:rtl w:val="0"/>
              </w:rPr>
              <w:t xml:space="preserve"> no app mobile, com componentes reutilizáveis, tokens de design centralizados e navegação funcional via Expo Router, utilizando dados mockados localmente.</w:t>
            </w:r>
          </w:p>
          <w:p w:rsidR="00000000" w:rsidDel="00000000" w:rsidP="00000000" w:rsidRDefault="00000000" w:rsidRPr="00000000" w14:paraId="000010D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Escopo</w:t>
            </w:r>
          </w:p>
          <w:p w:rsidR="00000000" w:rsidDel="00000000" w:rsidP="00000000" w:rsidRDefault="00000000" w:rsidRPr="00000000" w14:paraId="000010D1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Tokens de design e StyleSheet global</w:t>
            </w:r>
          </w:p>
          <w:p w:rsidR="00000000" w:rsidDel="00000000" w:rsidP="00000000" w:rsidRDefault="00000000" w:rsidRPr="00000000" w14:paraId="000010D2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Componentes base: header, alerta/toast, item do carrinho, resumo de valores, card de endereço, forma de pagamento</w:t>
            </w:r>
          </w:p>
          <w:p w:rsidR="00000000" w:rsidDel="00000000" w:rsidP="00000000" w:rsidRDefault="00000000" w:rsidRPr="00000000" w14:paraId="000010D3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Telas: Carrinho, Seleção de Endereço, Pagamento, Pagamento via PIX, Confirmação de Compra</w:t>
            </w:r>
          </w:p>
          <w:p w:rsidR="00000000" w:rsidDel="00000000" w:rsidP="00000000" w:rsidRDefault="00000000" w:rsidRPr="00000000" w14:paraId="000010D4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Navegação do fluxo via Expo Router</w:t>
            </w:r>
          </w:p>
          <w:p w:rsidR="00000000" w:rsidDel="00000000" w:rsidP="00000000" w:rsidRDefault="00000000" w:rsidRPr="00000000" w14:paraId="000010D5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Fora do escopo</w:t>
            </w:r>
          </w:p>
          <w:p w:rsidR="00000000" w:rsidDel="00000000" w:rsidP="00000000" w:rsidRDefault="00000000" w:rsidRPr="00000000" w14:paraId="000010D6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Integração com a API backend (consumo de dados reais)</w:t>
            </w:r>
          </w:p>
          <w:p w:rsidR="00000000" w:rsidDel="00000000" w:rsidP="00000000" w:rsidRDefault="00000000" w:rsidRPr="00000000" w14:paraId="000010D7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cadastro de novo endereço</w:t>
            </w:r>
          </w:p>
          <w:p w:rsidR="00000000" w:rsidDel="00000000" w:rsidP="00000000" w:rsidRDefault="00000000" w:rsidRPr="00000000" w14:paraId="000010D8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cadastro de cartão de crédito</w:t>
            </w:r>
          </w:p>
          <w:p w:rsidR="00000000" w:rsidDel="00000000" w:rsidP="00000000" w:rsidRDefault="00000000" w:rsidRPr="00000000" w14:paraId="000010D9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Integração com gateway de pagamento real</w:t>
            </w:r>
          </w:p>
          <w:p w:rsidR="00000000" w:rsidDel="00000000" w:rsidP="00000000" w:rsidRDefault="00000000" w:rsidRPr="00000000" w14:paraId="000010D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0DB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/ RN-M relacionados ao Caso de Uso 06 — Gerenciamento de Carrinho (ver documento 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0D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Tasks Relacionadas</w:t>
            </w:r>
          </w:p>
          <w:p w:rsidR="00000000" w:rsidDel="00000000" w:rsidP="00000000" w:rsidRDefault="00000000" w:rsidRPr="00000000" w14:paraId="000010DD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Criar StyleSheet global e tokens de design</w:t>
            </w:r>
          </w:p>
          <w:p w:rsidR="00000000" w:rsidDel="00000000" w:rsidP="00000000" w:rsidRDefault="00000000" w:rsidRPr="00000000" w14:paraId="000010DE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Configurar navegação do fluxo (Expo Router)</w:t>
            </w:r>
          </w:p>
          <w:p w:rsidR="00000000" w:rsidDel="00000000" w:rsidP="00000000" w:rsidRDefault="00000000" w:rsidRPr="00000000" w14:paraId="000010DF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Criar componente Header padrão</w:t>
            </w:r>
          </w:p>
          <w:p w:rsidR="00000000" w:rsidDel="00000000" w:rsidP="00000000" w:rsidRDefault="00000000" w:rsidRPr="00000000" w14:paraId="000010E0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componente de item do carrinho</w:t>
            </w:r>
          </w:p>
          <w:p w:rsidR="00000000" w:rsidDel="00000000" w:rsidP="00000000" w:rsidRDefault="00000000" w:rsidRPr="00000000" w14:paraId="000010E1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componente de resumo de valores</w:t>
            </w:r>
          </w:p>
          <w:p w:rsidR="00000000" w:rsidDel="00000000" w:rsidP="00000000" w:rsidRDefault="00000000" w:rsidRPr="00000000" w14:paraId="000010E2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tela do Carrinho</w:t>
            </w:r>
          </w:p>
          <w:p w:rsidR="00000000" w:rsidDel="00000000" w:rsidP="00000000" w:rsidRDefault="00000000" w:rsidRPr="00000000" w14:paraId="000010E3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Criar componente de Alerta / Toast</w:t>
            </w:r>
          </w:p>
          <w:p w:rsidR="00000000" w:rsidDel="00000000" w:rsidP="00000000" w:rsidRDefault="00000000" w:rsidRPr="00000000" w14:paraId="000010E4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componente de card de endereço</w:t>
            </w:r>
          </w:p>
          <w:p w:rsidR="00000000" w:rsidDel="00000000" w:rsidP="00000000" w:rsidRDefault="00000000" w:rsidRPr="00000000" w14:paraId="000010E5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tela de Seleção de Endereço</w:t>
            </w:r>
          </w:p>
          <w:p w:rsidR="00000000" w:rsidDel="00000000" w:rsidP="00000000" w:rsidRDefault="00000000" w:rsidRPr="00000000" w14:paraId="000010E6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componente de forma de pagamento</w:t>
            </w:r>
          </w:p>
          <w:p w:rsidR="00000000" w:rsidDel="00000000" w:rsidP="00000000" w:rsidRDefault="00000000" w:rsidRPr="00000000" w14:paraId="000010E7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tela de Pagamento</w:t>
            </w:r>
          </w:p>
          <w:p w:rsidR="00000000" w:rsidDel="00000000" w:rsidP="00000000" w:rsidRDefault="00000000" w:rsidRPr="00000000" w14:paraId="000010E8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tela de Pagamento via PIX</w:t>
            </w:r>
          </w:p>
          <w:p w:rsidR="00000000" w:rsidDel="00000000" w:rsidP="00000000" w:rsidRDefault="00000000" w:rsidRPr="00000000" w14:paraId="000010E9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Implementar tela de Confirmação de Compra</w:t>
            </w:r>
          </w:p>
          <w:p w:rsidR="00000000" w:rsidDel="00000000" w:rsidP="00000000" w:rsidRDefault="00000000" w:rsidRPr="00000000" w14:paraId="000010E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 da Epic</w:t>
            </w:r>
          </w:p>
          <w:p w:rsidR="00000000" w:rsidDel="00000000" w:rsidP="00000000" w:rsidRDefault="00000000" w:rsidRPr="00000000" w14:paraId="000010EB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Arquivo de tokens de design centralizado exporta corretamente cores, espaçamentos e tipografia Poppins</w:t>
            </w:r>
          </w:p>
          <w:p w:rsidR="00000000" w:rsidDel="00000000" w:rsidP="00000000" w:rsidRDefault="00000000" w:rsidRPr="00000000" w14:paraId="000010EC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Navegação entre as 4 telas do fluxo funciona via Expo Router sem crashes</w:t>
            </w:r>
          </w:p>
          <w:p w:rsidR="00000000" w:rsidDel="00000000" w:rsidP="00000000" w:rsidRDefault="00000000" w:rsidRPr="00000000" w14:paraId="000010ED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Tela do Carrinho exibe lista de itens mockados com controles +/− e remoção funcionais</w:t>
            </w:r>
          </w:p>
          <w:p w:rsidR="00000000" w:rsidDel="00000000" w:rsidP="00000000" w:rsidRDefault="00000000" w:rsidRPr="00000000" w14:paraId="000010EE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Resumo de valores atualiza reativamente conforme itens são alterados</w:t>
            </w:r>
          </w:p>
          <w:p w:rsidR="00000000" w:rsidDel="00000000" w:rsidP="00000000" w:rsidRDefault="00000000" w:rsidRPr="00000000" w14:paraId="000010EF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Endereço exibe endereço mockado selecionável e avança ao pagamento</w:t>
            </w:r>
          </w:p>
          <w:p w:rsidR="00000000" w:rsidDel="00000000" w:rsidP="00000000" w:rsidRDefault="00000000" w:rsidRPr="00000000" w14:paraId="000010F0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Pagamento apresenta opções Cartão e PIX; seleção de PIX navega para a tela de QR Code</w:t>
            </w:r>
          </w:p>
          <w:p w:rsidR="00000000" w:rsidDel="00000000" w:rsidP="00000000" w:rsidRDefault="00000000" w:rsidRPr="00000000" w14:paraId="000010F1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Confirmação exibe número de pedido mockado e botão de retorno à home</w:t>
            </w:r>
          </w:p>
          <w:p w:rsidR="00000000" w:rsidDel="00000000" w:rsidP="00000000" w:rsidRDefault="00000000" w:rsidRPr="00000000" w14:paraId="000010F2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Todos os componentes seguem o design system: cor primária #9530D9, fonte Poppins</w:t>
            </w:r>
          </w:p>
          <w:p w:rsidR="00000000" w:rsidDel="00000000" w:rsidP="00000000" w:rsidRDefault="00000000" w:rsidRPr="00000000" w14:paraId="000010F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0F4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Native, Expo, Expo Router, TypeScript</w:t>
            </w:r>
          </w:p>
          <w:p w:rsidR="00000000" w:rsidDel="00000000" w:rsidP="00000000" w:rsidRDefault="00000000" w:rsidRPr="00000000" w14:paraId="000010F5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tokens:</w:t>
            </w:r>
            <w:r w:rsidDel="00000000" w:rsidR="00000000" w:rsidRPr="00000000">
              <w:rPr>
                <w:rtl w:val="0"/>
              </w:rPr>
              <w:t xml:space="preserve"> Figma (file key 36njOKWxqVbjBS5M8ZAZ3f)</w:t>
            </w:r>
          </w:p>
          <w:p w:rsidR="00000000" w:rsidDel="00000000" w:rsidP="00000000" w:rsidRDefault="00000000" w:rsidRPr="00000000" w14:paraId="000010F6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Repositório:</w:t>
            </w:r>
            <w:r w:rsidDel="00000000" w:rsidR="00000000" w:rsidRPr="00000000">
              <w:rPr>
                <w:rtl w:val="0"/>
              </w:rPr>
              <w:t xml:space="preserve"> vitryne-mobile</w:t>
            </w:r>
          </w:p>
          <w:p w:rsidR="00000000" w:rsidDel="00000000" w:rsidP="00000000" w:rsidRDefault="00000000" w:rsidRPr="00000000" w14:paraId="000010F7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Branch:</w:t>
            </w:r>
            <w:r w:rsidDel="00000000" w:rsidR="00000000" w:rsidRPr="00000000">
              <w:rPr>
                <w:rtl w:val="0"/>
              </w:rPr>
              <w:t xml:space="preserve"> feature/uc06-carrinho (a partir de develop)</w:t>
            </w:r>
          </w:p>
          <w:p w:rsidR="00000000" w:rsidDel="00000000" w:rsidP="00000000" w:rsidRDefault="00000000" w:rsidRPr="00000000" w14:paraId="000010F8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Dados:</w:t>
            </w:r>
            <w:r w:rsidDel="00000000" w:rsidR="00000000" w:rsidRPr="00000000">
              <w:rPr>
                <w:rtl w:val="0"/>
              </w:rPr>
              <w:t xml:space="preserve"> mockados localmente nesta entrega</w:t>
            </w:r>
          </w:p>
          <w:p w:rsidR="00000000" w:rsidDel="00000000" w:rsidP="00000000" w:rsidRDefault="00000000" w:rsidRPr="00000000" w14:paraId="000010F9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Idioma:</w:t>
            </w:r>
            <w:r w:rsidDel="00000000" w:rsidR="00000000" w:rsidRPr="00000000">
              <w:rPr>
                <w:rtl w:val="0"/>
              </w:rPr>
              <w:t xml:space="preserve"> pt-BR em toda a documentação e comentários</w:t>
            </w:r>
          </w:p>
        </w:tc>
      </w:tr>
    </w:tbl>
    <w:p w:rsidR="00000000" w:rsidDel="00000000" w:rsidP="00000000" w:rsidRDefault="00000000" w:rsidRPr="00000000" w14:paraId="00001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4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5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[ETI-87] </w:t>
            </w:r>
            <w:hyperlink r:id="rId45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o carregamento dos dados da API na tela de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5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8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456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ETI-134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o carregamento dos dados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457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ETI-135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o carregamento dos dados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458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ETI-146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Auxiliar na implementação do carregam...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1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0|i000dq:</w:t>
            </w:r>
          </w:p>
        </w:tc>
      </w:tr>
    </w:tbl>
    <w:p w:rsidR="00000000" w:rsidDel="00000000" w:rsidP="00000000" w:rsidRDefault="00000000" w:rsidRPr="00000000" w14:paraId="00001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do carrinho usa dados mockados; é preciso integrá-la à API real.</w:t>
            </w:r>
          </w:p>
          <w:p w:rsidR="00000000" w:rsidDel="00000000" w:rsidP="00000000" w:rsidRDefault="00000000" w:rsidRPr="00000000" w14:paraId="0000114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Carregar os dados do carrinho via GET /cart na tela, substituindo o mock.</w:t>
            </w:r>
          </w:p>
          <w:p w:rsidR="00000000" w:rsidDel="00000000" w:rsidP="00000000" w:rsidRDefault="00000000" w:rsidRPr="00000000" w14:paraId="0000114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14B">
            <w:pPr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visualização do carrinho do Caso de Uso 06 (ver vitryne-docs)</w:t>
            </w:r>
          </w:p>
          <w:p w:rsidR="00000000" w:rsidDel="00000000" w:rsidP="00000000" w:rsidRDefault="00000000" w:rsidRPr="00000000" w14:paraId="0000114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14D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consome GET /cart pela camada de serviços (  </w:t>
            </w:r>
            <w:hyperlink r:id="rId4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  <w:p w:rsidR="00000000" w:rsidDel="00000000" w:rsidP="00000000" w:rsidRDefault="00000000" w:rsidRPr="00000000" w14:paraId="0000114E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Estados de loading e erro tratados</w:t>
            </w:r>
          </w:p>
          <w:p w:rsidR="00000000" w:rsidDel="00000000" w:rsidP="00000000" w:rsidRDefault="00000000" w:rsidRPr="00000000" w14:paraId="0000114F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Itens e valores vindos da API</w:t>
            </w:r>
          </w:p>
          <w:p w:rsidR="00000000" w:rsidDel="00000000" w:rsidP="00000000" w:rsidRDefault="00000000" w:rsidRPr="00000000" w14:paraId="0000115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151">
            <w:pPr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  <w:p w:rsidR="00000000" w:rsidDel="00000000" w:rsidP="00000000" w:rsidRDefault="00000000" w:rsidRPr="00000000" w14:paraId="00001152">
            <w:pPr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 </w:t>
            </w:r>
            <w:hyperlink r:id="rId4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e dos endpoints de carrinho (  </w:t>
            </w:r>
            <w:hyperlink r:id="rId4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70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4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6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6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[ETI-69] </w:t>
            </w:r>
            <w:hyperlink r:id="rId46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Migration inicial do banco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12/jun/26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6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6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18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0|i000dr:</w:t>
            </w:r>
          </w:p>
        </w:tc>
      </w:tr>
    </w:tbl>
    <w:p w:rsidR="00000000" w:rsidDel="00000000" w:rsidP="00000000" w:rsidRDefault="00000000" w:rsidRPr="00000000" w14:paraId="00001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Toda a persistência do Caso de Uso 06 depende de um schema de banco de dados consistente. Esta task estabelece a estrutura inicial das tabelas necessárias para autenticação, catálogo, carrinho e pedido, servindo de base para todas as demais tasks de backend.</w:t>
            </w:r>
          </w:p>
          <w:p w:rsidR="00000000" w:rsidDel="00000000" w:rsidP="00000000" w:rsidRDefault="00000000" w:rsidRPr="00000000" w14:paraId="0000118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as migrations Flyway que definem o schema inicial do banco de dados com as entidades do Caso de Uso 06, garantindo que o ambiente local suba corretamente com a estrutura completa.</w:t>
            </w:r>
          </w:p>
          <w:p w:rsidR="00000000" w:rsidDel="00000000" w:rsidP="00000000" w:rsidRDefault="00000000" w:rsidRPr="00000000" w14:paraId="0000119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191">
            <w:pPr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relacionados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19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193">
            <w:pPr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Migrations criam as tabelas: users, addresses, products, carts, cart_items, orders, order_items, payments</w:t>
            </w:r>
          </w:p>
          <w:p w:rsidR="00000000" w:rsidDel="00000000" w:rsidP="00000000" w:rsidRDefault="00000000" w:rsidRPr="00000000" w14:paraId="00001194">
            <w:pPr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Chaves primárias, estrangeiras e constraints definidas conforme o DER</w:t>
            </w:r>
          </w:p>
          <w:p w:rsidR="00000000" w:rsidDel="00000000" w:rsidP="00000000" w:rsidRDefault="00000000" w:rsidRPr="00000000" w14:paraId="00001195">
            <w:pPr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Migrations executam sem erro via docker-compose up em ambiente limpo</w:t>
            </w:r>
          </w:p>
          <w:p w:rsidR="00000000" w:rsidDel="00000000" w:rsidP="00000000" w:rsidRDefault="00000000" w:rsidRPr="00000000" w14:paraId="00001196">
            <w:pPr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Versionamento das migrations segue a convenção do Flyway (V1_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V2</w:t>
            </w:r>
            <w:r w:rsidDel="00000000" w:rsidR="00000000" w:rsidRPr="00000000">
              <w:rPr>
                <w:rtl w:val="0"/>
              </w:rPr>
              <w:t xml:space="preserve">_, ...)</w:t>
            </w:r>
          </w:p>
          <w:p w:rsidR="00000000" w:rsidDel="00000000" w:rsidP="00000000" w:rsidRDefault="00000000" w:rsidRPr="00000000" w14:paraId="0000119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198">
            <w:pPr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Ferramenta:</w:t>
            </w:r>
            <w:r w:rsidDel="00000000" w:rsidR="00000000" w:rsidRPr="00000000">
              <w:rPr>
                <w:rtl w:val="0"/>
              </w:rPr>
              <w:t xml:space="preserve"> Flyway</w:t>
            </w:r>
          </w:p>
          <w:p w:rsidR="00000000" w:rsidDel="00000000" w:rsidP="00000000" w:rsidRDefault="00000000" w:rsidRPr="00000000" w14:paraId="00001199">
            <w:pPr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Banco:</w:t>
            </w:r>
            <w:r w:rsidDel="00000000" w:rsidR="00000000" w:rsidRPr="00000000">
              <w:rPr>
                <w:rtl w:val="0"/>
              </w:rPr>
              <w:t xml:space="preserve"> PostgreSQL</w:t>
            </w:r>
          </w:p>
          <w:p w:rsidR="00000000" w:rsidDel="00000000" w:rsidP="00000000" w:rsidRDefault="00000000" w:rsidRPr="00000000" w14:paraId="0000119A">
            <w:pPr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Referência:</w:t>
            </w:r>
            <w:r w:rsidDel="00000000" w:rsidR="00000000" w:rsidRPr="00000000">
              <w:rPr>
                <w:rtl w:val="0"/>
              </w:rPr>
              <w:t xml:space="preserve"> DER do projeto (vitryne-docs)</w:t>
            </w:r>
          </w:p>
          <w:p w:rsidR="00000000" w:rsidDel="00000000" w:rsidP="00000000" w:rsidRDefault="00000000" w:rsidRPr="00000000" w14:paraId="0000119B">
            <w:pPr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Atenção:</w:t>
            </w:r>
            <w:r w:rsidDel="00000000" w:rsidR="00000000" w:rsidRPr="00000000">
              <w:rPr>
                <w:rtl w:val="0"/>
              </w:rPr>
              <w:t xml:space="preserve"> campos sensíveis (CPF, RG, CNPJ, dados bancários) devem prever a estratégia de criptografia definida na regra de negócio correspondente</w:t>
            </w:r>
          </w:p>
        </w:tc>
      </w:tr>
    </w:tbl>
    <w:p w:rsidR="00000000" w:rsidDel="00000000" w:rsidP="00000000" w:rsidRDefault="00000000" w:rsidRPr="00000000" w14:paraId="00001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[ETI-148] </w:t>
            </w:r>
            <w:hyperlink r:id="rId47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Ajustar totalizador de preço no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hours, 49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0|i000dv:</w:t>
            </w:r>
          </w:p>
        </w:tc>
      </w:tr>
    </w:tbl>
    <w:p w:rsidR="00000000" w:rsidDel="00000000" w:rsidP="00000000" w:rsidRDefault="00000000" w:rsidRPr="00000000" w14:paraId="00001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Ao visualizar a tela de carrinho o usuário deve ter acesso ao total de seu pedido, dinamicamente conforme os produtos contidos em seu carrinho. O qual atualmente está fixo.</w:t>
            </w:r>
          </w:p>
          <w:p w:rsidR="00000000" w:rsidDel="00000000" w:rsidP="00000000" w:rsidRDefault="00000000" w:rsidRPr="00000000" w14:paraId="000011D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totalizador do valor do carrinho deve ser atualizado e exibido dinamicamente conforme os itens do carrinho.</w:t>
            </w:r>
          </w:p>
        </w:tc>
      </w:tr>
    </w:tbl>
    <w:p w:rsidR="00000000" w:rsidDel="00000000" w:rsidP="00000000" w:rsidRDefault="00000000" w:rsidRPr="00000000" w14:paraId="00001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7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7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2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[ETI-81] </w:t>
            </w:r>
            <w:hyperlink r:id="rId47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componente de Alerta / Toast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7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0|i000dx:</w:t>
            </w:r>
          </w:p>
        </w:tc>
      </w:tr>
    </w:tbl>
    <w:p w:rsidR="00000000" w:rsidDel="00000000" w:rsidP="00000000" w:rsidRDefault="00000000" w:rsidRPr="00000000" w14:paraId="00001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Ao longo do fluxo de carrinho o usuário realiza ações que precisam de retorno visual (item adicionado, item removido, pedido confirmado). Um componente de feedback padronizado garante uma experiência consistente.</w:t>
            </w:r>
          </w:p>
          <w:p w:rsidR="00000000" w:rsidDel="00000000" w:rsidP="00000000" w:rsidRDefault="00000000" w:rsidRPr="00000000" w14:paraId="0000121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um componente de alerta/toast reutilizável, com variações de sucesso, erro e aviso, usado nas ações do fluxo de carrinho.</w:t>
            </w:r>
          </w:p>
          <w:p w:rsidR="00000000" w:rsidDel="00000000" w:rsidP="00000000" w:rsidRDefault="00000000" w:rsidRPr="00000000" w14:paraId="0000121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214">
            <w:pPr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RNF-M de usabilidade e feedback ao usuário relacionado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21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216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Suporta os tipos: sucesso, erro e aviso</w:t>
            </w:r>
          </w:p>
          <w:p w:rsidR="00000000" w:rsidDel="00000000" w:rsidP="00000000" w:rsidRDefault="00000000" w:rsidRPr="00000000" w14:paraId="00001217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mensagem customizável</w:t>
            </w:r>
          </w:p>
          <w:p w:rsidR="00000000" w:rsidDel="00000000" w:rsidP="00000000" w:rsidRDefault="00000000" w:rsidRPr="00000000" w14:paraId="00001218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Desaparece automaticamente após um tempo ou mediante ação do usuário</w:t>
            </w:r>
          </w:p>
          <w:p w:rsidR="00000000" w:rsidDel="00000000" w:rsidP="00000000" w:rsidRDefault="00000000" w:rsidRPr="00000000" w14:paraId="00001219">
            <w:pPr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</w:t>
            </w:r>
          </w:p>
          <w:p w:rsidR="00000000" w:rsidDel="00000000" w:rsidP="00000000" w:rsidRDefault="00000000" w:rsidRPr="00000000" w14:paraId="0000121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21B">
            <w:pPr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21C">
            <w:pPr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tokens de design</w:t>
            </w:r>
          </w:p>
          <w:p w:rsidR="00000000" w:rsidDel="00000000" w:rsidP="00000000" w:rsidRDefault="00000000" w:rsidRPr="00000000" w14:paraId="0000121D">
            <w:pPr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Reuso:</w:t>
            </w:r>
            <w:r w:rsidDel="00000000" w:rsidR="00000000" w:rsidRPr="00000000">
              <w:rPr>
                <w:rtl w:val="0"/>
              </w:rPr>
              <w:t xml:space="preserve"> ações de adicionar/remover item e confirmação de pedido</w:t>
            </w:r>
          </w:p>
        </w:tc>
      </w:tr>
    </w:tbl>
    <w:p w:rsidR="00000000" w:rsidDel="00000000" w:rsidP="00000000" w:rsidRDefault="00000000" w:rsidRPr="00000000" w14:paraId="00001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8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8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[ETI-79] </w:t>
            </w:r>
            <w:hyperlink r:id="rId48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componente de resumo de valores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8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0|i000fz:</w:t>
            </w:r>
          </w:p>
        </w:tc>
      </w:tr>
    </w:tbl>
    <w:p w:rsidR="00000000" w:rsidDel="00000000" w:rsidP="00000000" w:rsidRDefault="00000000" w:rsidRPr="00000000" w14:paraId="00001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do carrinho precisa exibir o fechamento de valores ao consumidor. Esse bloco de resumo é um componente próprio, reutilizável e que reage às alterações dos itens.</w:t>
            </w:r>
          </w:p>
          <w:p w:rsidR="00000000" w:rsidDel="00000000" w:rsidP="00000000" w:rsidRDefault="00000000" w:rsidRPr="00000000" w14:paraId="0000125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 componente de resumo de valores do carrinho, exibindo subtotal, frete (mockado) e total, atualizando-se reativamente conforme os itens mudam.</w:t>
            </w:r>
          </w:p>
          <w:p w:rsidR="00000000" w:rsidDel="00000000" w:rsidP="00000000" w:rsidRDefault="00000000" w:rsidRPr="00000000" w14:paraId="0000125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25C">
            <w:pPr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exibição de valores do carrinho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25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25E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subtotal, frete (mockado) e total</w:t>
            </w:r>
          </w:p>
          <w:p w:rsidR="00000000" w:rsidDel="00000000" w:rsidP="00000000" w:rsidRDefault="00000000" w:rsidRPr="00000000" w14:paraId="0000125F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Recalcula reativamente quando a quantidade ou a lista de itens muda</w:t>
            </w:r>
          </w:p>
          <w:p w:rsidR="00000000" w:rsidDel="00000000" w:rsidP="00000000" w:rsidRDefault="00000000" w:rsidRPr="00000000" w14:paraId="00001260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</w:t>
            </w:r>
          </w:p>
          <w:p w:rsidR="00000000" w:rsidDel="00000000" w:rsidP="00000000" w:rsidRDefault="00000000" w:rsidRPr="00000000" w14:paraId="00001261">
            <w:pPr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Valores formatados em moeda (R$)</w:t>
            </w:r>
          </w:p>
          <w:p w:rsidR="00000000" w:rsidDel="00000000" w:rsidP="00000000" w:rsidRDefault="00000000" w:rsidRPr="00000000" w14:paraId="0000126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263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264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Dados:</w:t>
            </w:r>
            <w:r w:rsidDel="00000000" w:rsidR="00000000" w:rsidRPr="00000000">
              <w:rPr>
                <w:rtl w:val="0"/>
              </w:rPr>
              <w:t xml:space="preserve"> mockados localmente</w:t>
            </w:r>
          </w:p>
          <w:p w:rsidR="00000000" w:rsidDel="00000000" w:rsidP="00000000" w:rsidRDefault="00000000" w:rsidRPr="00000000" w14:paraId="00001265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tokens de design</w:t>
            </w:r>
          </w:p>
          <w:p w:rsidR="00000000" w:rsidDel="00000000" w:rsidP="00000000" w:rsidRDefault="00000000" w:rsidRPr="00000000" w14:paraId="00001266">
            <w:pPr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Reuso:</w:t>
            </w:r>
            <w:r w:rsidDel="00000000" w:rsidR="00000000" w:rsidRPr="00000000">
              <w:rPr>
                <w:rtl w:val="0"/>
              </w:rPr>
              <w:t xml:space="preserve"> consumido pela tela do Carrinho</w:t>
            </w:r>
          </w:p>
        </w:tc>
      </w:tr>
    </w:tbl>
    <w:p w:rsidR="00000000" w:rsidDel="00000000" w:rsidP="00000000" w:rsidRDefault="00000000" w:rsidRPr="00000000" w14:paraId="00001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9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9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[ETI-147] </w:t>
            </w:r>
            <w:hyperlink r:id="rId49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Fazer botao adicionar item chamar o backend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9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9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9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49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0|i000gd:</w:t>
            </w:r>
          </w:p>
        </w:tc>
      </w:tr>
    </w:tbl>
    <w:p w:rsidR="00000000" w:rsidDel="00000000" w:rsidP="00000000" w:rsidRDefault="00000000" w:rsidRPr="00000000" w14:paraId="00001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5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2A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2A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2A7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2A8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2A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2AA">
            <w:pPr>
              <w:numPr>
                <w:ilvl w:val="0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2A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49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49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[ETI-125] </w:t>
            </w:r>
            <w:hyperlink r:id="rId49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Seed de usuário de teste (consumidor)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09/jun/26  Atualizado(a):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0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0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0|i000gr:</w:t>
            </w:r>
          </w:p>
        </w:tc>
      </w:tr>
    </w:tbl>
    <w:p w:rsidR="00000000" w:rsidDel="00000000" w:rsidP="00000000" w:rsidRDefault="00000000" w:rsidRPr="00000000" w14:paraId="00001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testar o fluxo de login e carrinho em ambiente de desenvolvimento sem precisar cadastrar manualmente um usuário a cada vez, é útil ter um consumidor de teste já populado. O seed existente (  </w:t>
            </w:r>
            <w:hyperlink r:id="rId50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6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0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ETI-71 </w:t>
              </w:r>
            </w:hyperlink>
            <w:r w:rsidDel="00000000" w:rsidR="00000000" w:rsidRPr="00000000">
              <w:rPr>
                <w:rtl w:val="0"/>
              </w:rPr>
              <w:t xml:space="preserve"> Concluídos  ) cobre produtos, mas não um usuário.</w:t>
            </w:r>
          </w:p>
          <w:p w:rsidR="00000000" w:rsidDel="00000000" w:rsidP="00000000" w:rsidRDefault="00000000" w:rsidRPr="00000000" w14:paraId="000012E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um seed de usuário consumidor de teste no perfil de desenvolvimento.</w:t>
            </w:r>
          </w:p>
          <w:p w:rsidR="00000000" w:rsidDel="00000000" w:rsidP="00000000" w:rsidRDefault="00000000" w:rsidRPr="00000000" w14:paraId="000012E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2ED">
            <w:pPr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de autenticação do Caso de Uso 06 (ver vitryne-docs)</w:t>
            </w:r>
          </w:p>
          <w:p w:rsidR="00000000" w:rsidDel="00000000" w:rsidP="00000000" w:rsidRDefault="00000000" w:rsidRPr="00000000" w14:paraId="000012E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2EF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Usuário consumidor de teste populado no banco (perfil dev)</w:t>
            </w:r>
          </w:p>
          <w:p w:rsidR="00000000" w:rsidDel="00000000" w:rsidP="00000000" w:rsidRDefault="00000000" w:rsidRPr="00000000" w14:paraId="000012F0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Senha gerada via BCrypt; credenciais documentadas no README</w:t>
            </w:r>
          </w:p>
          <w:p w:rsidR="00000000" w:rsidDel="00000000" w:rsidP="00000000" w:rsidRDefault="00000000" w:rsidRPr="00000000" w14:paraId="000012F1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Seed idempotente (não duplica a cada execução)</w:t>
            </w:r>
          </w:p>
          <w:p w:rsidR="00000000" w:rsidDel="00000000" w:rsidP="00000000" w:rsidRDefault="00000000" w:rsidRPr="00000000" w14:paraId="000012F2">
            <w:pPr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Login funciona com as credenciais do usuário de teste</w:t>
            </w:r>
          </w:p>
          <w:p w:rsidR="00000000" w:rsidDel="00000000" w:rsidP="00000000" w:rsidRDefault="00000000" w:rsidRPr="00000000" w14:paraId="000012F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2F4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Restrito ao profile dev (não deve rodar em prod)</w:t>
            </w:r>
          </w:p>
          <w:p w:rsidR="00000000" w:rsidDel="00000000" w:rsidP="00000000" w:rsidRDefault="00000000" w:rsidRPr="00000000" w14:paraId="000012F5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Pode reusar a estratégia do seed de produtos (  </w:t>
            </w:r>
            <w:hyperlink r:id="rId50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0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ETI-71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  <w:p w:rsidR="00000000" w:rsidDel="00000000" w:rsidP="00000000" w:rsidRDefault="00000000" w:rsidRPr="00000000" w14:paraId="000012F6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do schema (  </w:t>
            </w:r>
            <w:hyperlink r:id="rId50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0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ETI-69 </w:t>
              </w:r>
            </w:hyperlink>
            <w:r w:rsidDel="00000000" w:rsidR="00000000" w:rsidRPr="00000000">
              <w:rPr>
                <w:rtl w:val="0"/>
              </w:rPr>
              <w:t xml:space="preserve"> Concluídos  ) e da autenticação (  </w:t>
            </w:r>
            <w:hyperlink r:id="rId5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4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ETI-70 </w:t>
              </w:r>
            </w:hyperlink>
            <w:r w:rsidDel="00000000" w:rsidR="00000000" w:rsidRPr="00000000">
              <w:rPr>
                <w:rtl w:val="0"/>
              </w:rPr>
              <w:t xml:space="preserve"> Backlog  )</w:t>
            </w:r>
          </w:p>
        </w:tc>
      </w:tr>
    </w:tbl>
    <w:p w:rsidR="00000000" w:rsidDel="00000000" w:rsidP="00000000" w:rsidRDefault="00000000" w:rsidRPr="00000000" w14:paraId="00001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[ETI-70] </w:t>
            </w:r>
            <w:hyperlink r:id="rId51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autenticação JWT (login + registro)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0|i000gu:</w:t>
            </w:r>
          </w:p>
        </w:tc>
      </w:tr>
    </w:tbl>
    <w:p w:rsidR="00000000" w:rsidDel="00000000" w:rsidP="00000000" w:rsidRDefault="00000000" w:rsidRPr="00000000" w14:paraId="00001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acesso ao carrinho e ao fluxo de compra exige um usuário autenticado. Esta task implementa a camada de autenticação e autorização da plataforma, base de segurança para todos os endpoints protegidos.</w:t>
            </w:r>
          </w:p>
          <w:p w:rsidR="00000000" w:rsidDel="00000000" w:rsidP="00000000" w:rsidRDefault="00000000" w:rsidRPr="00000000" w14:paraId="0000132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os endpoints de registro e login com emissão de token JWT, configurando o Spring Security para proteger as rotas da aplicação.</w:t>
            </w:r>
          </w:p>
          <w:p w:rsidR="00000000" w:rsidDel="00000000" w:rsidP="00000000" w:rsidRDefault="00000000" w:rsidRPr="00000000" w14:paraId="0000133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332">
            <w:pPr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autenticação e cadastro relacionados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33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334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POST /api/v1/auth/register cria usuário com senha persistida via BCrypt e retorna 201</w:t>
            </w:r>
          </w:p>
          <w:p w:rsidR="00000000" w:rsidDel="00000000" w:rsidP="00000000" w:rsidRDefault="00000000" w:rsidRPr="00000000" w14:paraId="00001335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POST /api/v1/auth/login valida credenciais e retorna um Access Token JWT válido</w:t>
            </w:r>
          </w:p>
          <w:p w:rsidR="00000000" w:rsidDel="00000000" w:rsidP="00000000" w:rsidRDefault="00000000" w:rsidRPr="00000000" w14:paraId="00001336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Token JWT carrega o perfil de acesso do usuário (CONSUMER, etc.)</w:t>
            </w:r>
          </w:p>
          <w:p w:rsidR="00000000" w:rsidDel="00000000" w:rsidP="00000000" w:rsidRDefault="00000000" w:rsidRPr="00000000" w14:paraId="00001337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Rotas protegidas retornam 401 quando o token está ausente ou inválido</w:t>
            </w:r>
          </w:p>
          <w:p w:rsidR="00000000" w:rsidDel="00000000" w:rsidP="00000000" w:rsidRDefault="00000000" w:rsidRPr="00000000" w14:paraId="00001338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Validação de entrada com Bean Validation nos DTOs de request</w:t>
            </w:r>
          </w:p>
          <w:p w:rsidR="00000000" w:rsidDel="00000000" w:rsidP="00000000" w:rsidRDefault="00000000" w:rsidRPr="00000000" w14:paraId="0000133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33A">
            <w:pPr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Endpoints:</w:t>
            </w:r>
            <w:r w:rsidDel="00000000" w:rsidR="00000000" w:rsidRPr="00000000">
              <w:rPr>
                <w:rtl w:val="0"/>
              </w:rPr>
              <w:t xml:space="preserve"> POST /api/v1/auth/register, POST /api/v1/auth/login</w:t>
            </w:r>
          </w:p>
          <w:p w:rsidR="00000000" w:rsidDel="00000000" w:rsidP="00000000" w:rsidRDefault="00000000" w:rsidRPr="00000000" w14:paraId="0000133B">
            <w:pPr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Segurança:</w:t>
            </w:r>
            <w:r w:rsidDel="00000000" w:rsidR="00000000" w:rsidRPr="00000000">
              <w:rPr>
                <w:rtl w:val="0"/>
              </w:rPr>
              <w:t xml:space="preserve"> Spring Security + JWT, senhas com BCrypt</w:t>
            </w:r>
          </w:p>
          <w:p w:rsidR="00000000" w:rsidDel="00000000" w:rsidP="00000000" w:rsidRDefault="00000000" w:rsidRPr="00000000" w14:paraId="0000133C">
            <w:pPr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AuthController → AuthService → UserRepository; DTOs separados de request/response</w:t>
            </w:r>
          </w:p>
          <w:p w:rsidR="00000000" w:rsidDel="00000000" w:rsidP="00000000" w:rsidRDefault="00000000" w:rsidRPr="00000000" w14:paraId="0000133D">
            <w:pPr>
              <w:numPr>
                <w:ilvl w:val="0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Injeção de dependência:</w:t>
            </w:r>
            <w:r w:rsidDel="00000000" w:rsidR="00000000" w:rsidRPr="00000000">
              <w:rPr>
                <w:rtl w:val="0"/>
              </w:rPr>
              <w:t xml:space="preserve"> por construtor</w:t>
            </w:r>
          </w:p>
        </w:tc>
      </w:tr>
    </w:tbl>
    <w:p w:rsidR="00000000" w:rsidDel="00000000" w:rsidP="00000000" w:rsidRDefault="00000000" w:rsidRPr="00000000" w14:paraId="00001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6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Comentários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Comentado por </w:t>
            </w:r>
            <w:hyperlink r:id="rId51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 Henrique Pacheco Alves 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 [ </w:t>
            </w:r>
            <w:r w:rsidDel="00000000" w:rsidR="00000000" w:rsidRPr="00000000">
              <w:rPr>
                <w:color w:val="336699"/>
                <w:shd w:fill="auto" w:val="clear"/>
                <w:vertAlign w:val="baseline"/>
                <w:rtl w:val="0"/>
              </w:rPr>
              <w:t xml:space="preserve">15/jun/26</w:t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Farei essa task mais para frente quando for parte da demanda</w:t>
            </w:r>
          </w:p>
        </w:tc>
      </w:tr>
    </w:tbl>
    <w:p w:rsidR="00000000" w:rsidDel="00000000" w:rsidP="00000000" w:rsidRDefault="00000000" w:rsidRPr="00000000" w14:paraId="00001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1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1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[ETI-123] </w:t>
            </w:r>
            <w:hyperlink r:id="rId51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Testes unitários — CartService (JUnit + Mockito)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09/jun/26  Atualizado(a):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Desenvolvimento, Teste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0|i000gx:</w:t>
            </w:r>
          </w:p>
        </w:tc>
      </w:tr>
    </w:tbl>
    <w:p w:rsidR="00000000" w:rsidDel="00000000" w:rsidP="00000000" w:rsidRDefault="00000000" w:rsidRPr="00000000" w14:paraId="00001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CartService concentra a lógica de negócio mais crítica do UC-06 (consulta e CRUD de itens —  </w:t>
            </w:r>
            <w:hyperlink r:id="rId52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2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ETI-73 </w:t>
              </w:r>
            </w:hyperlink>
            <w:r w:rsidDel="00000000" w:rsidR="00000000" w:rsidRPr="00000000">
              <w:rPr>
                <w:rtl w:val="0"/>
              </w:rPr>
              <w:t xml:space="preserve"> Concluídos  ). Seus testes garantem que o comportamento esteja correto e inicia a suíte de testes automatizados do backend.</w:t>
            </w:r>
          </w:p>
          <w:p w:rsidR="00000000" w:rsidDel="00000000" w:rsidP="00000000" w:rsidRDefault="00000000" w:rsidRPr="00000000" w14:paraId="0000137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Escrever testes unitários para o CartService, cobrindo consulta, adição, atualização e remoção de itens do carrinho.</w:t>
            </w:r>
          </w:p>
          <w:p w:rsidR="00000000" w:rsidDel="00000000" w:rsidP="00000000" w:rsidRDefault="00000000" w:rsidRPr="00000000" w14:paraId="0000138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382">
            <w:pPr>
              <w:numPr>
                <w:ilvl w:val="0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gerenciamento de carrinho do Caso de Uso 06 (ver vitryne-docs); requisito de cobertura mínima de 70%</w:t>
            </w:r>
          </w:p>
          <w:p w:rsidR="00000000" w:rsidDel="00000000" w:rsidP="00000000" w:rsidRDefault="00000000" w:rsidRPr="00000000" w14:paraId="0000138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384">
            <w:pPr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Testes para adicionar, atualizar, remover e consultar itens do carrinho</w:t>
            </w:r>
          </w:p>
          <w:p w:rsidR="00000000" w:rsidDel="00000000" w:rsidP="00000000" w:rsidRDefault="00000000" w:rsidRPr="00000000" w14:paraId="00001385">
            <w:pPr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Cenários de erro cobertos (item inexistente, quantidade inválida, item de outro usuário)</w:t>
            </w:r>
          </w:p>
          <w:p w:rsidR="00000000" w:rsidDel="00000000" w:rsidP="00000000" w:rsidRDefault="00000000" w:rsidRPr="00000000" w14:paraId="00001386">
            <w:pPr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Cálculo de subtotal/total validado</w:t>
            </w:r>
          </w:p>
          <w:p w:rsidR="00000000" w:rsidDel="00000000" w:rsidP="00000000" w:rsidRDefault="00000000" w:rsidRPr="00000000" w14:paraId="00001387">
            <w:pPr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Dependências mockadas com Mockito (sem acessar banco real)</w:t>
            </w:r>
          </w:p>
          <w:p w:rsidR="00000000" w:rsidDel="00000000" w:rsidP="00000000" w:rsidRDefault="00000000" w:rsidRPr="00000000" w14:paraId="00001388">
            <w:pPr>
              <w:numPr>
                <w:ilvl w:val="0"/>
                <w:numId w:val="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mvn test verde</w:t>
            </w:r>
          </w:p>
          <w:p w:rsidR="00000000" w:rsidDel="00000000" w:rsidP="00000000" w:rsidRDefault="00000000" w:rsidRPr="00000000" w14:paraId="0000138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38A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JUnit 5 + Mockito</w:t>
            </w:r>
          </w:p>
          <w:p w:rsidR="00000000" w:rsidDel="00000000" w:rsidP="00000000" w:rsidRDefault="00000000" w:rsidRPr="00000000" w14:paraId="0000138B">
            <w:pPr>
              <w:numPr>
                <w:ilvl w:val="0"/>
                <w:numId w:val="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task de endpoints do carrinho (  </w:t>
            </w:r>
            <w:hyperlink r:id="rId52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2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2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2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[ETI-124] </w:t>
            </w:r>
            <w:hyperlink r:id="rId53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Testes unitários — AuthService (JUnit + Mockito)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09/jun/26  Atualizado(a):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3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3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3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3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Não resolvido(s)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Desenvolvimento, Teste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0|i000h0:</w:t>
            </w:r>
          </w:p>
        </w:tc>
      </w:tr>
    </w:tbl>
    <w:p w:rsidR="00000000" w:rsidDel="00000000" w:rsidP="00000000" w:rsidRDefault="00000000" w:rsidRPr="00000000" w14:paraId="00001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7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autenticação é a porta de entrada do sistema (  </w:t>
            </w:r>
            <w:hyperlink r:id="rId53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3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ETI-70 </w:t>
              </w:r>
            </w:hyperlink>
            <w:r w:rsidDel="00000000" w:rsidR="00000000" w:rsidRPr="00000000">
              <w:rPr>
                <w:rtl w:val="0"/>
              </w:rPr>
              <w:t xml:space="preserve"> Backlog  ). Seus testes garantem que registro, login e emissão de token funcionem com segurança.</w:t>
            </w:r>
          </w:p>
          <w:p w:rsidR="00000000" w:rsidDel="00000000" w:rsidP="00000000" w:rsidRDefault="00000000" w:rsidRPr="00000000" w14:paraId="000013C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Escrever testes unitários para o AuthService, cobrindo registro, login e geração/validação de token.</w:t>
            </w:r>
          </w:p>
          <w:p w:rsidR="00000000" w:rsidDel="00000000" w:rsidP="00000000" w:rsidRDefault="00000000" w:rsidRPr="00000000" w14:paraId="000013C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3CA">
            <w:pPr>
              <w:numPr>
                <w:ilvl w:val="0"/>
                <w:numId w:val="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autenticação do Caso de Uso 06 (ver vitryne-docs); requisito de cobertura mínima de 70%</w:t>
            </w:r>
          </w:p>
          <w:p w:rsidR="00000000" w:rsidDel="00000000" w:rsidP="00000000" w:rsidRDefault="00000000" w:rsidRPr="00000000" w14:paraId="000013C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3CC">
            <w:pPr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Teste de registro (senha codificada via BCrypt)</w:t>
            </w:r>
          </w:p>
          <w:p w:rsidR="00000000" w:rsidDel="00000000" w:rsidP="00000000" w:rsidRDefault="00000000" w:rsidRPr="00000000" w14:paraId="000013CD">
            <w:pPr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Teste de login com credenciais válidas (retorna token)</w:t>
            </w:r>
          </w:p>
          <w:p w:rsidR="00000000" w:rsidDel="00000000" w:rsidP="00000000" w:rsidRDefault="00000000" w:rsidRPr="00000000" w14:paraId="000013CE">
            <w:pPr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Teste de login com credenciais inválidas (falha esperada)</w:t>
            </w:r>
          </w:p>
          <w:p w:rsidR="00000000" w:rsidDel="00000000" w:rsidP="00000000" w:rsidRDefault="00000000" w:rsidRPr="00000000" w14:paraId="000013CF">
            <w:pPr>
              <w:numPr>
                <w:ilvl w:val="0"/>
                <w:numId w:val="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Dependências mockadas com Mockito; mvn test verde</w:t>
            </w:r>
          </w:p>
          <w:p w:rsidR="00000000" w:rsidDel="00000000" w:rsidP="00000000" w:rsidRDefault="00000000" w:rsidRPr="00000000" w14:paraId="000013D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3D1">
            <w:pPr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JUnit 5 + Mockito</w:t>
            </w:r>
          </w:p>
          <w:p w:rsidR="00000000" w:rsidDel="00000000" w:rsidP="00000000" w:rsidRDefault="00000000" w:rsidRPr="00000000" w14:paraId="000013D2">
            <w:pPr>
              <w:numPr>
                <w:ilvl w:val="0"/>
                <w:numId w:val="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task de autenticação JWT (  </w:t>
            </w:r>
            <w:hyperlink r:id="rId53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3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ETI-70 </w:t>
              </w:r>
            </w:hyperlink>
            <w:r w:rsidDel="00000000" w:rsidR="00000000" w:rsidRPr="00000000">
              <w:rPr>
                <w:rtl w:val="0"/>
              </w:rPr>
              <w:t xml:space="preserve"> Backlog  )</w:t>
            </w:r>
          </w:p>
        </w:tc>
      </w:tr>
    </w:tbl>
    <w:p w:rsidR="00000000" w:rsidDel="00000000" w:rsidP="00000000" w:rsidRDefault="00000000" w:rsidRPr="00000000" w14:paraId="00001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7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3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4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47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[ETI-84] </w:t>
            </w:r>
            <w:hyperlink r:id="rId54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componente de forma de pagamento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7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0|i000h3:</w:t>
            </w:r>
          </w:p>
        </w:tc>
      </w:tr>
    </w:tbl>
    <w:p w:rsidR="00000000" w:rsidDel="00000000" w:rsidP="00000000" w:rsidRDefault="00000000" w:rsidRPr="00000000" w14:paraId="00001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1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de pagamento oferece ao consumidor a escolha entre formas de pagamento. Esse seletor é um componente próprio, reutilizável, que define qual fluxo de pagamento será seguido.</w:t>
            </w:r>
          </w:p>
          <w:p w:rsidR="00000000" w:rsidDel="00000000" w:rsidP="00000000" w:rsidRDefault="00000000" w:rsidRPr="00000000" w14:paraId="0000140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 componente de seleção de forma de pagamento, com as opções Cartão de crédito e PIX, exibindo os campos de UI relevantes para cada opção (apenas interface, sem validação real).</w:t>
            </w:r>
          </w:p>
          <w:p w:rsidR="00000000" w:rsidDel="00000000" w:rsidP="00000000" w:rsidRDefault="00000000" w:rsidRPr="00000000" w14:paraId="0000141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411">
            <w:pPr>
              <w:numPr>
                <w:ilvl w:val="0"/>
                <w:numId w:val="8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seleção de forma de pagamento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41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413">
            <w:pPr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Permite escolher entre "Cartão de crédito" e "PIX"</w:t>
            </w:r>
          </w:p>
          <w:p w:rsidR="00000000" w:rsidDel="00000000" w:rsidP="00000000" w:rsidRDefault="00000000" w:rsidRPr="00000000" w14:paraId="00001414">
            <w:pPr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os campos de UI correspondentes à opção selecionada</w:t>
            </w:r>
          </w:p>
          <w:p w:rsidR="00000000" w:rsidDel="00000000" w:rsidP="00000000" w:rsidRDefault="00000000" w:rsidRPr="00000000" w14:paraId="00001415">
            <w:pPr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Emite evento de seleção para o componente pai (para direcionar o fluxo)</w:t>
            </w:r>
          </w:p>
          <w:p w:rsidR="00000000" w:rsidDel="00000000" w:rsidP="00000000" w:rsidRDefault="00000000" w:rsidRPr="00000000" w14:paraId="00001416">
            <w:pPr>
              <w:numPr>
                <w:ilvl w:val="0"/>
                <w:numId w:val="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</w:t>
            </w:r>
          </w:p>
          <w:p w:rsidR="00000000" w:rsidDel="00000000" w:rsidP="00000000" w:rsidRDefault="00000000" w:rsidRPr="00000000" w14:paraId="0000141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418">
            <w:pPr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419">
            <w:pPr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tokens de design</w:t>
            </w:r>
          </w:p>
          <w:p w:rsidR="00000000" w:rsidDel="00000000" w:rsidP="00000000" w:rsidRDefault="00000000" w:rsidRPr="00000000" w14:paraId="0000141A">
            <w:pPr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Reuso:</w:t>
            </w:r>
            <w:r w:rsidDel="00000000" w:rsidR="00000000" w:rsidRPr="00000000">
              <w:rPr>
                <w:rtl w:val="0"/>
              </w:rPr>
              <w:t xml:space="preserve"> consumido pela tela de Pagamento</w:t>
            </w:r>
          </w:p>
          <w:p w:rsidR="00000000" w:rsidDel="00000000" w:rsidP="00000000" w:rsidRDefault="00000000" w:rsidRPr="00000000" w14:paraId="0000141B">
            <w:pPr>
              <w:numPr>
                <w:ilvl w:val="0"/>
                <w:numId w:val="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Fora do escopo:</w:t>
            </w:r>
            <w:r w:rsidDel="00000000" w:rsidR="00000000" w:rsidRPr="00000000">
              <w:rPr>
                <w:rtl w:val="0"/>
              </w:rPr>
              <w:t xml:space="preserve"> validação de cartão e integração com gateway real</w:t>
            </w:r>
          </w:p>
        </w:tc>
      </w:tr>
    </w:tbl>
    <w:p w:rsidR="00000000" w:rsidDel="00000000" w:rsidP="00000000" w:rsidRDefault="00000000" w:rsidRPr="00000000" w14:paraId="00001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8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4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4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[ETI-133] </w:t>
            </w:r>
            <w:hyperlink r:id="rId54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componentes referentes as telas do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4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5 hours, 4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6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553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ETI-80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tela do Carrinho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</w:t>
            </w:r>
          </w:p>
        </w:tc>
      </w:tr>
    </w:tbl>
    <w:p w:rsidR="00000000" w:rsidDel="00000000" w:rsidP="00000000" w:rsidRDefault="00000000" w:rsidRPr="00000000" w14:paraId="00001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do carrinho é composta por elementos reutilizáveis (item e resumo de valores) que devem ser componentes próprios.</w:t>
            </w:r>
          </w:p>
          <w:p w:rsidR="00000000" w:rsidDel="00000000" w:rsidP="00000000" w:rsidRDefault="00000000" w:rsidRPr="00000000" w14:paraId="0000146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os componentes das telas do carrinho: item do carrinho e resumo de valores.</w:t>
            </w:r>
          </w:p>
          <w:p w:rsidR="00000000" w:rsidDel="00000000" w:rsidP="00000000" w:rsidRDefault="00000000" w:rsidRPr="00000000" w14:paraId="0000146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465">
            <w:pPr>
              <w:numPr>
                <w:ilvl w:val="0"/>
                <w:numId w:val="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gerenciamento de itens do carrinho do Caso de Uso 06 (ver vitryne-docs)</w:t>
            </w:r>
          </w:p>
          <w:p w:rsidR="00000000" w:rsidDel="00000000" w:rsidP="00000000" w:rsidRDefault="00000000" w:rsidRPr="00000000" w14:paraId="0000146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467">
            <w:pPr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 de item do carrinho (imagem, nome, tamanho, controles de quantidade, remoção)</w:t>
            </w:r>
          </w:p>
          <w:p w:rsidR="00000000" w:rsidDel="00000000" w:rsidP="00000000" w:rsidRDefault="00000000" w:rsidRPr="00000000" w14:paraId="00001468">
            <w:pPr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 de resumo de valores (subtotal, frete, total)</w:t>
            </w:r>
          </w:p>
          <w:p w:rsidR="00000000" w:rsidDel="00000000" w:rsidP="00000000" w:rsidRDefault="00000000" w:rsidRPr="00000000" w14:paraId="00001469">
            <w:pPr>
              <w:numPr>
                <w:ilvl w:val="0"/>
                <w:numId w:val="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Reutilizáveis e usando os tokens de design</w:t>
            </w:r>
          </w:p>
          <w:p w:rsidR="00000000" w:rsidDel="00000000" w:rsidP="00000000" w:rsidRDefault="00000000" w:rsidRPr="00000000" w14:paraId="0000146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46B">
            <w:pPr>
              <w:numPr>
                <w:ilvl w:val="0"/>
                <w:numId w:val="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</w:tc>
      </w:tr>
    </w:tbl>
    <w:p w:rsidR="00000000" w:rsidDel="00000000" w:rsidP="00000000" w:rsidRDefault="00000000" w:rsidRPr="00000000" w14:paraId="00001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8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5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5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9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[ETI-135] </w:t>
            </w:r>
            <w:hyperlink r:id="rId55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o carregamento dos dados da API na tela de pagamento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5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2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561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ETI-87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o carregamento dos dados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4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0|i000h4:9</w:t>
            </w:r>
          </w:p>
        </w:tc>
      </w:tr>
    </w:tbl>
    <w:p w:rsidR="00000000" w:rsidDel="00000000" w:rsidP="00000000" w:rsidRDefault="00000000" w:rsidRPr="00000000" w14:paraId="00001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de pagamento usa dados mockados; é preciso integrá-la aos dados reais do pedido.</w:t>
            </w:r>
          </w:p>
          <w:p w:rsidR="00000000" w:rsidDel="00000000" w:rsidP="00000000" w:rsidRDefault="00000000" w:rsidRPr="00000000" w14:paraId="000014B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Carregar os dados necessários na tela de pagamento via API (ex.: resumo do pedido/carrinho).</w:t>
            </w:r>
          </w:p>
          <w:p w:rsidR="00000000" w:rsidDel="00000000" w:rsidP="00000000" w:rsidRDefault="00000000" w:rsidRPr="00000000" w14:paraId="000014B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4B5">
            <w:pPr>
              <w:numPr>
                <w:ilvl w:val="0"/>
                <w:numId w:val="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pagamento do Caso de Uso 06 (ver vitryne-docs)</w:t>
            </w:r>
          </w:p>
          <w:p w:rsidR="00000000" w:rsidDel="00000000" w:rsidP="00000000" w:rsidRDefault="00000000" w:rsidRPr="00000000" w14:paraId="000014B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4B7">
            <w:pPr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consome os dados pela camada de serviços (  </w:t>
            </w:r>
            <w:hyperlink r:id="rId5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91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  <w:p w:rsidR="00000000" w:rsidDel="00000000" w:rsidP="00000000" w:rsidRDefault="00000000" w:rsidRPr="00000000" w14:paraId="000014B8">
            <w:pPr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Loading e erro tratados</w:t>
            </w:r>
          </w:p>
          <w:p w:rsidR="00000000" w:rsidDel="00000000" w:rsidP="00000000" w:rsidRDefault="00000000" w:rsidRPr="00000000" w14:paraId="000014B9">
            <w:pPr>
              <w:numPr>
                <w:ilvl w:val="0"/>
                <w:numId w:val="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Resumo vindo da API</w:t>
            </w:r>
          </w:p>
          <w:p w:rsidR="00000000" w:rsidDel="00000000" w:rsidP="00000000" w:rsidRDefault="00000000" w:rsidRPr="00000000" w14:paraId="000014B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4BB">
            <w:pPr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  <w:p w:rsidR="00000000" w:rsidDel="00000000" w:rsidP="00000000" w:rsidRDefault="00000000" w:rsidRPr="00000000" w14:paraId="000014BC">
            <w:pPr>
              <w:numPr>
                <w:ilvl w:val="0"/>
                <w:numId w:val="9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 </w:t>
            </w:r>
            <w:hyperlink r:id="rId5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93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6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</w:t>
            </w:r>
          </w:p>
        </w:tc>
      </w:tr>
    </w:tbl>
    <w:p w:rsidR="00000000" w:rsidDel="00000000" w:rsidP="00000000" w:rsidRDefault="00000000" w:rsidRPr="00000000" w14:paraId="00001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9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6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6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5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[ETI-83] </w:t>
            </w:r>
            <w:hyperlink r:id="rId56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Desenvolvimento das chamadas da API -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6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0|i000h4:i</w:t>
            </w:r>
          </w:p>
        </w:tc>
      </w:tr>
    </w:tbl>
    <w:p w:rsidR="00000000" w:rsidDel="00000000" w:rsidP="00000000" w:rsidRDefault="00000000" w:rsidRPr="00000000" w14:paraId="00001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9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9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app mobile precisa de uma camada centralizada para comunicar-se com a API do backend.</w:t>
            </w:r>
          </w:p>
          <w:p w:rsidR="00000000" w:rsidDel="00000000" w:rsidP="00000000" w:rsidRDefault="00000000" w:rsidRPr="00000000" w14:paraId="000014F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 camada de serviços HTTP do mobile (instância Axios) para consumir os endpoints da API (auth, produtos, carrinho).</w:t>
            </w:r>
          </w:p>
          <w:p w:rsidR="00000000" w:rsidDel="00000000" w:rsidP="00000000" w:rsidRDefault="00000000" w:rsidRPr="00000000" w14:paraId="000014F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4FB">
            <w:pPr>
              <w:numPr>
                <w:ilvl w:val="0"/>
                <w:numId w:val="9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consumo da API no Caso de Uso 06 (ver vitryne-docs)</w:t>
            </w:r>
          </w:p>
          <w:p w:rsidR="00000000" w:rsidDel="00000000" w:rsidP="00000000" w:rsidRDefault="00000000" w:rsidRPr="00000000" w14:paraId="000014F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4FD">
            <w:pPr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Instância Axios configurada (base URL, headers, token)</w:t>
            </w:r>
          </w:p>
          <w:p w:rsidR="00000000" w:rsidDel="00000000" w:rsidP="00000000" w:rsidRDefault="00000000" w:rsidRPr="00000000" w14:paraId="000014FE">
            <w:pPr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Funções de serviço para auth, produtos e carrinho</w:t>
            </w:r>
          </w:p>
          <w:p w:rsidR="00000000" w:rsidDel="00000000" w:rsidP="00000000" w:rsidRDefault="00000000" w:rsidRPr="00000000" w14:paraId="000014FF">
            <w:pPr>
              <w:numPr>
                <w:ilvl w:val="0"/>
                <w:numId w:val="9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Respostas tipadas em TypeScript</w:t>
            </w:r>
          </w:p>
          <w:p w:rsidR="00000000" w:rsidDel="00000000" w:rsidP="00000000" w:rsidRDefault="00000000" w:rsidRPr="00000000" w14:paraId="0000150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501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 + Axios</w:t>
            </w:r>
          </w:p>
          <w:p w:rsidR="00000000" w:rsidDel="00000000" w:rsidP="00000000" w:rsidRDefault="00000000" w:rsidRPr="00000000" w14:paraId="00001502">
            <w:pPr>
              <w:numPr>
                <w:ilvl w:val="0"/>
                <w:numId w:val="9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Base para  </w:t>
            </w:r>
            <w:hyperlink r:id="rId57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96" name="image96.png"/>
                  <a:graphic>
                    <a:graphicData uri="http://schemas.openxmlformats.org/drawingml/2006/picture">
                      <pic:pic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7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ETI-87 </w:t>
              </w:r>
            </w:hyperlink>
            <w:r w:rsidDel="00000000" w:rsidR="00000000" w:rsidRPr="00000000">
              <w:rPr>
                <w:rtl w:val="0"/>
              </w:rPr>
              <w:t xml:space="preserve"> Concluídos  ,  </w:t>
            </w:r>
            <w:hyperlink r:id="rId57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97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7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ETI-134 </w:t>
              </w:r>
            </w:hyperlink>
            <w:r w:rsidDel="00000000" w:rsidR="00000000" w:rsidRPr="00000000">
              <w:rPr>
                <w:rtl w:val="0"/>
              </w:rPr>
              <w:t xml:space="preserve"> Concluídos  e  </w:t>
            </w:r>
            <w:hyperlink r:id="rId57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07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57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ETI-135 </w:t>
              </w:r>
            </w:hyperlink>
            <w:r w:rsidDel="00000000" w:rsidR="00000000" w:rsidRPr="00000000">
              <w:rPr>
                <w:rtl w:val="0"/>
              </w:rPr>
              <w:t xml:space="preserve"> Concluídos</w:t>
            </w:r>
          </w:p>
        </w:tc>
      </w:tr>
    </w:tbl>
    <w:p w:rsidR="00000000" w:rsidDel="00000000" w:rsidP="00000000" w:rsidRDefault="00000000" w:rsidRPr="00000000" w14:paraId="00001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0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[ETI-140] </w:t>
            </w:r>
            <w:hyperlink r:id="rId57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Ajustar documentação do Diagrama de Classe conforme a modelagem do backend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15/jun/26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0|i000h4:r</w:t>
            </w:r>
          </w:p>
        </w:tc>
      </w:tr>
    </w:tbl>
    <w:p w:rsidR="00000000" w:rsidDel="00000000" w:rsidP="00000000" w:rsidRDefault="00000000" w:rsidRPr="00000000" w14:paraId="00001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Durante a codificação do backend foram identificadas divergências entre o Diagrama de Classe documentado e as entidades efetivamente modeladas pelo João. A documentação precisa ser corrigida para refletir a implementação.</w:t>
            </w:r>
          </w:p>
          <w:p w:rsidR="00000000" w:rsidDel="00000000" w:rsidP="00000000" w:rsidRDefault="00000000" w:rsidRPr="00000000" w14:paraId="0000153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Ajustar o Diagrama de Classe na documentação, alinhando-o às entidades do backend, e atualizar o arquivo no repositório de docs.</w:t>
            </w:r>
          </w:p>
          <w:p w:rsidR="00000000" w:rsidDel="00000000" w:rsidP="00000000" w:rsidRDefault="00000000" w:rsidRPr="00000000" w14:paraId="0000153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bookmarkStart w:colFirst="0" w:colLast="0" w:name="_n7fr1juciagd" w:id="13"/>
            <w:bookmarkEnd w:id="13"/>
            <w:r w:rsidDel="00000000" w:rsidR="00000000" w:rsidRPr="00000000">
              <w:rPr>
                <w:rtl w:val="0"/>
              </w:rPr>
              <w:t xml:space="preserve">Ajustes a realizar</w:t>
            </w:r>
          </w:p>
          <w:p w:rsidR="00000000" w:rsidDel="00000000" w:rsidP="00000000" w:rsidRDefault="00000000" w:rsidRPr="00000000" w14:paraId="0000153E">
            <w:pPr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Remover o atributo tamanho da entidade Produto</w:t>
            </w:r>
          </w:p>
          <w:p w:rsidR="00000000" w:rsidDel="00000000" w:rsidP="00000000" w:rsidRDefault="00000000" w:rsidRPr="00000000" w14:paraId="0000153F">
            <w:pPr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Atributo status de Produto deve assumir apenas ativo/inativo</w:t>
            </w:r>
          </w:p>
          <w:p w:rsidR="00000000" w:rsidDel="00000000" w:rsidP="00000000" w:rsidRDefault="00000000" w:rsidRPr="00000000" w14:paraId="00001540">
            <w:pPr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Adicionar a FK na entidade Estoque conectando a Produto</w:t>
            </w:r>
          </w:p>
          <w:p w:rsidR="00000000" w:rsidDel="00000000" w:rsidP="00000000" w:rsidRDefault="00000000" w:rsidRPr="00000000" w14:paraId="00001541">
            <w:pPr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Tipo Double para o atributo de avaliação</w:t>
            </w:r>
          </w:p>
          <w:p w:rsidR="00000000" w:rsidDel="00000000" w:rsidP="00000000" w:rsidRDefault="00000000" w:rsidRPr="00000000" w14:paraId="00001542">
            <w:pPr>
              <w:numPr>
                <w:ilvl w:val="0"/>
                <w:numId w:val="10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Revisar os métodos das classes conforme a modelagem atual (alguns foram alterados na codificação sem rastreabilidade) — conferir entidade por entidade</w:t>
            </w:r>
          </w:p>
          <w:p w:rsidR="00000000" w:rsidDel="00000000" w:rsidP="00000000" w:rsidRDefault="00000000" w:rsidRPr="00000000" w14:paraId="0000154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544">
            <w:pPr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Diagrama de Classe reflete as entidades modeladas no backend (sem divergências)</w:t>
            </w:r>
          </w:p>
          <w:p w:rsidR="00000000" w:rsidDel="00000000" w:rsidP="00000000" w:rsidRDefault="00000000" w:rsidRPr="00000000" w14:paraId="00001545">
            <w:pPr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Os 4 ajustes pontuais acima aplicados</w:t>
            </w:r>
          </w:p>
          <w:p w:rsidR="00000000" w:rsidDel="00000000" w:rsidP="00000000" w:rsidRDefault="00000000" w:rsidRPr="00000000" w14:paraId="00001546">
            <w:pPr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Métodos conferidos e corrigidos conforme as entidades atuais</w:t>
            </w:r>
          </w:p>
          <w:p w:rsidR="00000000" w:rsidDel="00000000" w:rsidP="00000000" w:rsidRDefault="00000000" w:rsidRPr="00000000" w14:paraId="00001547">
            <w:pPr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Documentação segue o layout padrão de documentações (template institucional: roxo #9530D9, Calibri/Arial, cabeçalho/rodapé e numeração de páginas)</w:t>
            </w:r>
          </w:p>
          <w:p w:rsidR="00000000" w:rsidDel="00000000" w:rsidP="00000000" w:rsidRDefault="00000000" w:rsidRPr="00000000" w14:paraId="00001548">
            <w:pPr>
              <w:numPr>
                <w:ilvl w:val="0"/>
                <w:numId w:val="10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Arquivo exportado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commitado no</w:t>
            </w:r>
            <w:r w:rsidDel="00000000" w:rsidR="00000000" w:rsidRPr="00000000">
              <w:rPr>
                <w:rtl w:val="0"/>
              </w:rPr>
              <w:t xml:space="preserve"> vitryne-docs, substituindo o arquivo antigo</w:t>
            </w:r>
          </w:p>
          <w:p w:rsidR="00000000" w:rsidDel="00000000" w:rsidP="00000000" w:rsidRDefault="00000000" w:rsidRPr="00000000" w14:paraId="0000154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54A">
            <w:pPr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Documento a editar: </w:t>
            </w:r>
            <w:hyperlink r:id="rId58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Diagrama de Classe (Google Docs)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B">
            <w:pPr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Para facilitar: abrir as entidades modeladas pelo João e comparar com o documento, identificando as diferenças</w:t>
            </w:r>
          </w:p>
          <w:p w:rsidR="00000000" w:rsidDel="00000000" w:rsidP="00000000" w:rsidRDefault="00000000" w:rsidRPr="00000000" w14:paraId="0000154C">
            <w:pPr>
              <w:numPr>
                <w:ilvl w:val="0"/>
                <w:numId w:val="10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Saída: PDF no repositório vitryne-docs (substituindo a versão anterior)</w:t>
            </w:r>
          </w:p>
        </w:tc>
      </w:tr>
    </w:tbl>
    <w:p w:rsidR="00000000" w:rsidDel="00000000" w:rsidP="00000000" w:rsidRDefault="00000000" w:rsidRPr="00000000" w14:paraId="00001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0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8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8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6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[ETI-145] </w:t>
            </w:r>
            <w:hyperlink r:id="rId58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Logs backend para rastrear problemas do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8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0|i000h4:v</w:t>
            </w:r>
          </w:p>
        </w:tc>
      </w:tr>
    </w:tbl>
    <w:p w:rsidR="00000000" w:rsidDel="00000000" w:rsidP="00000000" w:rsidRDefault="00000000" w:rsidRPr="00000000" w14:paraId="00001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0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5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5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58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5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5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58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58D">
            <w:pPr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58E">
            <w:pPr>
              <w:numPr>
                <w:ilvl w:val="0"/>
                <w:numId w:val="10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58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590">
            <w:pPr>
              <w:numPr>
                <w:ilvl w:val="0"/>
                <w:numId w:val="10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59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5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5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5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9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9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9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[ETI-149] </w:t>
            </w:r>
            <w:hyperlink r:id="rId59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Arrumar Foto e icone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59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0|i000h4:x</w:t>
            </w:r>
          </w:p>
        </w:tc>
      </w:tr>
    </w:tbl>
    <w:p w:rsidR="00000000" w:rsidDel="00000000" w:rsidP="00000000" w:rsidRDefault="00000000" w:rsidRPr="00000000" w14:paraId="00001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3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5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5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5D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5D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5D5">
            <w:pPr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5D6">
            <w:pPr>
              <w:numPr>
                <w:ilvl w:val="0"/>
                <w:numId w:val="10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5D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5D8">
            <w:pPr>
              <w:numPr>
                <w:ilvl w:val="0"/>
                <w:numId w:val="10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5D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5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5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5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59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59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5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8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[ETI-73] </w:t>
            </w:r>
            <w:hyperlink r:id="rId60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Endpoints de gerenciamento do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0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0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5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0|i000h5:</w:t>
            </w:r>
          </w:p>
        </w:tc>
      </w:tr>
    </w:tbl>
    <w:p w:rsidR="00000000" w:rsidDel="00000000" w:rsidP="00000000" w:rsidRDefault="00000000" w:rsidRPr="00000000" w14:paraId="00001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1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6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Esta é a task central do Caso de Uso 06. Concentra toda a lógica de negócio do carrinho: consultar, adicionar, atualizar e remover itens, sempre vinculados ao usuário autenticado.</w:t>
            </w:r>
          </w:p>
          <w:p w:rsidR="00000000" w:rsidDel="00000000" w:rsidP="00000000" w:rsidRDefault="00000000" w:rsidRPr="00000000" w14:paraId="0000161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6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os endpoints REST de gerenciamento do carrinho, cobrindo a consulta do carrinho do usuário e o CRUD de itens, com a lógica de cálculo de subtotal/total isolada na camada de serviço.</w:t>
            </w:r>
          </w:p>
          <w:p w:rsidR="00000000" w:rsidDel="00000000" w:rsidP="00000000" w:rsidRDefault="00000000" w:rsidRPr="00000000" w14:paraId="0000161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61B">
            <w:pPr>
              <w:numPr>
                <w:ilvl w:val="0"/>
                <w:numId w:val="10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gerenciamento de carrinho do Caso de Uso 06 (ver vitryne-docs)</w:t>
            </w:r>
          </w:p>
          <w:p w:rsidR="00000000" w:rsidDel="00000000" w:rsidP="00000000" w:rsidRDefault="00000000" w:rsidRPr="00000000" w14:paraId="000016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61D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GET /api/v1/cart retorna o carrinho do usuário autenticado com seus itens (carrinho vazio, e não erro, quando não há itens)</w:t>
            </w:r>
          </w:p>
          <w:p w:rsidR="00000000" w:rsidDel="00000000" w:rsidP="00000000" w:rsidRDefault="00000000" w:rsidRPr="00000000" w14:paraId="0000161E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POST /api/v1/cart/items adiciona um item (produto, tamanho, quantidade) ao carrinho</w:t>
            </w:r>
          </w:p>
          <w:p w:rsidR="00000000" w:rsidDel="00000000" w:rsidP="00000000" w:rsidRDefault="00000000" w:rsidRPr="00000000" w14:paraId="0000161F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{{PUT /api/v1/cart/items/ {itemId}}} atualiza quantidade/tamanho de um item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* {{DELETE /api/v1/cart/items/{itemId}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}} remove um item do carrinho</w:t>
            </w:r>
          </w:p>
          <w:p w:rsidR="00000000" w:rsidDel="00000000" w:rsidP="00000000" w:rsidRDefault="00000000" w:rsidRPr="00000000" w14:paraId="00001620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carrinho é sempre resolvido a partir do usuário do token (não recebe userId no corpo)</w:t>
            </w:r>
          </w:p>
          <w:p w:rsidR="00000000" w:rsidDel="00000000" w:rsidP="00000000" w:rsidRDefault="00000000" w:rsidRPr="00000000" w14:paraId="00001621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Validações de negócio aplicadas (quantidade mínima, item existente, item pertencente ao usuário)</w:t>
            </w:r>
          </w:p>
          <w:p w:rsidR="00000000" w:rsidDel="00000000" w:rsidP="00000000" w:rsidRDefault="00000000" w:rsidRPr="00000000" w14:paraId="00001622">
            <w:pPr>
              <w:numPr>
                <w:ilvl w:val="0"/>
                <w:numId w:val="10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Respostas via DTO de response</w:t>
            </w:r>
          </w:p>
          <w:p w:rsidR="00000000" w:rsidDel="00000000" w:rsidP="00000000" w:rsidRDefault="00000000" w:rsidRPr="00000000" w14:paraId="0000162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624">
            <w:pPr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Endpoints: GET /api/v1/cart, POST /api/v1/cart/items, {{PUT /api/v1/cart/items/ {itemId}}}, {{DELETE /api/v1/cart/items/{itemId}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}}</w:t>
            </w:r>
          </w:p>
          <w:p w:rsidR="00000000" w:rsidDel="00000000" w:rsidP="00000000" w:rsidRDefault="00000000" w:rsidRPr="00000000" w14:paraId="00001625">
            <w:pPr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Camadas: CartController → CartService → CartRepository / CartItemRepository</w:t>
            </w:r>
          </w:p>
          <w:p w:rsidR="00000000" w:rsidDel="00000000" w:rsidP="00000000" w:rsidRDefault="00000000" w:rsidRPr="00000000" w14:paraId="00001626">
            <w:pPr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Entidades: Cart, CartItem</w:t>
            </w:r>
          </w:p>
          <w:p w:rsidR="00000000" w:rsidDel="00000000" w:rsidP="00000000" w:rsidRDefault="00000000" w:rsidRPr="00000000" w14:paraId="00001627">
            <w:pPr>
              <w:numPr>
                <w:ilvl w:val="0"/>
                <w:numId w:val="1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autenticação JWT (  </w:t>
            </w:r>
            <w:hyperlink r:id="rId60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03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0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ETI-70 </w:t>
              </w:r>
            </w:hyperlink>
            <w:r w:rsidDel="00000000" w:rsidR="00000000" w:rsidRPr="00000000">
              <w:rPr>
                <w:rtl w:val="0"/>
              </w:rPr>
              <w:t xml:space="preserve"> Backlog  ) e do schema de banco (  </w:t>
            </w:r>
            <w:hyperlink r:id="rId60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102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0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ETI-69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0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1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5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[ETI-80] </w:t>
            </w:r>
            <w:hyperlink r:id="rId61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tela do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Gabriel Rodrigues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3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6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6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6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616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ETI-133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6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Criar componentes referentes as telas...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6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0|i000h6:</w:t>
            </w:r>
          </w:p>
        </w:tc>
      </w:tr>
    </w:tbl>
    <w:p w:rsidR="00000000" w:rsidDel="00000000" w:rsidP="00000000" w:rsidRDefault="00000000" w:rsidRPr="00000000" w14:paraId="00001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6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É a primeira tela do fluxo e a porta de entrada do Caso de Uso 06. Reúne os componentes de item e de resumo de valores, apresentando o carrinho ao consumidor.</w:t>
            </w:r>
          </w:p>
          <w:p w:rsidR="00000000" w:rsidDel="00000000" w:rsidP="00000000" w:rsidRDefault="00000000" w:rsidRPr="00000000" w14:paraId="0000166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6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 tela do Carrinho, exibindo a lista de itens (dados mockados) e o resumo de valores, com botão para avançar à seleção de endereço. Inclui o tratamento do estado de carrinho vazio.</w:t>
            </w:r>
          </w:p>
          <w:p w:rsidR="00000000" w:rsidDel="00000000" w:rsidP="00000000" w:rsidRDefault="00000000" w:rsidRPr="00000000" w14:paraId="0000167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671">
            <w:pPr>
              <w:numPr>
                <w:ilvl w:val="0"/>
                <w:numId w:val="1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visualização do carrinho do Caso de Uso 06 (ver vitryne-docs)</w:t>
            </w:r>
          </w:p>
          <w:p w:rsidR="00000000" w:rsidDel="00000000" w:rsidP="00000000" w:rsidRDefault="00000000" w:rsidRPr="00000000" w14:paraId="0000167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673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Renderiza a lista de itens mockados usando o componente de item do carrinho</w:t>
            </w:r>
          </w:p>
          <w:p w:rsidR="00000000" w:rsidDel="00000000" w:rsidP="00000000" w:rsidRDefault="00000000" w:rsidRPr="00000000" w14:paraId="00001674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o componente de resumo de valores</w:t>
            </w:r>
          </w:p>
          <w:p w:rsidR="00000000" w:rsidDel="00000000" w:rsidP="00000000" w:rsidRDefault="00000000" w:rsidRPr="00000000" w14:paraId="00001675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Alterações de quantidade/remoção refletem no resumo</w:t>
            </w:r>
          </w:p>
          <w:p w:rsidR="00000000" w:rsidDel="00000000" w:rsidP="00000000" w:rsidRDefault="00000000" w:rsidRPr="00000000" w14:paraId="00001676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Trata o estado de carrinho vazio (mensagem e ação para voltar ao catálogo)</w:t>
            </w:r>
          </w:p>
          <w:p w:rsidR="00000000" w:rsidDel="00000000" w:rsidP="00000000" w:rsidRDefault="00000000" w:rsidRPr="00000000" w14:paraId="00001677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Botão "Escolher endereço" navega para a próxima tela do fluxo</w:t>
            </w:r>
          </w:p>
          <w:p w:rsidR="00000000" w:rsidDel="00000000" w:rsidP="00000000" w:rsidRDefault="00000000" w:rsidRPr="00000000" w14:paraId="00001678">
            <w:pPr>
              <w:numPr>
                <w:ilvl w:val="0"/>
                <w:numId w:val="1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Usa o header padrão e os tokens de design</w:t>
            </w:r>
          </w:p>
          <w:p w:rsidR="00000000" w:rsidDel="00000000" w:rsidP="00000000" w:rsidRDefault="00000000" w:rsidRPr="00000000" w14:paraId="0000167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67A">
            <w:pPr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Expo Router + TypeScript</w:t>
            </w:r>
          </w:p>
          <w:p w:rsidR="00000000" w:rsidDel="00000000" w:rsidP="00000000" w:rsidRDefault="00000000" w:rsidRPr="00000000" w14:paraId="0000167B">
            <w:pPr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Dados: mockados localmente</w:t>
            </w:r>
          </w:p>
          <w:p w:rsidR="00000000" w:rsidDel="00000000" w:rsidP="00000000" w:rsidRDefault="00000000" w:rsidRPr="00000000" w14:paraId="0000167C">
            <w:pPr>
              <w:numPr>
                <w:ilvl w:val="0"/>
                <w:numId w:val="1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Dependências: componente de item do carrinho, componente de resumo de valores, header padrão, navegação do fluxo</w:t>
            </w:r>
          </w:p>
        </w:tc>
      </w:tr>
    </w:tbl>
    <w:p w:rsidR="00000000" w:rsidDel="00000000" w:rsidP="00000000" w:rsidRDefault="00000000" w:rsidRPr="00000000" w14:paraId="00001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1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1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4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[ETI-82] </w:t>
            </w:r>
            <w:hyperlink r:id="rId61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componente de card de endereço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0|i000h7:</w:t>
            </w:r>
          </w:p>
        </w:tc>
      </w:tr>
    </w:tbl>
    <w:p w:rsidR="00000000" w:rsidDel="00000000" w:rsidP="00000000" w:rsidRDefault="00000000" w:rsidRPr="00000000" w14:paraId="00001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6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Na etapa de endereço o consumidor escolhe onde receber o pedido. O card de endereço é o elemento visual selecionável que representa cada endereço disponível, e por isso é um componente isolado.</w:t>
            </w:r>
          </w:p>
          <w:p w:rsidR="00000000" w:rsidDel="00000000" w:rsidP="00000000" w:rsidRDefault="00000000" w:rsidRPr="00000000" w14:paraId="000016B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6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 componente de card de endereço, exibindo os dados do endereço de forma selecionável, com indicação visual de seleção.</w:t>
            </w:r>
          </w:p>
          <w:p w:rsidR="00000000" w:rsidDel="00000000" w:rsidP="00000000" w:rsidRDefault="00000000" w:rsidRPr="00000000" w14:paraId="000016B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6BB">
            <w:pPr>
              <w:numPr>
                <w:ilvl w:val="0"/>
                <w:numId w:val="1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seleção de endereço de entrega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6B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6BD">
            <w:pPr>
              <w:numPr>
                <w:ilvl w:val="0"/>
                <w:numId w:val="1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os dados do endereço (logradouro, número, complemento, cidade, estado, CEP)</w:t>
            </w:r>
          </w:p>
          <w:p w:rsidR="00000000" w:rsidDel="00000000" w:rsidP="00000000" w:rsidRDefault="00000000" w:rsidRPr="00000000" w14:paraId="000016BE">
            <w:pPr>
              <w:numPr>
                <w:ilvl w:val="0"/>
                <w:numId w:val="1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Estado visual de selecionado / não selecionado</w:t>
            </w:r>
          </w:p>
          <w:p w:rsidR="00000000" w:rsidDel="00000000" w:rsidP="00000000" w:rsidRDefault="00000000" w:rsidRPr="00000000" w14:paraId="000016BF">
            <w:pPr>
              <w:numPr>
                <w:ilvl w:val="0"/>
                <w:numId w:val="1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Emite evento de seleção para o componente pai</w:t>
            </w:r>
          </w:p>
          <w:p w:rsidR="00000000" w:rsidDel="00000000" w:rsidP="00000000" w:rsidRDefault="00000000" w:rsidRPr="00000000" w14:paraId="000016C0">
            <w:pPr>
              <w:numPr>
                <w:ilvl w:val="0"/>
                <w:numId w:val="1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</w:t>
            </w:r>
          </w:p>
          <w:p w:rsidR="00000000" w:rsidDel="00000000" w:rsidP="00000000" w:rsidRDefault="00000000" w:rsidRPr="00000000" w14:paraId="000016C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6C2">
            <w:pPr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6C3">
            <w:pPr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Dados:</w:t>
            </w:r>
            <w:r w:rsidDel="00000000" w:rsidR="00000000" w:rsidRPr="00000000">
              <w:rPr>
                <w:rtl w:val="0"/>
              </w:rPr>
              <w:t xml:space="preserve"> mockados localmente</w:t>
            </w:r>
          </w:p>
          <w:p w:rsidR="00000000" w:rsidDel="00000000" w:rsidP="00000000" w:rsidRDefault="00000000" w:rsidRPr="00000000" w14:paraId="000016C4">
            <w:pPr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tokens de design</w:t>
            </w:r>
          </w:p>
          <w:p w:rsidR="00000000" w:rsidDel="00000000" w:rsidP="00000000" w:rsidRDefault="00000000" w:rsidRPr="00000000" w14:paraId="000016C5">
            <w:pPr>
              <w:numPr>
                <w:ilvl w:val="0"/>
                <w:numId w:val="1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Reuso:</w:t>
            </w:r>
            <w:r w:rsidDel="00000000" w:rsidR="00000000" w:rsidRPr="00000000">
              <w:rPr>
                <w:rtl w:val="0"/>
              </w:rPr>
              <w:t xml:space="preserve"> consumido pela tela de Seleção de Endereço</w:t>
            </w:r>
          </w:p>
        </w:tc>
      </w:tr>
    </w:tbl>
    <w:p w:rsidR="00000000" w:rsidDel="00000000" w:rsidP="00000000" w:rsidRDefault="00000000" w:rsidRPr="00000000" w14:paraId="00001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2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2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6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1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[ETI-77] </w:t>
            </w:r>
            <w:hyperlink r:id="rId62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componente Header padrão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15/jun/26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0|i000ha:i</w:t>
            </w:r>
          </w:p>
        </w:tc>
      </w:tr>
    </w:tbl>
    <w:p w:rsidR="00000000" w:rsidDel="00000000" w:rsidP="00000000" w:rsidRDefault="00000000" w:rsidRPr="00000000" w14:paraId="00001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7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As telas do fluxo de carrinho compartilham um cabeçalho comum. Centralizar esse cabeçalho em um componente reutilizável garante consistência e reduz duplicação.</w:t>
            </w:r>
          </w:p>
          <w:p w:rsidR="00000000" w:rsidDel="00000000" w:rsidP="00000000" w:rsidRDefault="00000000" w:rsidRPr="00000000" w14:paraId="0000170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7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um componente de header padrão, reutilizável nas telas do fluxo, com suporte a título, botão de voltar e ícone opcional à direita.</w:t>
            </w:r>
          </w:p>
          <w:p w:rsidR="00000000" w:rsidDel="00000000" w:rsidP="00000000" w:rsidRDefault="00000000" w:rsidRPr="00000000" w14:paraId="0000170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704">
            <w:pPr>
              <w:numPr>
                <w:ilvl w:val="0"/>
                <w:numId w:val="1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RNF-M de padronização de interface relacionado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70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706">
            <w:pPr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 aceita um título via prop</w:t>
            </w:r>
          </w:p>
          <w:p w:rsidR="00000000" w:rsidDel="00000000" w:rsidP="00000000" w:rsidRDefault="00000000" w:rsidRPr="00000000" w14:paraId="00001707">
            <w:pPr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Suporta botão de voltar (com ação de navegação)</w:t>
            </w:r>
          </w:p>
          <w:p w:rsidR="00000000" w:rsidDel="00000000" w:rsidP="00000000" w:rsidRDefault="00000000" w:rsidRPr="00000000" w14:paraId="00001708">
            <w:pPr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Suporta ícone opcional à direita</w:t>
            </w:r>
          </w:p>
          <w:p w:rsidR="00000000" w:rsidDel="00000000" w:rsidP="00000000" w:rsidRDefault="00000000" w:rsidRPr="00000000" w14:paraId="00001709">
            <w:pPr>
              <w:numPr>
                <w:ilvl w:val="0"/>
                <w:numId w:val="1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 (cores, tipografia Poppins, espaçamentos)</w:t>
            </w:r>
          </w:p>
          <w:p w:rsidR="00000000" w:rsidDel="00000000" w:rsidP="00000000" w:rsidRDefault="00000000" w:rsidRPr="00000000" w14:paraId="0000170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70B">
            <w:pPr>
              <w:numPr>
                <w:ilvl w:val="0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70C">
            <w:pPr>
              <w:numPr>
                <w:ilvl w:val="0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tokens de design (StyleSheet global)</w:t>
            </w:r>
          </w:p>
          <w:p w:rsidR="00000000" w:rsidDel="00000000" w:rsidP="00000000" w:rsidRDefault="00000000" w:rsidRPr="00000000" w14:paraId="0000170D">
            <w:pPr>
              <w:numPr>
                <w:ilvl w:val="0"/>
                <w:numId w:val="1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Reuso:</w:t>
            </w:r>
            <w:r w:rsidDel="00000000" w:rsidR="00000000" w:rsidRPr="00000000">
              <w:rPr>
                <w:rtl w:val="0"/>
              </w:rPr>
              <w:t xml:space="preserve"> aplicado nas telas de Carrinho, Endereço, Pagamento e Confirmação</w:t>
            </w:r>
          </w:p>
        </w:tc>
      </w:tr>
    </w:tbl>
    <w:p w:rsidR="00000000" w:rsidDel="00000000" w:rsidP="00000000" w:rsidRDefault="00000000" w:rsidRPr="00000000" w14:paraId="00001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31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32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7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00" name="image100.png"/>
                  <a:graphic>
                    <a:graphicData uri="http://schemas.openxmlformats.org/drawingml/2006/picture">
                      <pic:pic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[ETI-76] </w:t>
            </w:r>
            <w:hyperlink r:id="rId63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Configurar navegação do fluxo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15/jun/26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3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3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0|i000ha:m</w:t>
            </w:r>
          </w:p>
        </w:tc>
      </w:tr>
    </w:tbl>
    <w:p w:rsidR="00000000" w:rsidDel="00000000" w:rsidP="00000000" w:rsidRDefault="00000000" w:rsidRPr="00000000" w14:paraId="00001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9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7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fluxo de carrinho percorre quatro telas em sequência. Esta task estabelece a estrutura de navegação que conecta essas telas, servindo de esqueleto para o desenvolvimento das telas individuais.</w:t>
            </w:r>
          </w:p>
          <w:p w:rsidR="00000000" w:rsidDel="00000000" w:rsidP="00000000" w:rsidRDefault="00000000" w:rsidRPr="00000000" w14:paraId="0000174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7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Configurar a navegação do fluxo de checkout via Expo Router, definindo as rotas e sua tipagem para a sequência Carrinho → Endereço → Pagamento → Confirmação (com a ramificação para PIX).</w:t>
            </w:r>
          </w:p>
          <w:p w:rsidR="00000000" w:rsidDel="00000000" w:rsidP="00000000" w:rsidRDefault="00000000" w:rsidRPr="00000000" w14:paraId="0000174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74C">
            <w:pPr>
              <w:numPr>
                <w:ilvl w:val="0"/>
                <w:numId w:val="1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navegação do fluxo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74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74E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Rotas configuradas para: Carrinho, Seleção de Endereço, Pagamento, Pagamento via PIX e Confirmação</w:t>
            </w:r>
          </w:p>
          <w:p w:rsidR="00000000" w:rsidDel="00000000" w:rsidP="00000000" w:rsidRDefault="00000000" w:rsidRPr="00000000" w14:paraId="0000174F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Navegação encadeada funciona sem crashes</w:t>
            </w:r>
          </w:p>
          <w:p w:rsidR="00000000" w:rsidDel="00000000" w:rsidP="00000000" w:rsidRDefault="00000000" w:rsidRPr="00000000" w14:paraId="00001750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Rotas tipadas (TypeScript)</w:t>
            </w:r>
          </w:p>
          <w:p w:rsidR="00000000" w:rsidDel="00000000" w:rsidP="00000000" w:rsidRDefault="00000000" w:rsidRPr="00000000" w14:paraId="00001751">
            <w:pPr>
              <w:numPr>
                <w:ilvl w:val="0"/>
                <w:numId w:val="1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Botão de voltar funcional entre as telas</w:t>
            </w:r>
          </w:p>
          <w:p w:rsidR="00000000" w:rsidDel="00000000" w:rsidP="00000000" w:rsidRDefault="00000000" w:rsidRPr="00000000" w14:paraId="0000175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753">
            <w:pPr>
              <w:numPr>
                <w:ilvl w:val="0"/>
                <w:numId w:val="1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Expo Router + TypeScript</w:t>
            </w:r>
          </w:p>
          <w:p w:rsidR="00000000" w:rsidDel="00000000" w:rsidP="00000000" w:rsidRDefault="00000000" w:rsidRPr="00000000" w14:paraId="00001754">
            <w:pPr>
              <w:numPr>
                <w:ilvl w:val="0"/>
                <w:numId w:val="1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Carrinho → Endereço → Pagamento → (PIX) → Confirmação</w:t>
            </w:r>
          </w:p>
          <w:p w:rsidR="00000000" w:rsidDel="00000000" w:rsidP="00000000" w:rsidRDefault="00000000" w:rsidRPr="00000000" w14:paraId="00001755">
            <w:pPr>
              <w:numPr>
                <w:ilvl w:val="0"/>
                <w:numId w:val="1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as telas podem começar como placeholders; o foco desta task é o roteamento</w:t>
            </w:r>
          </w:p>
        </w:tc>
      </w:tr>
    </w:tbl>
    <w:p w:rsidR="00000000" w:rsidDel="00000000" w:rsidP="00000000" w:rsidRDefault="00000000" w:rsidRPr="00000000" w14:paraId="00001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3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3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7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3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[ETI-75] </w:t>
            </w:r>
            <w:hyperlink r:id="rId64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StyleSheet global e tokens de design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0|i000ha:o</w:t>
            </w:r>
          </w:p>
        </w:tc>
      </w:tr>
    </w:tbl>
    <w:p w:rsidR="00000000" w:rsidDel="00000000" w:rsidP="00000000" w:rsidRDefault="00000000" w:rsidRPr="00000000" w14:paraId="00001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7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consistência visual de todo o app depende de um conjunto centralizado de tokens de design. Esta task estabelece a base de estilos que todas as telas e componentes do fluxo de carrinho irão consumir, evitando valores mágicos espalhados pelo código.</w:t>
            </w:r>
          </w:p>
          <w:p w:rsidR="00000000" w:rsidDel="00000000" w:rsidP="00000000" w:rsidRDefault="00000000" w:rsidRPr="00000000" w14:paraId="0000179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7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um arquivo central de tokens de design (cores, espaçamentos, tipografia, raios de borda) exportado como constantes TypeScript, alinhado ao design system da Vitryne.</w:t>
            </w:r>
          </w:p>
          <w:p w:rsidR="00000000" w:rsidDel="00000000" w:rsidP="00000000" w:rsidRDefault="00000000" w:rsidRPr="00000000" w14:paraId="0000179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794">
            <w:pPr>
              <w:numPr>
                <w:ilvl w:val="0"/>
                <w:numId w:val="1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RNF-M de padronização visual relacionado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79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796">
            <w:pPr>
              <w:numPr>
                <w:ilvl w:val="0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Arquivo central exporta cores (incluindo a primária #9530D9), espaçamentos, tipografia Poppins e raios de borda</w:t>
            </w:r>
          </w:p>
          <w:p w:rsidR="00000000" w:rsidDel="00000000" w:rsidP="00000000" w:rsidRDefault="00000000" w:rsidRPr="00000000" w14:paraId="00001797">
            <w:pPr>
              <w:numPr>
                <w:ilvl w:val="0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Tokens tipados em TypeScript</w:t>
            </w:r>
          </w:p>
          <w:p w:rsidR="00000000" w:rsidDel="00000000" w:rsidP="00000000" w:rsidRDefault="00000000" w:rsidRPr="00000000" w14:paraId="00001798">
            <w:pPr>
              <w:numPr>
                <w:ilvl w:val="0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Componentes do fluxo conseguem importar e aplicar os tokens</w:t>
            </w:r>
          </w:p>
          <w:p w:rsidR="00000000" w:rsidDel="00000000" w:rsidP="00000000" w:rsidRDefault="00000000" w:rsidRPr="00000000" w14:paraId="00001799">
            <w:pPr>
              <w:numPr>
                <w:ilvl w:val="0"/>
                <w:numId w:val="1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Valores alinhados ao Figma do projeto</w:t>
            </w:r>
          </w:p>
          <w:p w:rsidR="00000000" w:rsidDel="00000000" w:rsidP="00000000" w:rsidRDefault="00000000" w:rsidRPr="00000000" w14:paraId="0000179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79B">
            <w:pPr>
              <w:numPr>
                <w:ilvl w:val="0"/>
                <w:numId w:val="1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TypeScript</w:t>
            </w:r>
          </w:p>
          <w:p w:rsidR="00000000" w:rsidDel="00000000" w:rsidP="00000000" w:rsidRDefault="00000000" w:rsidRPr="00000000" w14:paraId="0000179C">
            <w:pPr>
              <w:numPr>
                <w:ilvl w:val="0"/>
                <w:numId w:val="1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Referência:</w:t>
            </w:r>
            <w:r w:rsidDel="00000000" w:rsidR="00000000" w:rsidRPr="00000000">
              <w:rPr>
                <w:rtl w:val="0"/>
              </w:rPr>
              <w:t xml:space="preserve"> Figma (file key 36njOKWxqVbjBS5M8ZAZ3f)</w:t>
            </w:r>
          </w:p>
          <w:p w:rsidR="00000000" w:rsidDel="00000000" w:rsidP="00000000" w:rsidRDefault="00000000" w:rsidRPr="00000000" w14:paraId="0000179D">
            <w:pPr>
              <w:numPr>
                <w:ilvl w:val="0"/>
                <w:numId w:val="1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Fonte:</w:t>
            </w:r>
            <w:r w:rsidDel="00000000" w:rsidR="00000000" w:rsidRPr="00000000">
              <w:rPr>
                <w:rtl w:val="0"/>
              </w:rPr>
              <w:t xml:space="preserve"> família Poppins</w:t>
            </w:r>
          </w:p>
          <w:p w:rsidR="00000000" w:rsidDel="00000000" w:rsidP="00000000" w:rsidRDefault="00000000" w:rsidRPr="00000000" w14:paraId="0000179E">
            <w:pPr>
              <w:numPr>
                <w:ilvl w:val="0"/>
                <w:numId w:val="1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esta é uma task base — outras tasks do fluxo dependem dela</w:t>
            </w:r>
          </w:p>
        </w:tc>
      </w:tr>
    </w:tbl>
    <w:p w:rsidR="00000000" w:rsidDel="00000000" w:rsidP="00000000" w:rsidRDefault="00000000" w:rsidRPr="00000000" w14:paraId="00001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4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4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7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0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[ETI-134] </w:t>
            </w:r>
            <w:hyperlink r:id="rId64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Implementar o carregamento dos dados da API na tela de produto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4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9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7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7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7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652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ETI-87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7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o carregamento dos dados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7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0|i000ha:p</w:t>
            </w:r>
          </w:p>
        </w:tc>
      </w:tr>
    </w:tbl>
    <w:p w:rsidR="00000000" w:rsidDel="00000000" w:rsidP="00000000" w:rsidRDefault="00000000" w:rsidRPr="00000000" w14:paraId="00001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E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7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de produtos usa dados mockados; é preciso integrá-la à API real.</w:t>
            </w:r>
          </w:p>
          <w:p w:rsidR="00000000" w:rsidDel="00000000" w:rsidP="00000000" w:rsidRDefault="00000000" w:rsidRPr="00000000" w14:paraId="000017E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7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Carregar os produtos via GET /products na tela de produtos.</w:t>
            </w:r>
          </w:p>
          <w:p w:rsidR="00000000" w:rsidDel="00000000" w:rsidP="00000000" w:rsidRDefault="00000000" w:rsidRPr="00000000" w14:paraId="000017E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7E8">
            <w:pPr>
              <w:numPr>
                <w:ilvl w:val="0"/>
                <w:numId w:val="1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catálogo de produtos do Caso de Uso 06 (ver vitryne-docs)</w:t>
            </w:r>
          </w:p>
          <w:p w:rsidR="00000000" w:rsidDel="00000000" w:rsidP="00000000" w:rsidRDefault="00000000" w:rsidRPr="00000000" w14:paraId="000017E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7EA">
            <w:pPr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consome GET /products pela camada de serviços (  </w:t>
            </w:r>
            <w:hyperlink r:id="rId65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79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  <w:p w:rsidR="00000000" w:rsidDel="00000000" w:rsidP="00000000" w:rsidRDefault="00000000" w:rsidRPr="00000000" w14:paraId="000017EB">
            <w:pPr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Loading e erro tratados</w:t>
            </w:r>
          </w:p>
          <w:p w:rsidR="00000000" w:rsidDel="00000000" w:rsidP="00000000" w:rsidRDefault="00000000" w:rsidRPr="00000000" w14:paraId="000017EC">
            <w:pPr>
              <w:numPr>
                <w:ilvl w:val="0"/>
                <w:numId w:val="1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Produtos vindos da API</w:t>
            </w:r>
          </w:p>
          <w:p w:rsidR="00000000" w:rsidDel="00000000" w:rsidP="00000000" w:rsidRDefault="00000000" w:rsidRPr="00000000" w14:paraId="000017E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7EE">
            <w:pPr>
              <w:numPr>
                <w:ilvl w:val="0"/>
                <w:numId w:val="1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  <w:p w:rsidR="00000000" w:rsidDel="00000000" w:rsidP="00000000" w:rsidRDefault="00000000" w:rsidRPr="00000000" w14:paraId="000017EF">
            <w:pPr>
              <w:numPr>
                <w:ilvl w:val="0"/>
                <w:numId w:val="1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 </w:t>
            </w:r>
            <w:hyperlink r:id="rId6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82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5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</w:t>
            </w:r>
          </w:p>
        </w:tc>
      </w:tr>
    </w:tbl>
    <w:p w:rsidR="00000000" w:rsidDel="00000000" w:rsidP="00000000" w:rsidRDefault="00000000" w:rsidRPr="00000000" w14:paraId="00001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5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[ETI-126] </w:t>
            </w:r>
            <w:hyperlink r:id="rId65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e corrigir numeração e rastreabilidade dos requisitos do UC-06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09/jun/26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5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5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0|i000ha:pi</w:t>
            </w:r>
          </w:p>
        </w:tc>
      </w:tr>
    </w:tbl>
    <w:p w:rsidR="00000000" w:rsidDel="00000000" w:rsidP="00000000" w:rsidRDefault="00000000" w:rsidRPr="00000000" w14:paraId="00001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8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rastreabilidade dos requisitos é exigência do TCC. Com o recorte do UC-06 nesta entrega (mobile com dados mockados, sem frontend web, produtos via seed), os requisitos do documento precisam de uma revisão de consistência e correção. Esta task é específica da revisão de requisitos — complementa a revisão geral de onboarding (  </w:t>
            </w:r>
            <w:hyperlink r:id="rId6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81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ETI-90 </w:t>
              </w:r>
            </w:hyperlink>
            <w:r w:rsidDel="00000000" w:rsidR="00000000" w:rsidRPr="00000000">
              <w:rPr>
                <w:rtl w:val="0"/>
              </w:rPr>
              <w:t xml:space="preserve"> Concluídos  ), sem duplicá-la.</w:t>
            </w:r>
          </w:p>
          <w:p w:rsidR="00000000" w:rsidDel="00000000" w:rsidP="00000000" w:rsidRDefault="00000000" w:rsidRPr="00000000" w14:paraId="0000182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8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corrigir a numeração, a rastreabilidade bidirecional e a padronização dos requisitos do UC-06 no documento existente.</w:t>
            </w:r>
          </w:p>
          <w:p w:rsidR="00000000" w:rsidDel="00000000" w:rsidP="00000000" w:rsidRDefault="00000000" w:rsidRPr="00000000" w14:paraId="0000182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82B">
            <w:pPr>
              <w:numPr>
                <w:ilvl w:val="0"/>
                <w:numId w:val="1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Documento de Requisitos e Regras de Negócio (vitryne-docs)</w:t>
            </w:r>
          </w:p>
          <w:p w:rsidR="00000000" w:rsidDel="00000000" w:rsidP="00000000" w:rsidRDefault="00000000" w:rsidRPr="00000000" w14:paraId="0000182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82D">
            <w:pPr>
              <w:numPr>
                <w:ilvl w:val="0"/>
                <w:numId w:val="1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IDs RF-M / RN-M sem duplicação ou lacuna</w:t>
            </w:r>
          </w:p>
          <w:p w:rsidR="00000000" w:rsidDel="00000000" w:rsidP="00000000" w:rsidRDefault="00000000" w:rsidRPr="00000000" w14:paraId="0000182E">
            <w:pPr>
              <w:numPr>
                <w:ilvl w:val="0"/>
                <w:numId w:val="1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Coluna "Relação" (rastreabilidade) coerente entre requisitos, casos de uso e regras de negócio</w:t>
            </w:r>
          </w:p>
          <w:p w:rsidR="00000000" w:rsidDel="00000000" w:rsidP="00000000" w:rsidRDefault="00000000" w:rsidRPr="00000000" w14:paraId="0000182F">
            <w:pPr>
              <w:numPr>
                <w:ilvl w:val="0"/>
                <w:numId w:val="1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Correção de erros de digitação e de padronização</w:t>
            </w:r>
          </w:p>
          <w:p w:rsidR="00000000" w:rsidDel="00000000" w:rsidP="00000000" w:rsidRDefault="00000000" w:rsidRPr="00000000" w14:paraId="00001830">
            <w:pPr>
              <w:numPr>
                <w:ilvl w:val="0"/>
                <w:numId w:val="1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Requisitos alinhados ao escopo real da entrega (sem itens descontinuados)</w:t>
            </w:r>
          </w:p>
          <w:p w:rsidR="00000000" w:rsidDel="00000000" w:rsidP="00000000" w:rsidRDefault="00000000" w:rsidRPr="00000000" w14:paraId="00001831">
            <w:pPr>
              <w:numPr>
                <w:ilvl w:val="0"/>
                <w:numId w:val="1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Formatação conforme o template institucional (roxo #9530D9, Calibri/Arial)</w:t>
            </w:r>
          </w:p>
          <w:p w:rsidR="00000000" w:rsidDel="00000000" w:rsidP="00000000" w:rsidRDefault="00000000" w:rsidRPr="00000000" w14:paraId="0000183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833">
            <w:pPr>
              <w:numPr>
                <w:ilvl w:val="0"/>
                <w:numId w:val="1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Repositório vitryne-docs (revisão de documento existente, não criação)</w:t>
            </w:r>
          </w:p>
          <w:p w:rsidR="00000000" w:rsidDel="00000000" w:rsidP="00000000" w:rsidRDefault="00000000" w:rsidRPr="00000000" w14:paraId="00001834">
            <w:pPr>
              <w:numPr>
                <w:ilvl w:val="0"/>
                <w:numId w:val="1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Convenções de ID: RF-W, RF-M, RNF-W, RNF-M, RN-W, RN-M</w:t>
            </w:r>
          </w:p>
        </w:tc>
      </w:tr>
    </w:tbl>
    <w:p w:rsidR="00000000" w:rsidDel="00000000" w:rsidP="00000000" w:rsidRDefault="00000000" w:rsidRPr="00000000" w14:paraId="00001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5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[ETI-90] </w:t>
            </w:r>
            <w:hyperlink r:id="rId663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Onboarding: leitura e revisão da documentação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08/jun/26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6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6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6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Igor Costa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0|i000ha:q</w:t>
            </w:r>
          </w:p>
        </w:tc>
      </w:tr>
    </w:tbl>
    <w:p w:rsidR="00000000" w:rsidDel="00000000" w:rsidP="00000000" w:rsidRDefault="00000000" w:rsidRPr="00000000" w14:paraId="00001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8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Igor é um novo integrante da equipe. Para que ele se integre ao projeto com autonomia e contribua com qualidade, é essencial que conheça a fundo a documentação produzida até aqui. Como entrega adicional de valor, essa leitura serve também como uma revisão crítica: um olhar novo é a melhor oportunidade para identificar inconsistências, lacunas ou desalinhamentos entre os artefatos.</w:t>
            </w:r>
          </w:p>
          <w:p w:rsidR="00000000" w:rsidDel="00000000" w:rsidP="00000000" w:rsidRDefault="00000000" w:rsidRPr="00000000" w14:paraId="0000186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8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Ler e compreender toda a documentação do projeto Vitryne e, em paralelo, revisá-la para garantir que cada artefato esteja correto, atualizado e coerente com os demais e com o estado atual do projeto.</w:t>
            </w:r>
          </w:p>
          <w:p w:rsidR="00000000" w:rsidDel="00000000" w:rsidP="00000000" w:rsidRDefault="00000000" w:rsidRPr="00000000" w14:paraId="0000186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870">
            <w:pPr>
              <w:numPr>
                <w:ilvl w:val="0"/>
                <w:numId w:val="1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Toda a documentação em vitryne-docs (Documento de Visão, Requisitos, Regras de Negócio, Glossário, Diagrama de Casos de Uso, DER, demais diagramas)</w:t>
            </w:r>
          </w:p>
          <w:p w:rsidR="00000000" w:rsidDel="00000000" w:rsidP="00000000" w:rsidRDefault="00000000" w:rsidRPr="00000000" w14:paraId="0000187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872">
            <w:pPr>
              <w:numPr>
                <w:ilvl w:val="0"/>
                <w:numId w:val="1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Toda a documentação de vitryne-docs foi lida e compreendida</w:t>
            </w:r>
          </w:p>
          <w:p w:rsidR="00000000" w:rsidDel="00000000" w:rsidP="00000000" w:rsidRDefault="00000000" w:rsidRPr="00000000" w14:paraId="00001873">
            <w:pPr>
              <w:numPr>
                <w:ilvl w:val="0"/>
                <w:numId w:val="1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 documento foi revisado quanto à correção e clareza das informações</w:t>
            </w:r>
          </w:p>
          <w:p w:rsidR="00000000" w:rsidDel="00000000" w:rsidP="00000000" w:rsidRDefault="00000000" w:rsidRPr="00000000" w14:paraId="00001874">
            <w:pPr>
              <w:numPr>
                <w:ilvl w:val="0"/>
                <w:numId w:val="1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Foi verificada a consistência cruzada entre os artefatos (ex.: requisitos x casos de uso x DER x regras de negócio), sem contradições</w:t>
            </w:r>
          </w:p>
          <w:p w:rsidR="00000000" w:rsidDel="00000000" w:rsidP="00000000" w:rsidRDefault="00000000" w:rsidRPr="00000000" w14:paraId="00001875">
            <w:pPr>
              <w:numPr>
                <w:ilvl w:val="0"/>
                <w:numId w:val="1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Inconsistências, lacunas ou divergências encontradas foram registradas (lista de apontamentos em comentário nesta task ou em documento próprio)</w:t>
            </w:r>
          </w:p>
          <w:p w:rsidR="00000000" w:rsidDel="00000000" w:rsidP="00000000" w:rsidRDefault="00000000" w:rsidRPr="00000000" w14:paraId="00001876">
            <w:pPr>
              <w:numPr>
                <w:ilvl w:val="0"/>
                <w:numId w:val="1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Apontamentos foram comunicados à equipe para correção</w:t>
            </w:r>
          </w:p>
          <w:p w:rsidR="00000000" w:rsidDel="00000000" w:rsidP="00000000" w:rsidRDefault="00000000" w:rsidRPr="00000000" w14:paraId="0000187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878">
            <w:pPr>
              <w:numPr>
                <w:ilvl w:val="0"/>
                <w:numId w:val="1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Fonte:</w:t>
            </w:r>
            <w:r w:rsidDel="00000000" w:rsidR="00000000" w:rsidRPr="00000000">
              <w:rPr>
                <w:rtl w:val="0"/>
              </w:rPr>
              <w:t xml:space="preserve"> repositório vitryne-docs</w:t>
            </w:r>
          </w:p>
          <w:p w:rsidR="00000000" w:rsidDel="00000000" w:rsidP="00000000" w:rsidRDefault="00000000" w:rsidRPr="00000000" w14:paraId="00001879">
            <w:pPr>
              <w:numPr>
                <w:ilvl w:val="0"/>
                <w:numId w:val="1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da revisão:</w:t>
            </w:r>
            <w:r w:rsidDel="00000000" w:rsidR="00000000" w:rsidRPr="00000000">
              <w:rPr>
                <w:rtl w:val="0"/>
              </w:rPr>
              <w:t xml:space="preserve"> correção factual, atualização frente ao estado atual do projeto e consistência entre documentos</w:t>
            </w:r>
          </w:p>
          <w:p w:rsidR="00000000" w:rsidDel="00000000" w:rsidP="00000000" w:rsidRDefault="00000000" w:rsidRPr="00000000" w14:paraId="0000187A">
            <w:pPr>
              <w:numPr>
                <w:ilvl w:val="0"/>
                <w:numId w:val="1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 esperada:</w:t>
            </w:r>
            <w:r w:rsidDel="00000000" w:rsidR="00000000" w:rsidRPr="00000000">
              <w:rPr>
                <w:rtl w:val="0"/>
              </w:rPr>
              <w:t xml:space="preserve"> lista de apontamentos / divergências para tratativa</w:t>
            </w:r>
          </w:p>
          <w:p w:rsidR="00000000" w:rsidDel="00000000" w:rsidP="00000000" w:rsidRDefault="00000000" w:rsidRPr="00000000" w14:paraId="0000187B">
            <w:pPr>
              <w:numPr>
                <w:ilvl w:val="0"/>
                <w:numId w:val="1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dúvidas conceituais sobre o domínio podem ser sanadas com a liderança técnica durante a leitura</w:t>
            </w:r>
          </w:p>
        </w:tc>
      </w:tr>
    </w:tbl>
    <w:p w:rsidR="00000000" w:rsidDel="00000000" w:rsidP="00000000" w:rsidRDefault="00000000" w:rsidRPr="00000000" w14:paraId="00001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6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6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6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8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6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[ETI-78] </w:t>
            </w:r>
            <w:hyperlink r:id="rId66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Realizar as configurações do projeto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15/jun/26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0|i000ha:r</w:t>
            </w:r>
          </w:p>
        </w:tc>
      </w:tr>
    </w:tbl>
    <w:p w:rsidR="00000000" w:rsidDel="00000000" w:rsidP="00000000" w:rsidRDefault="00000000" w:rsidRPr="00000000" w14:paraId="00001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B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8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o Caso de Uso 06 e o restante da aplicação, o projeto mobile precisa estar organizado e padronizado.</w:t>
            </w:r>
          </w:p>
          <w:p w:rsidR="00000000" w:rsidDel="00000000" w:rsidP="00000000" w:rsidRDefault="00000000" w:rsidRPr="00000000" w14:paraId="000018B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8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Organizar a estrutura de pastas e imports do projeto mobile seguindo o padrão Expo.</w:t>
            </w:r>
          </w:p>
          <w:p w:rsidR="00000000" w:rsidDel="00000000" w:rsidP="00000000" w:rsidRDefault="00000000" w:rsidRPr="00000000" w14:paraId="000018B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8BA">
            <w:pPr>
              <w:numPr>
                <w:ilvl w:val="0"/>
                <w:numId w:val="1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RNF-M de manutenibilidade/padronização (ver vitryne-docs)</w:t>
            </w:r>
          </w:p>
          <w:p w:rsidR="00000000" w:rsidDel="00000000" w:rsidP="00000000" w:rsidRDefault="00000000" w:rsidRPr="00000000" w14:paraId="000018B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8BC">
            <w:pPr>
              <w:numPr>
                <w:ilvl w:val="0"/>
                <w:numId w:val="1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Estrutura por features/módulos</w:t>
            </w:r>
          </w:p>
          <w:p w:rsidR="00000000" w:rsidDel="00000000" w:rsidP="00000000" w:rsidRDefault="00000000" w:rsidRPr="00000000" w14:paraId="000018BD">
            <w:pPr>
              <w:numPr>
                <w:ilvl w:val="0"/>
                <w:numId w:val="1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Imports padronizados (path aliases quando aplicável)</w:t>
            </w:r>
          </w:p>
          <w:p w:rsidR="00000000" w:rsidDel="00000000" w:rsidP="00000000" w:rsidRDefault="00000000" w:rsidRPr="00000000" w14:paraId="000018BE">
            <w:pPr>
              <w:numPr>
                <w:ilvl w:val="0"/>
                <w:numId w:val="1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Projeto roda sem erros após a reorganização</w:t>
            </w:r>
          </w:p>
          <w:p w:rsidR="00000000" w:rsidDel="00000000" w:rsidP="00000000" w:rsidRDefault="00000000" w:rsidRPr="00000000" w14:paraId="000018B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8C0">
            <w:pPr>
              <w:numPr>
                <w:ilvl w:val="0"/>
                <w:numId w:val="1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Expo + TypeScript</w:t>
            </w:r>
          </w:p>
          <w:p w:rsidR="00000000" w:rsidDel="00000000" w:rsidP="00000000" w:rsidRDefault="00000000" w:rsidRPr="00000000" w14:paraId="000018C1">
            <w:pPr>
              <w:numPr>
                <w:ilvl w:val="0"/>
                <w:numId w:val="1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Padrão do Expo Router</w:t>
            </w:r>
          </w:p>
        </w:tc>
      </w:tr>
    </w:tbl>
    <w:p w:rsidR="00000000" w:rsidDel="00000000" w:rsidP="00000000" w:rsidRDefault="00000000" w:rsidRPr="00000000" w14:paraId="00001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6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[ETI-88] </w:t>
            </w:r>
            <w:hyperlink r:id="rId67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Ajustar gitIgnore com pastas do projeto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02/jun/26  Resolvido: 02/jun/26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7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8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0|i000hz:</w:t>
            </w:r>
          </w:p>
        </w:tc>
      </w:tr>
    </w:tbl>
    <w:p w:rsidR="00000000" w:rsidDel="00000000" w:rsidP="00000000" w:rsidRDefault="00000000" w:rsidRPr="00000000" w14:paraId="000018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8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8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8F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8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8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8F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8FF">
            <w:pPr>
              <w:numPr>
                <w:ilvl w:val="0"/>
                <w:numId w:val="1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900">
            <w:pPr>
              <w:numPr>
                <w:ilvl w:val="0"/>
                <w:numId w:val="1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90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902">
            <w:pPr>
              <w:numPr>
                <w:ilvl w:val="0"/>
                <w:numId w:val="1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90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9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9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9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9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7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78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79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9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5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[ETI-89] </w:t>
            </w:r>
            <w:hyperlink r:id="rId68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do Banco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04/jun/26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8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8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8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8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38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9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0|i000i7:</w:t>
            </w:r>
          </w:p>
        </w:tc>
      </w:tr>
    </w:tbl>
    <w:p w:rsidR="00000000" w:rsidDel="00000000" w:rsidP="00000000" w:rsidRDefault="00000000" w:rsidRPr="00000000" w14:paraId="000019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7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9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Antes de versionar as migrations, o banco precisa de um modelo físico consolidado e de um script DDL autoritativo, derivado do DER do projeto. Esta task formaliza esse artefato, que serve de base para a migration inicial (  </w:t>
            </w:r>
            <w:hyperlink r:id="rId68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78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8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ETI-69 </w:t>
              </w:r>
            </w:hyperlink>
            <w:r w:rsidDel="00000000" w:rsidR="00000000" w:rsidRPr="00000000">
              <w:rPr>
                <w:rtl w:val="0"/>
              </w:rPr>
              <w:t xml:space="preserve"> Concluídos  ) e garante alinhamento entre a modelagem documentada e a implementação.</w:t>
            </w:r>
          </w:p>
          <w:p w:rsidR="00000000" w:rsidDel="00000000" w:rsidP="00000000" w:rsidRDefault="00000000" w:rsidRPr="00000000" w14:paraId="0000194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9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Produzir o modelo físico do banco de dados e o script DDL correspondente (CREATE TABLE, chaves, constraints e índices) das entidades do Caso de Uso 06, a partir do DER existente em vitryne-docs.</w:t>
            </w:r>
          </w:p>
          <w:p w:rsidR="00000000" w:rsidDel="00000000" w:rsidP="00000000" w:rsidRDefault="00000000" w:rsidRPr="00000000" w14:paraId="0000194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945">
            <w:pPr>
              <w:numPr>
                <w:ilvl w:val="0"/>
                <w:numId w:val="1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relacionados ao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946">
            <w:pPr>
              <w:numPr>
                <w:ilvl w:val="0"/>
                <w:numId w:val="1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DER do projeto (vitryne-docs) como artefato de entrada</w:t>
            </w:r>
          </w:p>
          <w:p w:rsidR="00000000" w:rsidDel="00000000" w:rsidP="00000000" w:rsidRDefault="00000000" w:rsidRPr="00000000" w14:paraId="0000194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948">
            <w:pPr>
              <w:numPr>
                <w:ilvl w:val="0"/>
                <w:numId w:val="1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Modelo físico cobre as tabelas: users, addresses, products, carts, cart_items, orders, order_items, payments</w:t>
            </w:r>
          </w:p>
          <w:p w:rsidR="00000000" w:rsidDel="00000000" w:rsidP="00000000" w:rsidRDefault="00000000" w:rsidRPr="00000000" w14:paraId="00001949">
            <w:pPr>
              <w:numPr>
                <w:ilvl w:val="0"/>
                <w:numId w:val="1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Script DDL define tipos de colunas, chaves primárias e estrangeiras, constraints e índices necessários</w:t>
            </w:r>
          </w:p>
          <w:p w:rsidR="00000000" w:rsidDel="00000000" w:rsidP="00000000" w:rsidRDefault="00000000" w:rsidRPr="00000000" w14:paraId="0000194A">
            <w:pPr>
              <w:numPr>
                <w:ilvl w:val="0"/>
                <w:numId w:val="1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Tipos de dados e nomenclatura compatíveis com PostgreSQL</w:t>
            </w:r>
          </w:p>
          <w:p w:rsidR="00000000" w:rsidDel="00000000" w:rsidP="00000000" w:rsidRDefault="00000000" w:rsidRPr="00000000" w14:paraId="0000194B">
            <w:pPr>
              <w:numPr>
                <w:ilvl w:val="0"/>
                <w:numId w:val="1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Campos sensíveis (CPF, RG, CNPJ, dados bancários) previstos conforme a estratégia de criptografia da regra de negócio</w:t>
            </w:r>
          </w:p>
          <w:p w:rsidR="00000000" w:rsidDel="00000000" w:rsidP="00000000" w:rsidRDefault="00000000" w:rsidRPr="00000000" w14:paraId="0000194C">
            <w:pPr>
              <w:numPr>
                <w:ilvl w:val="0"/>
                <w:numId w:val="1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DDL valida e executa sem erro em um banco PostgreSQL limpo</w:t>
            </w:r>
          </w:p>
          <w:p w:rsidR="00000000" w:rsidDel="00000000" w:rsidP="00000000" w:rsidRDefault="00000000" w:rsidRPr="00000000" w14:paraId="0000194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94E">
            <w:pPr>
              <w:numPr>
                <w:ilvl w:val="0"/>
                <w:numId w:val="1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Banco:</w:t>
            </w:r>
            <w:r w:rsidDel="00000000" w:rsidR="00000000" w:rsidRPr="00000000">
              <w:rPr>
                <w:rtl w:val="0"/>
              </w:rPr>
              <w:t xml:space="preserve"> PostgreSQL</w:t>
            </w:r>
          </w:p>
          <w:p w:rsidR="00000000" w:rsidDel="00000000" w:rsidP="00000000" w:rsidRDefault="00000000" w:rsidRPr="00000000" w14:paraId="0000194F">
            <w:pPr>
              <w:numPr>
                <w:ilvl w:val="0"/>
                <w:numId w:val="1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Entrada:</w:t>
            </w:r>
            <w:r w:rsidDel="00000000" w:rsidR="00000000" w:rsidRPr="00000000">
              <w:rPr>
                <w:rtl w:val="0"/>
              </w:rPr>
              <w:t xml:space="preserve"> DER em vitryne-docs</w:t>
            </w:r>
          </w:p>
          <w:p w:rsidR="00000000" w:rsidDel="00000000" w:rsidP="00000000" w:rsidRDefault="00000000" w:rsidRPr="00000000" w14:paraId="00001950">
            <w:pPr>
              <w:numPr>
                <w:ilvl w:val="0"/>
                <w:numId w:val="1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Saída:</w:t>
            </w:r>
            <w:r w:rsidDel="00000000" w:rsidR="00000000" w:rsidRPr="00000000">
              <w:rPr>
                <w:rtl w:val="0"/>
              </w:rPr>
              <w:t xml:space="preserve"> modelo físico + script DDL</w:t>
            </w:r>
          </w:p>
          <w:p w:rsidR="00000000" w:rsidDel="00000000" w:rsidP="00000000" w:rsidRDefault="00000000" w:rsidRPr="00000000" w14:paraId="00001951">
            <w:pPr>
              <w:numPr>
                <w:ilvl w:val="0"/>
                <w:numId w:val="1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 com ETI-69:</w:t>
            </w:r>
            <w:r w:rsidDel="00000000" w:rsidR="00000000" w:rsidRPr="00000000">
              <w:rPr>
                <w:rtl w:val="0"/>
              </w:rPr>
              <w:t xml:space="preserve"> o DDL produzido aqui é organizado em migrations versionadas do Flyway na task  </w:t>
            </w:r>
            <w:hyperlink r:id="rId68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77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68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ETI-69 </w:t>
              </w:r>
            </w:hyperlink>
            <w:r w:rsidDel="00000000" w:rsidR="00000000" w:rsidRPr="00000000">
              <w:rPr>
                <w:rtl w:val="0"/>
              </w:rPr>
              <w:t xml:space="preserve"> Concluídos  (esta task é pré-requisito da migration)</w:t>
            </w:r>
          </w:p>
          <w:p w:rsidR="00000000" w:rsidDel="00000000" w:rsidP="00000000" w:rsidRDefault="00000000" w:rsidRPr="00000000" w14:paraId="00001952">
            <w:pPr>
              <w:numPr>
                <w:ilvl w:val="0"/>
                <w:numId w:val="1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Repositório:</w:t>
            </w:r>
            <w:r w:rsidDel="00000000" w:rsidR="00000000" w:rsidRPr="00000000">
              <w:rPr>
                <w:rtl w:val="0"/>
              </w:rPr>
              <w:t xml:space="preserve"> vitryne-backend</w:t>
            </w:r>
          </w:p>
        </w:tc>
      </w:tr>
    </w:tbl>
    <w:p w:rsidR="00000000" w:rsidDel="00000000" w:rsidP="00000000" w:rsidRDefault="00000000" w:rsidRPr="00000000" w14:paraId="000019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7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8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9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9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74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[ETI-128] </w:t>
            </w:r>
            <w:hyperlink r:id="rId69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de tela endereço do usuário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9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9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9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9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hour, 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9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0|i000kn:</w:t>
            </w:r>
          </w:p>
        </w:tc>
      </w:tr>
    </w:tbl>
    <w:p w:rsidR="00000000" w:rsidDel="00000000" w:rsidP="00000000" w:rsidRDefault="00000000" w:rsidRPr="00000000" w14:paraId="000019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9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Segunda tela do fluxo. Após revisar o carrinho, o consumidor seleciona o endereço de entrega antes de prosseguir para o pagamento.</w:t>
            </w:r>
          </w:p>
          <w:p w:rsidR="00000000" w:rsidDel="00000000" w:rsidP="00000000" w:rsidRDefault="00000000" w:rsidRPr="00000000" w14:paraId="0000198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9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 tela de Seleção de Endereço, exibindo o endereço mockado para seleção e um botão para avançar à tela de pagamento.</w:t>
            </w:r>
          </w:p>
          <w:p w:rsidR="00000000" w:rsidDel="00000000" w:rsidP="00000000" w:rsidRDefault="00000000" w:rsidRPr="00000000" w14:paraId="0000199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991">
            <w:pPr>
              <w:numPr>
                <w:ilvl w:val="0"/>
                <w:numId w:val="1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seleção de endereço de entrega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99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993">
            <w:pPr>
              <w:numPr>
                <w:ilvl w:val="0"/>
                <w:numId w:val="1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Exibe ao menos um endereço mockado utilizando o componente de card de endereço</w:t>
            </w:r>
          </w:p>
          <w:p w:rsidR="00000000" w:rsidDel="00000000" w:rsidP="00000000" w:rsidRDefault="00000000" w:rsidRPr="00000000" w14:paraId="00001994">
            <w:pPr>
              <w:numPr>
                <w:ilvl w:val="0"/>
                <w:numId w:val="1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Permite selecionar o endereço</w:t>
            </w:r>
          </w:p>
          <w:p w:rsidR="00000000" w:rsidDel="00000000" w:rsidP="00000000" w:rsidRDefault="00000000" w:rsidRPr="00000000" w14:paraId="00001995">
            <w:pPr>
              <w:numPr>
                <w:ilvl w:val="0"/>
                <w:numId w:val="1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Botão para avançar à tela de pagamento (habilitado após seleção)</w:t>
            </w:r>
          </w:p>
          <w:p w:rsidR="00000000" w:rsidDel="00000000" w:rsidP="00000000" w:rsidRDefault="00000000" w:rsidRPr="00000000" w14:paraId="00001996">
            <w:pPr>
              <w:numPr>
                <w:ilvl w:val="0"/>
                <w:numId w:val="1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Usa o header padrão e os tokens de design</w:t>
            </w:r>
          </w:p>
          <w:p w:rsidR="00000000" w:rsidDel="00000000" w:rsidP="00000000" w:rsidRDefault="00000000" w:rsidRPr="00000000" w14:paraId="0000199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998">
            <w:pPr>
              <w:numPr>
                <w:ilvl w:val="0"/>
                <w:numId w:val="1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Stack:</w:t>
            </w:r>
            <w:r w:rsidDel="00000000" w:rsidR="00000000" w:rsidRPr="00000000">
              <w:rPr>
                <w:rtl w:val="0"/>
              </w:rPr>
              <w:t xml:space="preserve"> React Native + Expo Router + TypeScript</w:t>
            </w:r>
          </w:p>
          <w:p w:rsidR="00000000" w:rsidDel="00000000" w:rsidP="00000000" w:rsidRDefault="00000000" w:rsidRPr="00000000" w14:paraId="00001999">
            <w:pPr>
              <w:numPr>
                <w:ilvl w:val="0"/>
                <w:numId w:val="1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Dados:</w:t>
            </w:r>
            <w:r w:rsidDel="00000000" w:rsidR="00000000" w:rsidRPr="00000000">
              <w:rPr>
                <w:rtl w:val="0"/>
              </w:rPr>
              <w:t xml:space="preserve"> mockados localmente</w:t>
            </w:r>
          </w:p>
          <w:p w:rsidR="00000000" w:rsidDel="00000000" w:rsidP="00000000" w:rsidRDefault="00000000" w:rsidRPr="00000000" w14:paraId="0000199A">
            <w:pPr>
              <w:numPr>
                <w:ilvl w:val="0"/>
                <w:numId w:val="1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Dependências:</w:t>
            </w:r>
            <w:r w:rsidDel="00000000" w:rsidR="00000000" w:rsidRPr="00000000">
              <w:rPr>
                <w:rtl w:val="0"/>
              </w:rPr>
              <w:t xml:space="preserve"> componente de card de endereço, header padrão, navegação do fluxo</w:t>
            </w:r>
          </w:p>
          <w:p w:rsidR="00000000" w:rsidDel="00000000" w:rsidP="00000000" w:rsidRDefault="00000000" w:rsidRPr="00000000" w14:paraId="0000199B">
            <w:pPr>
              <w:numPr>
                <w:ilvl w:val="0"/>
                <w:numId w:val="1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Fora do escopo:</w:t>
            </w:r>
            <w:r w:rsidDel="00000000" w:rsidR="00000000" w:rsidRPr="00000000">
              <w:rPr>
                <w:rtl w:val="0"/>
              </w:rPr>
              <w:t xml:space="preserve"> tela de cadastro de novo endereço</w:t>
            </w:r>
          </w:p>
        </w:tc>
      </w:tr>
    </w:tbl>
    <w:p w:rsidR="00000000" w:rsidDel="00000000" w:rsidP="00000000" w:rsidRDefault="00000000" w:rsidRPr="00000000" w14:paraId="000019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8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69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69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9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9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[ETI-129] </w:t>
            </w:r>
            <w:hyperlink r:id="rId69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de telas de pagamento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69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hours, 2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9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0|i000kv:</w:t>
            </w:r>
          </w:p>
        </w:tc>
      </w:tr>
    </w:tbl>
    <w:p w:rsidR="00000000" w:rsidDel="00000000" w:rsidP="00000000" w:rsidRDefault="00000000" w:rsidRPr="00000000" w14:paraId="000019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8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9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fluxo de checkout precisa das telas de pagamento para o consumidor concluir a compra.</w:t>
            </w:r>
          </w:p>
          <w:p w:rsidR="00000000" w:rsidDel="00000000" w:rsidP="00000000" w:rsidRDefault="00000000" w:rsidRPr="00000000" w14:paraId="000019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Observação:</w:t>
            </w:r>
            <w:r w:rsidDel="00000000" w:rsidR="00000000" w:rsidRPr="00000000">
              <w:rPr>
                <w:rtl w:val="0"/>
              </w:rPr>
              <w:t xml:space="preserve"> para a primeira entrega do projeto, referente ao Caso de Uso 06, esta task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19D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9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as telas de pagamento (seleção de forma, cartão e PIX) com dados mockados.</w:t>
            </w:r>
          </w:p>
          <w:p w:rsidR="00000000" w:rsidDel="00000000" w:rsidP="00000000" w:rsidRDefault="00000000" w:rsidRPr="00000000" w14:paraId="000019D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9DB">
            <w:pPr>
              <w:numPr>
                <w:ilvl w:val="0"/>
                <w:numId w:val="1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pagamento do Caso de Uso 06 (ver vitryne-docs)</w:t>
            </w:r>
          </w:p>
          <w:p w:rsidR="00000000" w:rsidDel="00000000" w:rsidP="00000000" w:rsidRDefault="00000000" w:rsidRPr="00000000" w14:paraId="000019D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9DD">
            <w:pPr>
              <w:numPr>
                <w:ilvl w:val="0"/>
                <w:numId w:val="1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seleção de forma de pagamento</w:t>
            </w:r>
          </w:p>
          <w:p w:rsidR="00000000" w:rsidDel="00000000" w:rsidP="00000000" w:rsidRDefault="00000000" w:rsidRPr="00000000" w14:paraId="000019DE">
            <w:pPr>
              <w:numPr>
                <w:ilvl w:val="0"/>
                <w:numId w:val="1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de pagamento com resumo</w:t>
            </w:r>
          </w:p>
          <w:p w:rsidR="00000000" w:rsidDel="00000000" w:rsidP="00000000" w:rsidRDefault="00000000" w:rsidRPr="00000000" w14:paraId="000019DF">
            <w:pPr>
              <w:numPr>
                <w:ilvl w:val="0"/>
                <w:numId w:val="1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Navegação para a confirmação</w:t>
            </w:r>
          </w:p>
          <w:p w:rsidR="00000000" w:rsidDel="00000000" w:rsidP="00000000" w:rsidRDefault="00000000" w:rsidRPr="00000000" w14:paraId="000019E0">
            <w:pPr>
              <w:numPr>
                <w:ilvl w:val="0"/>
                <w:numId w:val="1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Sem integração real</w:t>
            </w:r>
          </w:p>
          <w:p w:rsidR="00000000" w:rsidDel="00000000" w:rsidP="00000000" w:rsidRDefault="00000000" w:rsidRPr="00000000" w14:paraId="000019E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9E2">
            <w:pPr>
              <w:numPr>
                <w:ilvl w:val="0"/>
                <w:numId w:val="1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Expo Router + TypeScript</w:t>
            </w:r>
          </w:p>
        </w:tc>
      </w:tr>
    </w:tbl>
    <w:p w:rsidR="00000000" w:rsidDel="00000000" w:rsidP="00000000" w:rsidRDefault="00000000" w:rsidRPr="00000000" w14:paraId="000019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8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0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0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9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8" name="image98.png"/>
                  <a:graphic>
                    <a:graphicData uri="http://schemas.openxmlformats.org/drawingml/2006/picture">
                      <pic:pic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[ETI-130] </w:t>
            </w:r>
            <w:hyperlink r:id="rId70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Organização dos README do repositório do mobile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0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Leonardo Xavier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A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0|i000l3:</w:t>
            </w:r>
          </w:p>
        </w:tc>
      </w:tr>
    </w:tbl>
    <w:p w:rsidR="00000000" w:rsidDel="00000000" w:rsidP="00000000" w:rsidRDefault="00000000" w:rsidRPr="00000000" w14:paraId="00001A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A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README do repositório mobile precisa estar organizado e atualizado para orientar o setup.</w:t>
            </w:r>
          </w:p>
          <w:p w:rsidR="00000000" w:rsidDel="00000000" w:rsidP="00000000" w:rsidRDefault="00000000" w:rsidRPr="00000000" w14:paraId="00001A1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A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Revisar e organizar o README do vitryne-mobile, com instruções de setup e execução.</w:t>
            </w:r>
          </w:p>
          <w:p w:rsidR="00000000" w:rsidDel="00000000" w:rsidP="00000000" w:rsidRDefault="00000000" w:rsidRPr="00000000" w14:paraId="00001A2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A21">
            <w:pPr>
              <w:numPr>
                <w:ilvl w:val="0"/>
                <w:numId w:val="1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Requisito de documentação do TCC</w:t>
            </w:r>
          </w:p>
          <w:p w:rsidR="00000000" w:rsidDel="00000000" w:rsidP="00000000" w:rsidRDefault="00000000" w:rsidRPr="00000000" w14:paraId="00001A2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A23">
            <w:pPr>
              <w:numPr>
                <w:ilvl w:val="0"/>
                <w:numId w:val="1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Visão geral, stack (React Native/Expo) e instruções de instalação/execução</w:t>
            </w:r>
          </w:p>
          <w:p w:rsidR="00000000" w:rsidDel="00000000" w:rsidP="00000000" w:rsidRDefault="00000000" w:rsidRPr="00000000" w14:paraId="00001A24">
            <w:pPr>
              <w:numPr>
                <w:ilvl w:val="0"/>
                <w:numId w:val="1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Observação sobre dados mockados nesta etapa</w:t>
            </w:r>
          </w:p>
          <w:p w:rsidR="00000000" w:rsidDel="00000000" w:rsidP="00000000" w:rsidRDefault="00000000" w:rsidRPr="00000000" w14:paraId="00001A25">
            <w:pPr>
              <w:numPr>
                <w:ilvl w:val="0"/>
                <w:numId w:val="1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Estrutura consistente</w:t>
            </w:r>
          </w:p>
          <w:p w:rsidR="00000000" w:rsidDel="00000000" w:rsidP="00000000" w:rsidRDefault="00000000" w:rsidRPr="00000000" w14:paraId="00001A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A27">
            <w:pPr>
              <w:numPr>
                <w:ilvl w:val="0"/>
                <w:numId w:val="1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Repositório vitryne-mobile</w:t>
            </w:r>
          </w:p>
        </w:tc>
      </w:tr>
    </w:tbl>
    <w:p w:rsidR="00000000" w:rsidDel="00000000" w:rsidP="00000000" w:rsidRDefault="00000000" w:rsidRPr="00000000" w14:paraId="00001A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9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1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1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A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0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[ETI-127] </w:t>
            </w:r>
            <w:hyperlink r:id="rId71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Migrations produto e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13/jun/26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1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1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43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A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0|i000l7:</w:t>
            </w:r>
          </w:p>
        </w:tc>
      </w:tr>
    </w:tbl>
    <w:p w:rsidR="00000000" w:rsidDel="00000000" w:rsidP="00000000" w:rsidRDefault="00000000" w:rsidRPr="00000000" w14:paraId="00001A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5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9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A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As tabelas de produto e carrinho precisam ser criadas para suportar os recursos da aplicação.</w:t>
            </w:r>
          </w:p>
          <w:p w:rsidR="00000000" w:rsidDel="00000000" w:rsidP="00000000" w:rsidRDefault="00000000" w:rsidRPr="00000000" w14:paraId="00001A6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A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as migrations das tabelas Usuário, Produto, Estoque, Carrinho e ItemCarrinho.</w:t>
            </w:r>
          </w:p>
          <w:p w:rsidR="00000000" w:rsidDel="00000000" w:rsidP="00000000" w:rsidRDefault="00000000" w:rsidRPr="00000000" w14:paraId="00001A6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A66">
            <w:pPr>
              <w:numPr>
                <w:ilvl w:val="0"/>
                <w:numId w:val="1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do Caso de Uso 06 (ver vitryne-docs)</w:t>
            </w:r>
          </w:p>
          <w:p w:rsidR="00000000" w:rsidDel="00000000" w:rsidP="00000000" w:rsidRDefault="00000000" w:rsidRPr="00000000" w14:paraId="00001A67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A68">
            <w:pPr>
              <w:numPr>
                <w:ilvl w:val="0"/>
                <w:numId w:val="1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Migrations criam as tabelas citadas</w:t>
            </w:r>
          </w:p>
          <w:p w:rsidR="00000000" w:rsidDel="00000000" w:rsidP="00000000" w:rsidRDefault="00000000" w:rsidRPr="00000000" w14:paraId="00001A69">
            <w:pPr>
              <w:numPr>
                <w:ilvl w:val="0"/>
                <w:numId w:val="1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Chaves e relacionamentos conforme o modelo</w:t>
            </w:r>
          </w:p>
          <w:p w:rsidR="00000000" w:rsidDel="00000000" w:rsidP="00000000" w:rsidRDefault="00000000" w:rsidRPr="00000000" w14:paraId="00001A6A">
            <w:pPr>
              <w:numPr>
                <w:ilvl w:val="0"/>
                <w:numId w:val="1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Executam sem erro em ambiente limpo</w:t>
            </w:r>
          </w:p>
          <w:p w:rsidR="00000000" w:rsidDel="00000000" w:rsidP="00000000" w:rsidRDefault="00000000" w:rsidRPr="00000000" w14:paraId="00001A6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A6C">
            <w:pPr>
              <w:numPr>
                <w:ilvl w:val="0"/>
                <w:numId w:val="1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Flyway + PostgreSQL</w:t>
            </w:r>
          </w:p>
        </w:tc>
      </w:tr>
    </w:tbl>
    <w:p w:rsidR="00000000" w:rsidDel="00000000" w:rsidP="00000000" w:rsidRDefault="00000000" w:rsidRPr="00000000" w14:paraId="00001A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9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1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1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A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8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[ETI-136] </w:t>
            </w:r>
            <w:hyperlink r:id="rId71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Ajustar rotas da tela de itens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14/jun/26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A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9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0|i000l9:</w:t>
            </w:r>
          </w:p>
        </w:tc>
      </w:tr>
    </w:tbl>
    <w:p w:rsidR="00000000" w:rsidDel="00000000" w:rsidP="00000000" w:rsidRDefault="00000000" w:rsidRPr="00000000" w14:paraId="00001A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0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A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As rotas da tela de itens precisam de ajuste para o fluxo de navegação funcionar corretamente.</w:t>
            </w:r>
          </w:p>
          <w:p w:rsidR="00000000" w:rsidDel="00000000" w:rsidP="00000000" w:rsidRDefault="00000000" w:rsidRPr="00000000" w14:paraId="00001AA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A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Ajustar as rotas/navegação da tela de itens no Expo Router.</w:t>
            </w:r>
          </w:p>
          <w:p w:rsidR="00000000" w:rsidDel="00000000" w:rsidP="00000000" w:rsidRDefault="00000000" w:rsidRPr="00000000" w14:paraId="00001AA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AAB">
            <w:pPr>
              <w:numPr>
                <w:ilvl w:val="0"/>
                <w:numId w:val="1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navegação do fluxo do Caso de Uso 06 (ver vitryne-docs)</w:t>
            </w:r>
          </w:p>
          <w:p w:rsidR="00000000" w:rsidDel="00000000" w:rsidP="00000000" w:rsidRDefault="00000000" w:rsidRPr="00000000" w14:paraId="00001AA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AAD">
            <w:pPr>
              <w:numPr>
                <w:ilvl w:val="0"/>
                <w:numId w:val="1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Rotas corrigidas e navegáveis</w:t>
            </w:r>
          </w:p>
          <w:p w:rsidR="00000000" w:rsidDel="00000000" w:rsidP="00000000" w:rsidRDefault="00000000" w:rsidRPr="00000000" w14:paraId="00001AAE">
            <w:pPr>
              <w:numPr>
                <w:ilvl w:val="0"/>
                <w:numId w:val="1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Transições do fluxo funcionando</w:t>
            </w:r>
          </w:p>
          <w:p w:rsidR="00000000" w:rsidDel="00000000" w:rsidP="00000000" w:rsidRDefault="00000000" w:rsidRPr="00000000" w14:paraId="00001AAF">
            <w:pPr>
              <w:numPr>
                <w:ilvl w:val="0"/>
                <w:numId w:val="1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Sem rotas quebradas</w:t>
            </w:r>
          </w:p>
          <w:p w:rsidR="00000000" w:rsidDel="00000000" w:rsidP="00000000" w:rsidRDefault="00000000" w:rsidRPr="00000000" w14:paraId="00001AB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AB1">
            <w:pPr>
              <w:numPr>
                <w:ilvl w:val="0"/>
                <w:numId w:val="1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Expo Router + TypeScript</w:t>
            </w:r>
          </w:p>
        </w:tc>
      </w:tr>
    </w:tbl>
    <w:p w:rsidR="00000000" w:rsidDel="00000000" w:rsidP="00000000" w:rsidRDefault="00000000" w:rsidRPr="00000000" w14:paraId="00001A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0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24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25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A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4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[ETI-131] </w:t>
            </w:r>
            <w:hyperlink r:id="rId726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de tela de produtos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2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3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 hours, 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A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5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A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A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is cloned by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A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731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ETI-132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AE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Criação de componentes referentes a t...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AE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0|i000lb:</w:t>
            </w:r>
          </w:p>
        </w:tc>
      </w:tr>
    </w:tbl>
    <w:p w:rsidR="00000000" w:rsidDel="00000000" w:rsidP="00000000" w:rsidRDefault="00000000" w:rsidRPr="00000000" w14:paraId="00001A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6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7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consumidor precisa visualizar os produtos disponíveis para adicionar ao carrinho.</w:t>
            </w:r>
          </w:p>
          <w:p w:rsidR="00000000" w:rsidDel="00000000" w:rsidP="00000000" w:rsidRDefault="00000000" w:rsidRPr="00000000" w14:paraId="00001AF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A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 tela de listagem/catálogo de produtos no mobile.</w:t>
            </w:r>
          </w:p>
          <w:p w:rsidR="00000000" w:rsidDel="00000000" w:rsidP="00000000" w:rsidRDefault="00000000" w:rsidRPr="00000000" w14:paraId="00001AF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AFB">
            <w:pPr>
              <w:numPr>
                <w:ilvl w:val="0"/>
                <w:numId w:val="1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catálogo/listagem do Caso de Uso 06 (ver vitryne-docs)</w:t>
            </w:r>
          </w:p>
          <w:p w:rsidR="00000000" w:rsidDel="00000000" w:rsidP="00000000" w:rsidRDefault="00000000" w:rsidRPr="00000000" w14:paraId="00001AF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AFD">
            <w:pPr>
              <w:numPr>
                <w:ilvl w:val="0"/>
                <w:numId w:val="1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Lista de produtos (mockados nesta etapa)</w:t>
            </w:r>
          </w:p>
          <w:p w:rsidR="00000000" w:rsidDel="00000000" w:rsidP="00000000" w:rsidRDefault="00000000" w:rsidRPr="00000000" w14:paraId="00001AFE">
            <w:pPr>
              <w:numPr>
                <w:ilvl w:val="0"/>
                <w:numId w:val="1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 item com imagem, nome e preço</w:t>
            </w:r>
          </w:p>
          <w:p w:rsidR="00000000" w:rsidDel="00000000" w:rsidP="00000000" w:rsidRDefault="00000000" w:rsidRPr="00000000" w14:paraId="00001AFF">
            <w:pPr>
              <w:numPr>
                <w:ilvl w:val="0"/>
                <w:numId w:val="1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Ação de adicionar ao carrinho / ir ao detalhe</w:t>
            </w:r>
          </w:p>
          <w:p w:rsidR="00000000" w:rsidDel="00000000" w:rsidP="00000000" w:rsidRDefault="00000000" w:rsidRPr="00000000" w14:paraId="00001B0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B01">
            <w:pPr>
              <w:numPr>
                <w:ilvl w:val="0"/>
                <w:numId w:val="1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Expo Router + TypeScript</w:t>
            </w:r>
          </w:p>
        </w:tc>
      </w:tr>
    </w:tbl>
    <w:p w:rsidR="00000000" w:rsidDel="00000000" w:rsidP="00000000" w:rsidRDefault="00000000" w:rsidRPr="00000000" w14:paraId="00001B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0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3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3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ETI-68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B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92" name="image92.png"/>
                  <a:graphic>
                    <a:graphicData uri="http://schemas.openxmlformats.org/drawingml/2006/picture">
                      <pic:pic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[ETI-132] </w:t>
            </w:r>
            <w:hyperlink r:id="rId73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de componentes referentes a tela de produtos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14/jun/26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3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3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Mobile (Fluxo de Carrinho e Checkout)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3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3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Bruno Abrahim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B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1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B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B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B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739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ETI-131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B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Criação de tela de produtos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B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0|i000lj:</w:t>
            </w:r>
          </w:p>
        </w:tc>
      </w:tr>
    </w:tbl>
    <w:p w:rsidR="00000000" w:rsidDel="00000000" w:rsidP="00000000" w:rsidRDefault="00000000" w:rsidRPr="00000000" w14:paraId="00001B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B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de produtos é composta por elementos reutilizáveis que merecem ser componentes próprios.</w:t>
            </w:r>
          </w:p>
          <w:p w:rsidR="00000000" w:rsidDel="00000000" w:rsidP="00000000" w:rsidRDefault="00000000" w:rsidRPr="00000000" w14:paraId="00001B4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B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os componentes da tela de produtos (ex.: card de produto).</w:t>
            </w:r>
          </w:p>
          <w:p w:rsidR="00000000" w:rsidDel="00000000" w:rsidP="00000000" w:rsidRDefault="00000000" w:rsidRPr="00000000" w14:paraId="00001B4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B4B">
            <w:pPr>
              <w:numPr>
                <w:ilvl w:val="0"/>
                <w:numId w:val="1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catálogo de produtos do Caso de Uso 06 (ver vitryne-docs)</w:t>
            </w:r>
          </w:p>
          <w:p w:rsidR="00000000" w:rsidDel="00000000" w:rsidP="00000000" w:rsidRDefault="00000000" w:rsidRPr="00000000" w14:paraId="00001B4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B4D">
            <w:pPr>
              <w:numPr>
                <w:ilvl w:val="0"/>
                <w:numId w:val="1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Componente de card de produto (imagem, nome, preço, ação)</w:t>
            </w:r>
          </w:p>
          <w:p w:rsidR="00000000" w:rsidDel="00000000" w:rsidP="00000000" w:rsidRDefault="00000000" w:rsidRPr="00000000" w14:paraId="00001B4E">
            <w:pPr>
              <w:numPr>
                <w:ilvl w:val="0"/>
                <w:numId w:val="1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Reutilizável</w:t>
            </w:r>
          </w:p>
          <w:p w:rsidR="00000000" w:rsidDel="00000000" w:rsidP="00000000" w:rsidRDefault="00000000" w:rsidRPr="00000000" w14:paraId="00001B4F">
            <w:pPr>
              <w:numPr>
                <w:ilvl w:val="0"/>
                <w:numId w:val="1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Consome os tokens de design</w:t>
            </w:r>
          </w:p>
          <w:p w:rsidR="00000000" w:rsidDel="00000000" w:rsidP="00000000" w:rsidRDefault="00000000" w:rsidRPr="00000000" w14:paraId="00001B5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B51">
            <w:pPr>
              <w:numPr>
                <w:ilvl w:val="0"/>
                <w:numId w:val="1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</w:tc>
      </w:tr>
    </w:tbl>
    <w:p w:rsidR="00000000" w:rsidDel="00000000" w:rsidP="00000000" w:rsidRDefault="00000000" w:rsidRPr="00000000" w14:paraId="00001B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1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40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41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B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5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[ETI-72] </w:t>
            </w:r>
            <w:hyperlink r:id="rId742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Endpoint de listagem de produtos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4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4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4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4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2 hours, 27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B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0|i000mf:</w:t>
            </w:r>
          </w:p>
        </w:tc>
      </w:tr>
    </w:tbl>
    <w:p w:rsidR="00000000" w:rsidDel="00000000" w:rsidP="00000000" w:rsidRDefault="00000000" w:rsidRPr="00000000" w14:paraId="00001B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B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que o consumidor possa navegar pelo catálogo e adicionar itens ao carrinho, a API precisa expor a listagem de produtos populados no banco.</w:t>
            </w:r>
          </w:p>
          <w:p w:rsidR="00000000" w:rsidDel="00000000" w:rsidP="00000000" w:rsidRDefault="00000000" w:rsidRPr="00000000" w14:paraId="00001B8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B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o endpoint de listagem de produtos com suporte a filtro por categoria, retornando os dados necessários para a exibição do catálogo.</w:t>
            </w:r>
          </w:p>
          <w:p w:rsidR="00000000" w:rsidDel="00000000" w:rsidP="00000000" w:rsidRDefault="00000000" w:rsidRPr="00000000" w14:paraId="00001B8F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B90">
            <w:pPr>
              <w:numPr>
                <w:ilvl w:val="0"/>
                <w:numId w:val="1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relacionado à busca/listagem de produtos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B91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B92">
            <w:pPr>
              <w:numPr>
                <w:ilvl w:val="0"/>
                <w:numId w:val="1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GET /api/v1/products retorna a lista de produtos populados no banco</w:t>
            </w:r>
          </w:p>
          <w:p w:rsidR="00000000" w:rsidDel="00000000" w:rsidP="00000000" w:rsidRDefault="00000000" w:rsidRPr="00000000" w14:paraId="00001B93">
            <w:pPr>
              <w:numPr>
                <w:ilvl w:val="0"/>
                <w:numId w:val="1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Filtro opcional por categoria via query param (ex.: ?categoria=camisetas)</w:t>
            </w:r>
          </w:p>
          <w:p w:rsidR="00000000" w:rsidDel="00000000" w:rsidP="00000000" w:rsidRDefault="00000000" w:rsidRPr="00000000" w14:paraId="00001B94">
            <w:pPr>
              <w:numPr>
                <w:ilvl w:val="0"/>
                <w:numId w:val="1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Resposta retornada via DTO de response (sem expor a entidade diretamente)</w:t>
            </w:r>
          </w:p>
          <w:p w:rsidR="00000000" w:rsidDel="00000000" w:rsidP="00000000" w:rsidRDefault="00000000" w:rsidRPr="00000000" w14:paraId="00001B95">
            <w:pPr>
              <w:numPr>
                <w:ilvl w:val="0"/>
                <w:numId w:val="1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Resultado paginado</w:t>
            </w:r>
          </w:p>
          <w:p w:rsidR="00000000" w:rsidDel="00000000" w:rsidP="00000000" w:rsidRDefault="00000000" w:rsidRPr="00000000" w14:paraId="00001B9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B97">
            <w:pPr>
              <w:numPr>
                <w:ilvl w:val="0"/>
                <w:numId w:val="1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Endpoint:</w:t>
            </w:r>
            <w:r w:rsidDel="00000000" w:rsidR="00000000" w:rsidRPr="00000000">
              <w:rPr>
                <w:rtl w:val="0"/>
              </w:rPr>
              <w:t xml:space="preserve"> GET /api/v1/products</w:t>
            </w:r>
          </w:p>
          <w:p w:rsidR="00000000" w:rsidDel="00000000" w:rsidP="00000000" w:rsidRDefault="00000000" w:rsidRPr="00000000" w14:paraId="00001B98">
            <w:pPr>
              <w:numPr>
                <w:ilvl w:val="0"/>
                <w:numId w:val="1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Camadas: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ProductController → ProductService → ProductRepository (Spring Data JPA)</w:t>
            </w:r>
          </w:p>
          <w:p w:rsidR="00000000" w:rsidDel="00000000" w:rsidP="00000000" w:rsidRDefault="00000000" w:rsidRPr="00000000" w14:paraId="00001B99">
            <w:pPr>
              <w:numPr>
                <w:ilvl w:val="0"/>
                <w:numId w:val="1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seed de produtos populado no banco</w:t>
            </w:r>
          </w:p>
          <w:p w:rsidR="00000000" w:rsidDel="00000000" w:rsidP="00000000" w:rsidRDefault="00000000" w:rsidRPr="00000000" w14:paraId="00001B9A">
            <w:pPr>
              <w:numPr>
                <w:ilvl w:val="0"/>
                <w:numId w:val="1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DTO:</w:t>
            </w:r>
            <w:r w:rsidDel="00000000" w:rsidR="00000000" w:rsidRPr="00000000">
              <w:rPr>
                <w:rtl w:val="0"/>
              </w:rPr>
              <w:t xml:space="preserve"> ProductResponse</w:t>
            </w:r>
          </w:p>
        </w:tc>
      </w:tr>
    </w:tbl>
    <w:p w:rsidR="00000000" w:rsidDel="00000000" w:rsidP="00000000" w:rsidRDefault="00000000" w:rsidRPr="00000000" w14:paraId="00001B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1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4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4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B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4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[ETI-137] </w:t>
            </w:r>
            <w:hyperlink r:id="rId749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Ajustes na logica do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15/jun/26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55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B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Story point estimate: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0|i000mh:</w:t>
            </w:r>
          </w:p>
        </w:tc>
      </w:tr>
    </w:tbl>
    <w:p w:rsidR="00000000" w:rsidDel="00000000" w:rsidP="00000000" w:rsidRDefault="00000000" w:rsidRPr="00000000" w14:paraId="00001B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B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Algumas regras do carrinho estão divergentes do planejado e precisam de ajuste.</w:t>
            </w:r>
          </w:p>
          <w:p w:rsidR="00000000" w:rsidDel="00000000" w:rsidP="00000000" w:rsidRDefault="00000000" w:rsidRPr="00000000" w14:paraId="00001BD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B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Corrigir a vulnerabilidade no preço unitário, ajustar o DTO e refinar os métodos do carrinho.</w:t>
            </w:r>
          </w:p>
          <w:p w:rsidR="00000000" w:rsidDel="00000000" w:rsidP="00000000" w:rsidRDefault="00000000" w:rsidRPr="00000000" w14:paraId="00001BD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BDB">
            <w:pPr>
              <w:numPr>
                <w:ilvl w:val="0"/>
                <w:numId w:val="1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gerenciamento de carrinho do Caso de Uso 06 (ver vitryne-docs)</w:t>
            </w:r>
          </w:p>
          <w:p w:rsidR="00000000" w:rsidDel="00000000" w:rsidP="00000000" w:rsidRDefault="00000000" w:rsidRPr="00000000" w14:paraId="00001BD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BDD">
            <w:pPr>
              <w:numPr>
                <w:ilvl w:val="0"/>
                <w:numId w:val="1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Preço unitário tratado com segurança (sem confiar no valor enviado pelo cliente)</w:t>
            </w:r>
          </w:p>
          <w:p w:rsidR="00000000" w:rsidDel="00000000" w:rsidP="00000000" w:rsidRDefault="00000000" w:rsidRPr="00000000" w14:paraId="00001BDE">
            <w:pPr>
              <w:numPr>
                <w:ilvl w:val="0"/>
                <w:numId w:val="1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DTO ajustado</w:t>
            </w:r>
          </w:p>
          <w:p w:rsidR="00000000" w:rsidDel="00000000" w:rsidP="00000000" w:rsidRDefault="00000000" w:rsidRPr="00000000" w14:paraId="00001BDF">
            <w:pPr>
              <w:numPr>
                <w:ilvl w:val="0"/>
                <w:numId w:val="1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Métodos refinados conforme as regras</w:t>
            </w:r>
          </w:p>
          <w:p w:rsidR="00000000" w:rsidDel="00000000" w:rsidP="00000000" w:rsidRDefault="00000000" w:rsidRPr="00000000" w14:paraId="00001BE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BE1">
            <w:pPr>
              <w:numPr>
                <w:ilvl w:val="0"/>
                <w:numId w:val="1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Spring (CartService/DTO)</w:t>
            </w:r>
          </w:p>
          <w:p w:rsidR="00000000" w:rsidDel="00000000" w:rsidP="00000000" w:rsidRDefault="00000000" w:rsidRPr="00000000" w14:paraId="00001BE2">
            <w:pPr>
              <w:numPr>
                <w:ilvl w:val="0"/>
                <w:numId w:val="1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Relaciona-se aos endpoints do carrinho (  </w:t>
            </w:r>
            <w:hyperlink r:id="rId75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87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75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B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2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5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5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B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86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[ETI-74] </w:t>
            </w:r>
            <w:hyperlink r:id="rId75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Criação da lógica do estoque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5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6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6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6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5 hours, 21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C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0|i000mj:</w:t>
            </w:r>
          </w:p>
        </w:tc>
      </w:tr>
    </w:tbl>
    <w:p w:rsidR="00000000" w:rsidDel="00000000" w:rsidP="00000000" w:rsidRDefault="00000000" w:rsidRPr="00000000" w14:paraId="00001C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2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C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as validações de estoque do produto, as lógicas responsáveis devem ser implementadas.</w:t>
            </w:r>
          </w:p>
          <w:p w:rsidR="00000000" w:rsidDel="00000000" w:rsidP="00000000" w:rsidRDefault="00000000" w:rsidRPr="00000000" w14:paraId="00001C1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C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a lógica de estoque, controlando a quantidade disponível por tamanho de cada produto.</w:t>
            </w:r>
          </w:p>
          <w:p w:rsidR="00000000" w:rsidDel="00000000" w:rsidP="00000000" w:rsidRDefault="00000000" w:rsidRPr="00000000" w14:paraId="00001C2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C21">
            <w:pPr>
              <w:numPr>
                <w:ilvl w:val="0"/>
                <w:numId w:val="1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/ RN-W de catálogo e carrinho do Caso de Uso 06 (ver vitryne-docs)</w:t>
            </w:r>
          </w:p>
          <w:p w:rsidR="00000000" w:rsidDel="00000000" w:rsidP="00000000" w:rsidRDefault="00000000" w:rsidRPr="00000000" w14:paraId="00001C2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C23">
            <w:pPr>
              <w:numPr>
                <w:ilvl w:val="0"/>
                <w:numId w:val="1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Controle de quantidade por tamanho de cada produto</w:t>
            </w:r>
          </w:p>
          <w:p w:rsidR="00000000" w:rsidDel="00000000" w:rsidP="00000000" w:rsidRDefault="00000000" w:rsidRPr="00000000" w14:paraId="00001C24">
            <w:pPr>
              <w:numPr>
                <w:ilvl w:val="0"/>
                <w:numId w:val="1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Validação de disponibilidade ao adicionar item ao carrinho</w:t>
            </w:r>
          </w:p>
          <w:p w:rsidR="00000000" w:rsidDel="00000000" w:rsidP="00000000" w:rsidRDefault="00000000" w:rsidRPr="00000000" w14:paraId="00001C25">
            <w:pPr>
              <w:numPr>
                <w:ilvl w:val="0"/>
                <w:numId w:val="1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Estoque validado/decrementado conforme a regra de negócio</w:t>
            </w:r>
          </w:p>
          <w:p w:rsidR="00000000" w:rsidDel="00000000" w:rsidP="00000000" w:rsidRDefault="00000000" w:rsidRPr="00000000" w14:paraId="00001C2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C27">
            <w:pPr>
              <w:numPr>
                <w:ilvl w:val="0"/>
                <w:numId w:val="1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Camada de serviço (Spring); entidades Product/Estoque</w:t>
            </w:r>
          </w:p>
          <w:p w:rsidR="00000000" w:rsidDel="00000000" w:rsidP="00000000" w:rsidRDefault="00000000" w:rsidRPr="00000000" w14:paraId="00001C28">
            <w:pPr>
              <w:numPr>
                <w:ilvl w:val="0"/>
                <w:numId w:val="1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do schema de banco (  </w:t>
            </w:r>
            <w:hyperlink r:id="rId7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76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ETI-69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C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2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65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66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C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[ETI-138] </w:t>
            </w:r>
            <w:hyperlink r:id="rId76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Dockerfile do backend para subir junto do banco via Docker Compose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15/jun/26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6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6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38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C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0|i000ml:</w:t>
            </w:r>
          </w:p>
        </w:tc>
      </w:tr>
    </w:tbl>
    <w:p w:rsidR="00000000" w:rsidDel="00000000" w:rsidP="00000000" w:rsidRDefault="00000000" w:rsidRPr="00000000" w14:paraId="00001C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C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Atualmente o Docker sobe apenas o banco de dados; o backend precisa subir junto.</w:t>
            </w:r>
          </w:p>
          <w:p w:rsidR="00000000" w:rsidDel="00000000" w:rsidP="00000000" w:rsidRDefault="00000000" w:rsidRPr="00000000" w14:paraId="00001C6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C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o Dockerfile do backend (Java 21) e integrá-lo ao Docker Compose para subir junto do banco.</w:t>
            </w:r>
          </w:p>
          <w:p w:rsidR="00000000" w:rsidDel="00000000" w:rsidP="00000000" w:rsidRDefault="00000000" w:rsidRPr="00000000" w14:paraId="00001C6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C67">
            <w:pPr>
              <w:numPr>
                <w:ilvl w:val="0"/>
                <w:numId w:val="1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RNF de infraestrutura/conteinerização (ver vitryne-docs)</w:t>
            </w:r>
          </w:p>
          <w:p w:rsidR="00000000" w:rsidDel="00000000" w:rsidP="00000000" w:rsidRDefault="00000000" w:rsidRPr="00000000" w14:paraId="00001C6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C69">
            <w:pPr>
              <w:numPr>
                <w:ilvl w:val="0"/>
                <w:numId w:val="1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Dockerfile do backend com Java 21</w:t>
            </w:r>
          </w:p>
          <w:p w:rsidR="00000000" w:rsidDel="00000000" w:rsidP="00000000" w:rsidRDefault="00000000" w:rsidRPr="00000000" w14:paraId="00001C6A">
            <w:pPr>
              <w:numPr>
                <w:ilvl w:val="0"/>
                <w:numId w:val="1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docker-compose sobe backend + banco juntos</w:t>
            </w:r>
          </w:p>
          <w:p w:rsidR="00000000" w:rsidDel="00000000" w:rsidP="00000000" w:rsidRDefault="00000000" w:rsidRPr="00000000" w14:paraId="00001C6B">
            <w:pPr>
              <w:numPr>
                <w:ilvl w:val="0"/>
                <w:numId w:val="1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Aplicação acessível após docker-compose up</w:t>
            </w:r>
          </w:p>
          <w:p w:rsidR="00000000" w:rsidDel="00000000" w:rsidP="00000000" w:rsidRDefault="00000000" w:rsidRPr="00000000" w14:paraId="00001C6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C6D">
            <w:pPr>
              <w:numPr>
                <w:ilvl w:val="0"/>
                <w:numId w:val="1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Docker / Docker Compose</w:t>
            </w:r>
          </w:p>
          <w:p w:rsidR="00000000" w:rsidDel="00000000" w:rsidP="00000000" w:rsidRDefault="00000000" w:rsidRPr="00000000" w14:paraId="00001C6E">
            <w:pPr>
              <w:numPr>
                <w:ilvl w:val="0"/>
                <w:numId w:val="1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Backend Spring Boot (Java 21)</w:t>
            </w:r>
          </w:p>
        </w:tc>
      </w:tr>
    </w:tbl>
    <w:p w:rsidR="00000000" w:rsidDel="00000000" w:rsidP="00000000" w:rsidRDefault="00000000" w:rsidRPr="00000000" w14:paraId="00001C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3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72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73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C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60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[ETI-139] </w:t>
            </w:r>
            <w:hyperlink r:id="rId77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Criar Migration para o mock no banco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15/jun/26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7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19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C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0|i000mm:</w:t>
            </w:r>
          </w:p>
        </w:tc>
      </w:tr>
    </w:tbl>
    <w:p w:rsidR="00000000" w:rsidDel="00000000" w:rsidP="00000000" w:rsidRDefault="00000000" w:rsidRPr="00000000" w14:paraId="00001C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3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3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C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Os dados mockados do fluxo precisam ser populados no banco via migration.</w:t>
            </w:r>
          </w:p>
          <w:p w:rsidR="00000000" w:rsidDel="00000000" w:rsidP="00000000" w:rsidRDefault="00000000" w:rsidRPr="00000000" w14:paraId="00001CA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C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Criar a migration que popula o banco com os dados mock (ex.: produtos) usados no Caso de Uso 06.</w:t>
            </w:r>
          </w:p>
          <w:p w:rsidR="00000000" w:rsidDel="00000000" w:rsidP="00000000" w:rsidRDefault="00000000" w:rsidRPr="00000000" w14:paraId="00001CA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CAD">
            <w:pPr>
              <w:numPr>
                <w:ilvl w:val="0"/>
                <w:numId w:val="1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de catálogo de produtos do Caso de Uso 06 (ver vitryne-docs)</w:t>
            </w:r>
          </w:p>
          <w:p w:rsidR="00000000" w:rsidDel="00000000" w:rsidP="00000000" w:rsidRDefault="00000000" w:rsidRPr="00000000" w14:paraId="00001CA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CAF">
            <w:pPr>
              <w:numPr>
                <w:ilvl w:val="0"/>
                <w:numId w:val="1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Migration popula os dados mock necessários</w:t>
            </w:r>
          </w:p>
          <w:p w:rsidR="00000000" w:rsidDel="00000000" w:rsidP="00000000" w:rsidRDefault="00000000" w:rsidRPr="00000000" w14:paraId="00001CB0">
            <w:pPr>
              <w:numPr>
                <w:ilvl w:val="0"/>
                <w:numId w:val="1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Idempotente</w:t>
            </w:r>
          </w:p>
          <w:p w:rsidR="00000000" w:rsidDel="00000000" w:rsidP="00000000" w:rsidRDefault="00000000" w:rsidRPr="00000000" w14:paraId="00001CB1">
            <w:pPr>
              <w:numPr>
                <w:ilvl w:val="0"/>
                <w:numId w:val="1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Executa sem erro em ambiente limpo</w:t>
            </w:r>
          </w:p>
          <w:p w:rsidR="00000000" w:rsidDel="00000000" w:rsidP="00000000" w:rsidRDefault="00000000" w:rsidRPr="00000000" w14:paraId="00001CB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CB3">
            <w:pPr>
              <w:numPr>
                <w:ilvl w:val="0"/>
                <w:numId w:val="18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Flyway + PostgreSQL</w:t>
            </w:r>
          </w:p>
        </w:tc>
      </w:tr>
    </w:tbl>
    <w:p w:rsidR="00000000" w:rsidDel="00000000" w:rsidP="00000000" w:rsidRDefault="00000000" w:rsidRPr="00000000" w14:paraId="00001C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3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79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80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C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[ETI-143] </w:t>
            </w:r>
            <w:hyperlink r:id="rId781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Update dos links das imagens no banco de dados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8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8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8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8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BancoDados,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C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0|i000mm:i</w:t>
            </w:r>
          </w:p>
        </w:tc>
      </w:tr>
    </w:tbl>
    <w:p w:rsidR="00000000" w:rsidDel="00000000" w:rsidP="00000000" w:rsidRDefault="00000000" w:rsidRPr="00000000" w14:paraId="00001C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E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C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[Mudar a url de imagens dos produtos para retornar uma imagem de verdade]</w:t>
            </w:r>
          </w:p>
        </w:tc>
      </w:tr>
    </w:tbl>
    <w:p w:rsidR="00000000" w:rsidDel="00000000" w:rsidP="00000000" w:rsidRDefault="00000000" w:rsidRPr="00000000" w14:paraId="00001C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4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86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87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C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[ETI-71] </w:t>
            </w:r>
            <w:hyperlink r:id="rId78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Seed de produtos no banco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02/jun/26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8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C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5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D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0|i000mn:</w:t>
            </w:r>
          </w:p>
        </w:tc>
      </w:tr>
    </w:tbl>
    <w:p w:rsidR="00000000" w:rsidDel="00000000" w:rsidP="00000000" w:rsidRDefault="00000000" w:rsidRPr="00000000" w14:paraId="00001D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D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O fluxo de carrinho precisa de produtos reais para ser exercitado. Como nesta entrega o catálogo não será cadastrado manualmente por lojistas, os produtos serão populados diretamente no banco para alimentar a listagem e o carrinho.</w:t>
            </w:r>
          </w:p>
          <w:p w:rsidR="00000000" w:rsidDel="00000000" w:rsidP="00000000" w:rsidRDefault="00000000" w:rsidRPr="00000000" w14:paraId="00001D2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D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Popular o banco de dados com um conjunto de produtos de exemplo que serão utilizados em todo o fluxo do Caso de Uso 06.</w:t>
            </w:r>
          </w:p>
          <w:p w:rsidR="00000000" w:rsidDel="00000000" w:rsidP="00000000" w:rsidRDefault="00000000" w:rsidRPr="00000000" w14:paraId="00001D2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D2D">
            <w:pPr>
              <w:numPr>
                <w:ilvl w:val="0"/>
                <w:numId w:val="18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RF-W relacionado ao catálogo de produtos do Caso de Uso 06 (ver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Requisitos e Regras de Negócio</w:t>
            </w:r>
            <w:r w:rsidDel="00000000" w:rsidR="00000000" w:rsidRPr="00000000">
              <w:rPr>
                <w:rtl w:val="0"/>
              </w:rPr>
              <w:t xml:space="preserve"> em vitryne-docs)</w:t>
            </w:r>
          </w:p>
          <w:p w:rsidR="00000000" w:rsidDel="00000000" w:rsidP="00000000" w:rsidRDefault="00000000" w:rsidRPr="00000000" w14:paraId="00001D2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D2F">
            <w:pPr>
              <w:numPr>
                <w:ilvl w:val="0"/>
                <w:numId w:val="1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Banco populado com ao menos 10 produtos</w:t>
            </w:r>
          </w:p>
          <w:p w:rsidR="00000000" w:rsidDel="00000000" w:rsidP="00000000" w:rsidRDefault="00000000" w:rsidRPr="00000000" w14:paraId="00001D30">
            <w:pPr>
              <w:numPr>
                <w:ilvl w:val="0"/>
                <w:numId w:val="1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Cada produto contém: nome, descrição, preço, categoria, tamanhos disponíveis e URL de imagem</w:t>
            </w:r>
          </w:p>
          <w:p w:rsidR="00000000" w:rsidDel="00000000" w:rsidP="00000000" w:rsidRDefault="00000000" w:rsidRPr="00000000" w14:paraId="00001D31">
            <w:pPr>
              <w:numPr>
                <w:ilvl w:val="0"/>
                <w:numId w:val="1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O seed é idempotente (não duplica produtos a cada execução)</w:t>
            </w:r>
          </w:p>
          <w:p w:rsidR="00000000" w:rsidDel="00000000" w:rsidP="00000000" w:rsidRDefault="00000000" w:rsidRPr="00000000" w14:paraId="00001D32">
            <w:pPr>
              <w:numPr>
                <w:ilvl w:val="0"/>
                <w:numId w:val="18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Produtos ficam disponíveis para consumo pelo endpoint de listagem</w:t>
            </w:r>
          </w:p>
          <w:p w:rsidR="00000000" w:rsidDel="00000000" w:rsidP="00000000" w:rsidRDefault="00000000" w:rsidRPr="00000000" w14:paraId="00001D3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D34">
            <w:pPr>
              <w:numPr>
                <w:ilvl w:val="0"/>
                <w:numId w:val="1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Estratégia:</w:t>
            </w:r>
            <w:r w:rsidDel="00000000" w:rsidR="00000000" w:rsidRPr="00000000">
              <w:rPr>
                <w:rtl w:val="0"/>
              </w:rPr>
              <w:t xml:space="preserve"> migration de dados Flyway (V__seed_products) ou CommandLineRunner dedicado</w:t>
            </w:r>
          </w:p>
          <w:p w:rsidR="00000000" w:rsidDel="00000000" w:rsidP="00000000" w:rsidRDefault="00000000" w:rsidRPr="00000000" w14:paraId="00001D35">
            <w:pPr>
              <w:numPr>
                <w:ilvl w:val="0"/>
                <w:numId w:val="1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Dependência:</w:t>
            </w:r>
            <w:r w:rsidDel="00000000" w:rsidR="00000000" w:rsidRPr="00000000">
              <w:rPr>
                <w:rtl w:val="0"/>
              </w:rPr>
              <w:t xml:space="preserve"> schema criado na task de migration inicial</w:t>
            </w:r>
          </w:p>
          <w:p w:rsidR="00000000" w:rsidDel="00000000" w:rsidP="00000000" w:rsidRDefault="00000000" w:rsidRPr="00000000" w14:paraId="00001D36">
            <w:pPr>
              <w:numPr>
                <w:ilvl w:val="0"/>
                <w:numId w:val="18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Imagens:</w:t>
            </w:r>
            <w:r w:rsidDel="00000000" w:rsidR="00000000" w:rsidRPr="00000000">
              <w:rPr>
                <w:rtl w:val="0"/>
              </w:rPr>
              <w:t xml:space="preserve"> URLs podem apontar para placeholders enquanto não houver upload real</w:t>
            </w:r>
          </w:p>
        </w:tc>
      </w:tr>
    </w:tbl>
    <w:p w:rsidR="00000000" w:rsidDel="00000000" w:rsidP="00000000" w:rsidRDefault="00000000" w:rsidRPr="00000000" w14:paraId="00001D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4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93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794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ETI-67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1D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[ETI-141] </w:t>
            </w:r>
            <w:hyperlink r:id="rId795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Teste dos Endpoints de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15/jun/26  Atualizado(a): 16/jun/26  Resolvido: 15/jun/26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Pai: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Implementação do Caso de Uso 06 — Backend (API de Autenticação e Carrinho)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79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Back-end, Desenvolvimento, Teste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40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D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0|i000mv:</w:t>
            </w:r>
          </w:p>
        </w:tc>
      </w:tr>
    </w:tbl>
    <w:p w:rsidR="00000000" w:rsidDel="00000000" w:rsidP="00000000" w:rsidRDefault="00000000" w:rsidRPr="00000000" w14:paraId="00001D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7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D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D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D7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D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D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D76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D77">
            <w:pPr>
              <w:numPr>
                <w:ilvl w:val="0"/>
                <w:numId w:val="1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D78">
            <w:pPr>
              <w:numPr>
                <w:ilvl w:val="0"/>
                <w:numId w:val="18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D79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D7A">
            <w:pPr>
              <w:numPr>
                <w:ilvl w:val="0"/>
                <w:numId w:val="18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D7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D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D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D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D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5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[ETI-142] </w:t>
            </w:r>
            <w:hyperlink r:id="rId80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Revisar README do repositório backend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D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Henrique Pacheco Alves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D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0|i000n3:</w:t>
            </w:r>
          </w:p>
        </w:tc>
      </w:tr>
    </w:tbl>
    <w:p w:rsidR="00000000" w:rsidDel="00000000" w:rsidP="00000000" w:rsidRDefault="00000000" w:rsidRPr="00000000" w14:paraId="00001D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7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8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D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D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DB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D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D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DBB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DBC">
            <w:pPr>
              <w:numPr>
                <w:ilvl w:val="0"/>
                <w:numId w:val="1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DBD">
            <w:pPr>
              <w:numPr>
                <w:ilvl w:val="0"/>
                <w:numId w:val="18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DB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DBF">
            <w:pPr>
              <w:numPr>
                <w:ilvl w:val="0"/>
                <w:numId w:val="19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DC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D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D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D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D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5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[ETI-144] </w:t>
            </w:r>
            <w:hyperlink r:id="rId804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Inclusão dos Ciclos de Vida - Diagrama de Sequência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5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D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0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6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7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Documentação,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37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D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0|i000n7:</w:t>
            </w:r>
          </w:p>
        </w:tc>
      </w:tr>
    </w:tbl>
    <w:p w:rsidR="00000000" w:rsidDel="00000000" w:rsidP="00000000" w:rsidRDefault="00000000" w:rsidRPr="00000000" w14:paraId="00001D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2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DF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D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[Breve explicação do porquê essa task existe.</w:t>
            </w:r>
          </w:p>
          <w:p w:rsidR="00000000" w:rsidDel="00000000" w:rsidP="00000000" w:rsidRDefault="00000000" w:rsidRPr="00000000" w14:paraId="00001D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Qual problema resolve ou qual funcionalidade viabiliza?]</w:t>
            </w:r>
          </w:p>
          <w:p w:rsidR="00000000" w:rsidDel="00000000" w:rsidP="00000000" w:rsidRDefault="00000000" w:rsidRPr="00000000" w14:paraId="00001DF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D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[O que deve ser entregue ao final desta task?</w:t>
            </w:r>
          </w:p>
          <w:p w:rsidR="00000000" w:rsidDel="00000000" w:rsidP="00000000" w:rsidRDefault="00000000" w:rsidRPr="00000000" w14:paraId="00001D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Descreva o resultado esperado em 1 a 3 frases.]</w:t>
            </w:r>
          </w:p>
          <w:p w:rsidR="00000000" w:rsidDel="00000000" w:rsidP="00000000" w:rsidRDefault="00000000" w:rsidRPr="00000000" w14:paraId="00001E0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E01">
            <w:pPr>
              <w:numPr>
                <w:ilvl w:val="0"/>
                <w:numId w:val="1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REQ-XX — [Nome do requisito]</w:t>
            </w:r>
          </w:p>
          <w:p w:rsidR="00000000" w:rsidDel="00000000" w:rsidP="00000000" w:rsidRDefault="00000000" w:rsidRPr="00000000" w14:paraId="00001E02">
            <w:pPr>
              <w:numPr>
                <w:ilvl w:val="0"/>
                <w:numId w:val="19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RN-XX — [Nome da regra de negócio]</w:t>
            </w:r>
          </w:p>
          <w:p w:rsidR="00000000" w:rsidDel="00000000" w:rsidP="00000000" w:rsidRDefault="00000000" w:rsidRPr="00000000" w14:paraId="00001E03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E04">
            <w:pPr>
              <w:numPr>
                <w:ilvl w:val="0"/>
                <w:numId w:val="19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Critério 1 — condição objetiva e verificável</w:t>
            </w:r>
          </w:p>
          <w:p w:rsidR="00000000" w:rsidDel="00000000" w:rsidP="00000000" w:rsidRDefault="00000000" w:rsidRPr="00000000" w14:paraId="00001E05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E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[Informações técnicas relevantes: endpoint a criar,</w:t>
            </w:r>
          </w:p>
          <w:p w:rsidR="00000000" w:rsidDel="00000000" w:rsidP="00000000" w:rsidRDefault="00000000" w:rsidRPr="00000000" w14:paraId="00001E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a implementar, entidade envolvida, etc.</w:t>
            </w:r>
          </w:p>
          <w:p w:rsidR="00000000" w:rsidDel="00000000" w:rsidP="00000000" w:rsidRDefault="00000000" w:rsidRPr="00000000" w14:paraId="00001E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quando aplicável.]</w:t>
            </w:r>
          </w:p>
        </w:tc>
      </w:tr>
    </w:tbl>
    <w:p w:rsidR="00000000" w:rsidDel="00000000" w:rsidP="00000000" w:rsidRDefault="00000000" w:rsidRPr="00000000" w14:paraId="00001E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6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[ETI-146] </w:t>
            </w:r>
            <w:hyperlink r:id="rId808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Auxiliar na implementação do carregamento dos dados da API na tela de carrinho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Criado: 16/jun/26  Atualizado(a): 16/jun/26  Resolvido: 16/jun/26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Status: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Concluídos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0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Escola de TI - Vitryne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Componentes: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afetadas: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Versões corrigidas: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1E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Tipo: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Tarefa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Prioridade: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Relator: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Hugo Zuin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Responsável: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João Ehlers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Resolução: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Itens concluídos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Votos: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Categorias: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Desenvolvimento,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de trabalho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Tempo gasto: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1 hour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Estimativa original: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Desconhecido</w:t>
            </w:r>
          </w:p>
        </w:tc>
      </w:tr>
    </w:tbl>
    <w:p w:rsidR="00000000" w:rsidDel="00000000" w:rsidP="00000000" w:rsidRDefault="00000000" w:rsidRPr="00000000" w14:paraId="00001E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Links de itens: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7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E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Cloners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E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clones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E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trike w:val="1"/>
                      <w:color w:val="0000ee"/>
                      <w:shd w:fill="auto" w:val="clear"/>
                      <w:vertAlign w:val="baseline"/>
                    </w:rPr>
                  </w:pPr>
                  <w:hyperlink r:id="rId812">
                    <w:r w:rsidDel="00000000" w:rsidR="00000000" w:rsidRPr="00000000">
                      <w:rPr>
                        <w:strike w:val="1"/>
                        <w:color w:val="0000ee"/>
                        <w:shd w:fill="auto" w:val="clear"/>
                        <w:vertAlign w:val="baseline"/>
                        <w:rtl w:val="0"/>
                      </w:rPr>
                      <w:t xml:space="preserve">ETI-87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E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Implementar o carregamento dos dados ...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1E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Concluídos</w:t>
                  </w:r>
                </w:p>
              </w:tc>
            </w:tr>
          </w:tbl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Sprint 4 - Implementação UC6, Sprint 4 - Implementação UC7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0|i000nr:</w:t>
            </w:r>
          </w:p>
        </w:tc>
      </w:tr>
    </w:tbl>
    <w:p w:rsidR="00000000" w:rsidDel="00000000" w:rsidP="00000000" w:rsidRDefault="00000000" w:rsidRPr="00000000" w14:paraId="00001E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8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Descrição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69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1E4A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1E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tela do carrinho usa dados mockados; é preciso integrá-la à API real.</w:t>
            </w:r>
          </w:p>
          <w:p w:rsidR="00000000" w:rsidDel="00000000" w:rsidP="00000000" w:rsidRDefault="00000000" w:rsidRPr="00000000" w14:paraId="00001E4C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1E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Carregar os dados do carrinho via GET /cart na tela, substituindo o mock.</w:t>
            </w:r>
          </w:p>
          <w:p w:rsidR="00000000" w:rsidDel="00000000" w:rsidP="00000000" w:rsidRDefault="00000000" w:rsidRPr="00000000" w14:paraId="00001E4E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Requisitos Relacionados</w:t>
            </w:r>
          </w:p>
          <w:p w:rsidR="00000000" w:rsidDel="00000000" w:rsidP="00000000" w:rsidRDefault="00000000" w:rsidRPr="00000000" w14:paraId="00001E4F">
            <w:pPr>
              <w:numPr>
                <w:ilvl w:val="0"/>
                <w:numId w:val="19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RF-M de visualização do carrinho do Caso de Uso 06 (ver vitryne-docs)</w:t>
            </w:r>
          </w:p>
          <w:p w:rsidR="00000000" w:rsidDel="00000000" w:rsidP="00000000" w:rsidRDefault="00000000" w:rsidRPr="00000000" w14:paraId="00001E5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Critérios de Aceite</w:t>
            </w:r>
          </w:p>
          <w:p w:rsidR="00000000" w:rsidDel="00000000" w:rsidP="00000000" w:rsidRDefault="00000000" w:rsidRPr="00000000" w14:paraId="00001E51">
            <w:pPr>
              <w:numPr>
                <w:ilvl w:val="0"/>
                <w:numId w:val="1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Tela consome GET /cart pela camada de serviços (  </w:t>
            </w:r>
            <w:hyperlink r:id="rId8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8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  <w:p w:rsidR="00000000" w:rsidDel="00000000" w:rsidP="00000000" w:rsidRDefault="00000000" w:rsidRPr="00000000" w14:paraId="00001E52">
            <w:pPr>
              <w:numPr>
                <w:ilvl w:val="0"/>
                <w:numId w:val="1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Estados de loading e erro tratados</w:t>
            </w:r>
          </w:p>
          <w:p w:rsidR="00000000" w:rsidDel="00000000" w:rsidP="00000000" w:rsidRDefault="00000000" w:rsidRPr="00000000" w14:paraId="00001E53">
            <w:pPr>
              <w:numPr>
                <w:ilvl w:val="0"/>
                <w:numId w:val="19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Itens e valores vindos da API</w:t>
            </w:r>
          </w:p>
          <w:p w:rsidR="00000000" w:rsidDel="00000000" w:rsidP="00000000" w:rsidRDefault="00000000" w:rsidRPr="00000000" w14:paraId="00001E54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Detalhamento Técnico</w:t>
            </w:r>
          </w:p>
          <w:p w:rsidR="00000000" w:rsidDel="00000000" w:rsidP="00000000" w:rsidRDefault="00000000" w:rsidRPr="00000000" w14:paraId="00001E55">
            <w:pPr>
              <w:numPr>
                <w:ilvl w:val="0"/>
                <w:numId w:val="1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React Native + TypeScript</w:t>
            </w:r>
          </w:p>
          <w:p w:rsidR="00000000" w:rsidDel="00000000" w:rsidP="00000000" w:rsidRDefault="00000000" w:rsidRPr="00000000" w14:paraId="00001E56">
            <w:pPr>
              <w:numPr>
                <w:ilvl w:val="0"/>
                <w:numId w:val="19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Depende da  </w:t>
            </w:r>
            <w:hyperlink r:id="rId8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8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ETI-83 </w:t>
              </w:r>
            </w:hyperlink>
            <w:r w:rsidDel="00000000" w:rsidR="00000000" w:rsidRPr="00000000">
              <w:rPr>
                <w:rtl w:val="0"/>
              </w:rPr>
              <w:t xml:space="preserve"> Concluídos  e dos endpoints de carrinho (  </w:t>
            </w:r>
            <w:hyperlink r:id="rId8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</w:t>
              </w:r>
            </w:hyperlink>
            <w:r w:rsidDel="00000000" w:rsidR="00000000" w:rsidRPr="00000000">
              <w:rPr>
                <w:color w:val="0000ee"/>
                <w:u w:val="single"/>
              </w:rPr>
              <w:drawing>
                <wp:inline distB="19050" distT="19050" distL="19050" distR="19050">
                  <wp:extent cx="0" cy="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8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 ETI-73 </w:t>
              </w:r>
            </w:hyperlink>
            <w:r w:rsidDel="00000000" w:rsidR="00000000" w:rsidRPr="00000000">
              <w:rPr>
                <w:rtl w:val="0"/>
              </w:rPr>
              <w:t xml:space="preserve"> Concluídos  )</w:t>
            </w:r>
          </w:p>
        </w:tc>
      </w:tr>
    </w:tbl>
    <w:p w:rsidR="00000000" w:rsidDel="00000000" w:rsidP="00000000" w:rsidRDefault="00000000" w:rsidRPr="00000000" w14:paraId="00001E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Gerado em Tue Jun 16 22:27:41 UTC 2026 por Hugo Zuin usando JIRA 1001.0.0-SNAPSHOT#100291-rev:6617cb5f5c8ebc57da84ed8a4b40f48d8d36f5a1.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  <w:style w:type="table" w:styleId="Table116">
    <w:basedOn w:val="TableNormal"/>
    <w:tblPr>
      <w:tblStyleRowBandSize w:val="1"/>
      <w:tblStyleColBandSize w:val="1"/>
    </w:tblPr>
  </w:style>
  <w:style w:type="table" w:styleId="Table117">
    <w:basedOn w:val="TableNormal"/>
    <w:tblPr>
      <w:tblStyleRowBandSize w:val="1"/>
      <w:tblStyleColBandSize w:val="1"/>
    </w:tblPr>
  </w:style>
  <w:style w:type="table" w:styleId="Table118">
    <w:basedOn w:val="TableNormal"/>
    <w:tblPr>
      <w:tblStyleRowBandSize w:val="1"/>
      <w:tblStyleColBandSize w:val="1"/>
    </w:tblPr>
  </w:style>
  <w:style w:type="table" w:styleId="Table119">
    <w:basedOn w:val="TableNormal"/>
    <w:tblPr>
      <w:tblStyleRowBandSize w:val="1"/>
      <w:tblStyleColBandSize w:val="1"/>
    </w:tblPr>
  </w:style>
  <w:style w:type="table" w:styleId="Table120">
    <w:basedOn w:val="TableNormal"/>
    <w:tblPr>
      <w:tblStyleRowBandSize w:val="1"/>
      <w:tblStyleColBandSize w:val="1"/>
    </w:tblPr>
  </w:style>
  <w:style w:type="table" w:styleId="Table121">
    <w:basedOn w:val="TableNormal"/>
    <w:tblPr>
      <w:tblStyleRowBandSize w:val="1"/>
      <w:tblStyleColBandSize w:val="1"/>
    </w:tblPr>
  </w:style>
  <w:style w:type="table" w:styleId="Table122">
    <w:basedOn w:val="TableNormal"/>
    <w:tblPr>
      <w:tblStyleRowBandSize w:val="1"/>
      <w:tblStyleColBandSize w:val="1"/>
    </w:tblPr>
  </w:style>
  <w:style w:type="table" w:styleId="Table123">
    <w:basedOn w:val="TableNormal"/>
    <w:tblPr>
      <w:tblStyleRowBandSize w:val="1"/>
      <w:tblStyleColBandSize w:val="1"/>
    </w:tblPr>
  </w:style>
  <w:style w:type="table" w:styleId="Table124">
    <w:basedOn w:val="TableNormal"/>
    <w:tblPr>
      <w:tblStyleRowBandSize w:val="1"/>
      <w:tblStyleColBandSize w:val="1"/>
    </w:tblPr>
  </w:style>
  <w:style w:type="table" w:styleId="Table125">
    <w:basedOn w:val="TableNormal"/>
    <w:tblPr>
      <w:tblStyleRowBandSize w:val="1"/>
      <w:tblStyleColBandSize w:val="1"/>
    </w:tblPr>
  </w:style>
  <w:style w:type="table" w:styleId="Table126">
    <w:basedOn w:val="TableNormal"/>
    <w:tblPr>
      <w:tblStyleRowBandSize w:val="1"/>
      <w:tblStyleColBandSize w:val="1"/>
    </w:tblPr>
  </w:style>
  <w:style w:type="table" w:styleId="Table127">
    <w:basedOn w:val="TableNormal"/>
    <w:tblPr>
      <w:tblStyleRowBandSize w:val="1"/>
      <w:tblStyleColBandSize w:val="1"/>
    </w:tblPr>
  </w:style>
  <w:style w:type="table" w:styleId="Table128">
    <w:basedOn w:val="TableNormal"/>
    <w:tblPr>
      <w:tblStyleRowBandSize w:val="1"/>
      <w:tblStyleColBandSize w:val="1"/>
    </w:tblPr>
  </w:style>
  <w:style w:type="table" w:styleId="Table129">
    <w:basedOn w:val="TableNormal"/>
    <w:tblPr>
      <w:tblStyleRowBandSize w:val="1"/>
      <w:tblStyleColBandSize w:val="1"/>
    </w:tblPr>
  </w:style>
  <w:style w:type="table" w:styleId="Table130">
    <w:basedOn w:val="TableNormal"/>
    <w:tblPr>
      <w:tblStyleRowBandSize w:val="1"/>
      <w:tblStyleColBandSize w:val="1"/>
    </w:tblPr>
  </w:style>
  <w:style w:type="table" w:styleId="Table131">
    <w:basedOn w:val="TableNormal"/>
    <w:tblPr>
      <w:tblStyleRowBandSize w:val="1"/>
      <w:tblStyleColBandSize w:val="1"/>
    </w:tblPr>
  </w:style>
  <w:style w:type="table" w:styleId="Table132">
    <w:basedOn w:val="TableNormal"/>
    <w:tblPr>
      <w:tblStyleRowBandSize w:val="1"/>
      <w:tblStyleColBandSize w:val="1"/>
    </w:tblPr>
  </w:style>
  <w:style w:type="table" w:styleId="Table133">
    <w:basedOn w:val="TableNormal"/>
    <w:tblPr>
      <w:tblStyleRowBandSize w:val="1"/>
      <w:tblStyleColBandSize w:val="1"/>
    </w:tblPr>
  </w:style>
  <w:style w:type="table" w:styleId="Table134">
    <w:basedOn w:val="TableNormal"/>
    <w:tblPr>
      <w:tblStyleRowBandSize w:val="1"/>
      <w:tblStyleColBandSize w:val="1"/>
    </w:tblPr>
  </w:style>
  <w:style w:type="table" w:styleId="Table135">
    <w:basedOn w:val="TableNormal"/>
    <w:tblPr>
      <w:tblStyleRowBandSize w:val="1"/>
      <w:tblStyleColBandSize w:val="1"/>
    </w:tblPr>
  </w:style>
  <w:style w:type="table" w:styleId="Table136">
    <w:basedOn w:val="TableNormal"/>
    <w:tblPr>
      <w:tblStyleRowBandSize w:val="1"/>
      <w:tblStyleColBandSize w:val="1"/>
    </w:tblPr>
  </w:style>
  <w:style w:type="table" w:styleId="Table137">
    <w:basedOn w:val="TableNormal"/>
    <w:tblPr>
      <w:tblStyleRowBandSize w:val="1"/>
      <w:tblStyleColBandSize w:val="1"/>
    </w:tblPr>
  </w:style>
  <w:style w:type="table" w:styleId="Table138">
    <w:basedOn w:val="TableNormal"/>
    <w:tblPr>
      <w:tblStyleRowBandSize w:val="1"/>
      <w:tblStyleColBandSize w:val="1"/>
    </w:tblPr>
  </w:style>
  <w:style w:type="table" w:styleId="Table139">
    <w:basedOn w:val="TableNormal"/>
    <w:tblPr>
      <w:tblStyleRowBandSize w:val="1"/>
      <w:tblStyleColBandSize w:val="1"/>
    </w:tblPr>
  </w:style>
  <w:style w:type="table" w:styleId="Table140">
    <w:basedOn w:val="TableNormal"/>
    <w:tblPr>
      <w:tblStyleRowBandSize w:val="1"/>
      <w:tblStyleColBandSize w:val="1"/>
    </w:tblPr>
  </w:style>
  <w:style w:type="table" w:styleId="Table141">
    <w:basedOn w:val="TableNormal"/>
    <w:tblPr>
      <w:tblStyleRowBandSize w:val="1"/>
      <w:tblStyleColBandSize w:val="1"/>
    </w:tblPr>
  </w:style>
  <w:style w:type="table" w:styleId="Table142">
    <w:basedOn w:val="TableNormal"/>
    <w:tblPr>
      <w:tblStyleRowBandSize w:val="1"/>
      <w:tblStyleColBandSize w:val="1"/>
    </w:tblPr>
  </w:style>
  <w:style w:type="table" w:styleId="Table143">
    <w:basedOn w:val="TableNormal"/>
    <w:tblPr>
      <w:tblStyleRowBandSize w:val="1"/>
      <w:tblStyleColBandSize w:val="1"/>
    </w:tblPr>
  </w:style>
  <w:style w:type="table" w:styleId="Table144">
    <w:basedOn w:val="TableNormal"/>
    <w:tblPr>
      <w:tblStyleRowBandSize w:val="1"/>
      <w:tblStyleColBandSize w:val="1"/>
    </w:tblPr>
  </w:style>
  <w:style w:type="table" w:styleId="Table145">
    <w:basedOn w:val="TableNormal"/>
    <w:tblPr>
      <w:tblStyleRowBandSize w:val="1"/>
      <w:tblStyleColBandSize w:val="1"/>
    </w:tblPr>
  </w:style>
  <w:style w:type="table" w:styleId="Table146">
    <w:basedOn w:val="TableNormal"/>
    <w:tblPr>
      <w:tblStyleRowBandSize w:val="1"/>
      <w:tblStyleColBandSize w:val="1"/>
    </w:tblPr>
  </w:style>
  <w:style w:type="table" w:styleId="Table147">
    <w:basedOn w:val="TableNormal"/>
    <w:tblPr>
      <w:tblStyleRowBandSize w:val="1"/>
      <w:tblStyleColBandSize w:val="1"/>
    </w:tblPr>
  </w:style>
  <w:style w:type="table" w:styleId="Table148">
    <w:basedOn w:val="TableNormal"/>
    <w:tblPr>
      <w:tblStyleRowBandSize w:val="1"/>
      <w:tblStyleColBandSize w:val="1"/>
    </w:tblPr>
  </w:style>
  <w:style w:type="table" w:styleId="Table149">
    <w:basedOn w:val="TableNormal"/>
    <w:tblPr>
      <w:tblStyleRowBandSize w:val="1"/>
      <w:tblStyleColBandSize w:val="1"/>
    </w:tblPr>
  </w:style>
  <w:style w:type="table" w:styleId="Table150">
    <w:basedOn w:val="TableNormal"/>
    <w:tblPr>
      <w:tblStyleRowBandSize w:val="1"/>
      <w:tblStyleColBandSize w:val="1"/>
    </w:tblPr>
  </w:style>
  <w:style w:type="table" w:styleId="Table151">
    <w:basedOn w:val="TableNormal"/>
    <w:tblPr>
      <w:tblStyleRowBandSize w:val="1"/>
      <w:tblStyleColBandSize w:val="1"/>
    </w:tblPr>
  </w:style>
  <w:style w:type="table" w:styleId="Table152">
    <w:basedOn w:val="TableNormal"/>
    <w:tblPr>
      <w:tblStyleRowBandSize w:val="1"/>
      <w:tblStyleColBandSize w:val="1"/>
    </w:tblPr>
  </w:style>
  <w:style w:type="table" w:styleId="Table153">
    <w:basedOn w:val="TableNormal"/>
    <w:tblPr>
      <w:tblStyleRowBandSize w:val="1"/>
      <w:tblStyleColBandSize w:val="1"/>
    </w:tblPr>
  </w:style>
  <w:style w:type="table" w:styleId="Table154">
    <w:basedOn w:val="TableNormal"/>
    <w:tblPr>
      <w:tblStyleRowBandSize w:val="1"/>
      <w:tblStyleColBandSize w:val="1"/>
    </w:tblPr>
  </w:style>
  <w:style w:type="table" w:styleId="Table155">
    <w:basedOn w:val="TableNormal"/>
    <w:tblPr>
      <w:tblStyleRowBandSize w:val="1"/>
      <w:tblStyleColBandSize w:val="1"/>
    </w:tblPr>
  </w:style>
  <w:style w:type="table" w:styleId="Table156">
    <w:basedOn w:val="TableNormal"/>
    <w:tblPr>
      <w:tblStyleRowBandSize w:val="1"/>
      <w:tblStyleColBandSize w:val="1"/>
    </w:tblPr>
  </w:style>
  <w:style w:type="table" w:styleId="Table157">
    <w:basedOn w:val="TableNormal"/>
    <w:tblPr>
      <w:tblStyleRowBandSize w:val="1"/>
      <w:tblStyleColBandSize w:val="1"/>
    </w:tblPr>
  </w:style>
  <w:style w:type="table" w:styleId="Table158">
    <w:basedOn w:val="TableNormal"/>
    <w:tblPr>
      <w:tblStyleRowBandSize w:val="1"/>
      <w:tblStyleColBandSize w:val="1"/>
    </w:tblPr>
  </w:style>
  <w:style w:type="table" w:styleId="Table159">
    <w:basedOn w:val="TableNormal"/>
    <w:tblPr>
      <w:tblStyleRowBandSize w:val="1"/>
      <w:tblStyleColBandSize w:val="1"/>
    </w:tblPr>
  </w:style>
  <w:style w:type="table" w:styleId="Table160">
    <w:basedOn w:val="TableNormal"/>
    <w:tblPr>
      <w:tblStyleRowBandSize w:val="1"/>
      <w:tblStyleColBandSize w:val="1"/>
    </w:tblPr>
  </w:style>
  <w:style w:type="table" w:styleId="Table161">
    <w:basedOn w:val="TableNormal"/>
    <w:tblPr>
      <w:tblStyleRowBandSize w:val="1"/>
      <w:tblStyleColBandSize w:val="1"/>
    </w:tblPr>
  </w:style>
  <w:style w:type="table" w:styleId="Table162">
    <w:basedOn w:val="TableNormal"/>
    <w:tblPr>
      <w:tblStyleRowBandSize w:val="1"/>
      <w:tblStyleColBandSize w:val="1"/>
    </w:tblPr>
  </w:style>
  <w:style w:type="table" w:styleId="Table163">
    <w:basedOn w:val="TableNormal"/>
    <w:tblPr>
      <w:tblStyleRowBandSize w:val="1"/>
      <w:tblStyleColBandSize w:val="1"/>
    </w:tblPr>
  </w:style>
  <w:style w:type="table" w:styleId="Table164">
    <w:basedOn w:val="TableNormal"/>
    <w:tblPr>
      <w:tblStyleRowBandSize w:val="1"/>
      <w:tblStyleColBandSize w:val="1"/>
    </w:tblPr>
  </w:style>
  <w:style w:type="table" w:styleId="Table165">
    <w:basedOn w:val="TableNormal"/>
    <w:tblPr>
      <w:tblStyleRowBandSize w:val="1"/>
      <w:tblStyleColBandSize w:val="1"/>
    </w:tblPr>
  </w:style>
  <w:style w:type="table" w:styleId="Table166">
    <w:basedOn w:val="TableNormal"/>
    <w:tblPr>
      <w:tblStyleRowBandSize w:val="1"/>
      <w:tblStyleColBandSize w:val="1"/>
    </w:tblPr>
  </w:style>
  <w:style w:type="table" w:styleId="Table167">
    <w:basedOn w:val="TableNormal"/>
    <w:tblPr>
      <w:tblStyleRowBandSize w:val="1"/>
      <w:tblStyleColBandSize w:val="1"/>
    </w:tblPr>
  </w:style>
  <w:style w:type="table" w:styleId="Table168">
    <w:basedOn w:val="TableNormal"/>
    <w:tblPr>
      <w:tblStyleRowBandSize w:val="1"/>
      <w:tblStyleColBandSize w:val="1"/>
    </w:tblPr>
  </w:style>
  <w:style w:type="table" w:styleId="Table169">
    <w:basedOn w:val="TableNormal"/>
    <w:tblPr>
      <w:tblStyleRowBandSize w:val="1"/>
      <w:tblStyleColBandSize w:val="1"/>
    </w:tblPr>
  </w:style>
  <w:style w:type="table" w:styleId="Table170">
    <w:basedOn w:val="TableNormal"/>
    <w:tblPr>
      <w:tblStyleRowBandSize w:val="1"/>
      <w:tblStyleColBandSize w:val="1"/>
    </w:tblPr>
  </w:style>
  <w:style w:type="table" w:styleId="Table171">
    <w:basedOn w:val="TableNormal"/>
    <w:tblPr>
      <w:tblStyleRowBandSize w:val="1"/>
      <w:tblStyleColBandSize w:val="1"/>
    </w:tblPr>
  </w:style>
  <w:style w:type="table" w:styleId="Table172">
    <w:basedOn w:val="TableNormal"/>
    <w:tblPr>
      <w:tblStyleRowBandSize w:val="1"/>
      <w:tblStyleColBandSize w:val="1"/>
    </w:tblPr>
  </w:style>
  <w:style w:type="table" w:styleId="Table173">
    <w:basedOn w:val="TableNormal"/>
    <w:tblPr>
      <w:tblStyleRowBandSize w:val="1"/>
      <w:tblStyleColBandSize w:val="1"/>
    </w:tblPr>
  </w:style>
  <w:style w:type="table" w:styleId="Table174">
    <w:basedOn w:val="TableNormal"/>
    <w:tblPr>
      <w:tblStyleRowBandSize w:val="1"/>
      <w:tblStyleColBandSize w:val="1"/>
    </w:tblPr>
  </w:style>
  <w:style w:type="table" w:styleId="Table175">
    <w:basedOn w:val="TableNormal"/>
    <w:tblPr>
      <w:tblStyleRowBandSize w:val="1"/>
      <w:tblStyleColBandSize w:val="1"/>
    </w:tblPr>
  </w:style>
  <w:style w:type="table" w:styleId="Table176">
    <w:basedOn w:val="TableNormal"/>
    <w:tblPr>
      <w:tblStyleRowBandSize w:val="1"/>
      <w:tblStyleColBandSize w:val="1"/>
    </w:tblPr>
  </w:style>
  <w:style w:type="table" w:styleId="Table177">
    <w:basedOn w:val="TableNormal"/>
    <w:tblPr>
      <w:tblStyleRowBandSize w:val="1"/>
      <w:tblStyleColBandSize w:val="1"/>
    </w:tblPr>
  </w:style>
  <w:style w:type="table" w:styleId="Table178">
    <w:basedOn w:val="TableNormal"/>
    <w:tblPr>
      <w:tblStyleRowBandSize w:val="1"/>
      <w:tblStyleColBandSize w:val="1"/>
    </w:tblPr>
  </w:style>
  <w:style w:type="table" w:styleId="Table179">
    <w:basedOn w:val="TableNormal"/>
    <w:tblPr>
      <w:tblStyleRowBandSize w:val="1"/>
      <w:tblStyleColBandSize w:val="1"/>
    </w:tblPr>
  </w:style>
  <w:style w:type="table" w:styleId="Table180">
    <w:basedOn w:val="TableNormal"/>
    <w:tblPr>
      <w:tblStyleRowBandSize w:val="1"/>
      <w:tblStyleColBandSize w:val="1"/>
    </w:tblPr>
  </w:style>
  <w:style w:type="table" w:styleId="Table181">
    <w:basedOn w:val="TableNormal"/>
    <w:tblPr>
      <w:tblStyleRowBandSize w:val="1"/>
      <w:tblStyleColBandSize w:val="1"/>
    </w:tblPr>
  </w:style>
  <w:style w:type="table" w:styleId="Table182">
    <w:basedOn w:val="TableNormal"/>
    <w:tblPr>
      <w:tblStyleRowBandSize w:val="1"/>
      <w:tblStyleColBandSize w:val="1"/>
    </w:tblPr>
  </w:style>
  <w:style w:type="table" w:styleId="Table183">
    <w:basedOn w:val="TableNormal"/>
    <w:tblPr>
      <w:tblStyleRowBandSize w:val="1"/>
      <w:tblStyleColBandSize w:val="1"/>
    </w:tblPr>
  </w:style>
  <w:style w:type="table" w:styleId="Table184">
    <w:basedOn w:val="TableNormal"/>
    <w:tblPr>
      <w:tblStyleRowBandSize w:val="1"/>
      <w:tblStyleColBandSize w:val="1"/>
    </w:tblPr>
  </w:style>
  <w:style w:type="table" w:styleId="Table185">
    <w:basedOn w:val="TableNormal"/>
    <w:tblPr>
      <w:tblStyleRowBandSize w:val="1"/>
      <w:tblStyleColBandSize w:val="1"/>
    </w:tblPr>
  </w:style>
  <w:style w:type="table" w:styleId="Table186">
    <w:basedOn w:val="TableNormal"/>
    <w:tblPr>
      <w:tblStyleRowBandSize w:val="1"/>
      <w:tblStyleColBandSize w:val="1"/>
    </w:tblPr>
  </w:style>
  <w:style w:type="table" w:styleId="Table187">
    <w:basedOn w:val="TableNormal"/>
    <w:tblPr>
      <w:tblStyleRowBandSize w:val="1"/>
      <w:tblStyleColBandSize w:val="1"/>
    </w:tblPr>
  </w:style>
  <w:style w:type="table" w:styleId="Table188">
    <w:basedOn w:val="TableNormal"/>
    <w:tblPr>
      <w:tblStyleRowBandSize w:val="1"/>
      <w:tblStyleColBandSize w:val="1"/>
    </w:tblPr>
  </w:style>
  <w:style w:type="table" w:styleId="Table189">
    <w:basedOn w:val="TableNormal"/>
    <w:tblPr>
      <w:tblStyleRowBandSize w:val="1"/>
      <w:tblStyleColBandSize w:val="1"/>
    </w:tblPr>
  </w:style>
  <w:style w:type="table" w:styleId="Table190">
    <w:basedOn w:val="TableNormal"/>
    <w:tblPr>
      <w:tblStyleRowBandSize w:val="1"/>
      <w:tblStyleColBandSize w:val="1"/>
    </w:tblPr>
  </w:style>
  <w:style w:type="table" w:styleId="Table191">
    <w:basedOn w:val="TableNormal"/>
    <w:tblPr>
      <w:tblStyleRowBandSize w:val="1"/>
      <w:tblStyleColBandSize w:val="1"/>
    </w:tblPr>
  </w:style>
  <w:style w:type="table" w:styleId="Table192">
    <w:basedOn w:val="TableNormal"/>
    <w:tblPr>
      <w:tblStyleRowBandSize w:val="1"/>
      <w:tblStyleColBandSize w:val="1"/>
    </w:tblPr>
  </w:style>
  <w:style w:type="table" w:styleId="Table193">
    <w:basedOn w:val="TableNormal"/>
    <w:tblPr>
      <w:tblStyleRowBandSize w:val="1"/>
      <w:tblStyleColBandSize w:val="1"/>
    </w:tblPr>
  </w:style>
  <w:style w:type="table" w:styleId="Table194">
    <w:basedOn w:val="TableNormal"/>
    <w:tblPr>
      <w:tblStyleRowBandSize w:val="1"/>
      <w:tblStyleColBandSize w:val="1"/>
    </w:tblPr>
  </w:style>
  <w:style w:type="table" w:styleId="Table195">
    <w:basedOn w:val="TableNormal"/>
    <w:tblPr>
      <w:tblStyleRowBandSize w:val="1"/>
      <w:tblStyleColBandSize w:val="1"/>
    </w:tblPr>
  </w:style>
  <w:style w:type="table" w:styleId="Table196">
    <w:basedOn w:val="TableNormal"/>
    <w:tblPr>
      <w:tblStyleRowBandSize w:val="1"/>
      <w:tblStyleColBandSize w:val="1"/>
    </w:tblPr>
  </w:style>
  <w:style w:type="table" w:styleId="Table197">
    <w:basedOn w:val="TableNormal"/>
    <w:tblPr>
      <w:tblStyleRowBandSize w:val="1"/>
      <w:tblStyleColBandSize w:val="1"/>
    </w:tblPr>
  </w:style>
  <w:style w:type="table" w:styleId="Table198">
    <w:basedOn w:val="TableNormal"/>
    <w:tblPr>
      <w:tblStyleRowBandSize w:val="1"/>
      <w:tblStyleColBandSize w:val="1"/>
    </w:tblPr>
  </w:style>
  <w:style w:type="table" w:styleId="Table199">
    <w:basedOn w:val="TableNormal"/>
    <w:tblPr>
      <w:tblStyleRowBandSize w:val="1"/>
      <w:tblStyleColBandSize w:val="1"/>
    </w:tblPr>
  </w:style>
  <w:style w:type="table" w:styleId="Table200">
    <w:basedOn w:val="TableNormal"/>
    <w:tblPr>
      <w:tblStyleRowBandSize w:val="1"/>
      <w:tblStyleColBandSize w:val="1"/>
    </w:tblPr>
  </w:style>
  <w:style w:type="table" w:styleId="Table201">
    <w:basedOn w:val="TableNormal"/>
    <w:tblPr>
      <w:tblStyleRowBandSize w:val="1"/>
      <w:tblStyleColBandSize w:val="1"/>
    </w:tblPr>
  </w:style>
  <w:style w:type="table" w:styleId="Table202">
    <w:basedOn w:val="TableNormal"/>
    <w:tblPr>
      <w:tblStyleRowBandSize w:val="1"/>
      <w:tblStyleColBandSize w:val="1"/>
    </w:tblPr>
  </w:style>
  <w:style w:type="table" w:styleId="Table203">
    <w:basedOn w:val="TableNormal"/>
    <w:tblPr>
      <w:tblStyleRowBandSize w:val="1"/>
      <w:tblStyleColBandSize w:val="1"/>
    </w:tblPr>
  </w:style>
  <w:style w:type="table" w:styleId="Table204">
    <w:basedOn w:val="TableNormal"/>
    <w:tblPr>
      <w:tblStyleRowBandSize w:val="1"/>
      <w:tblStyleColBandSize w:val="1"/>
    </w:tblPr>
  </w:style>
  <w:style w:type="table" w:styleId="Table205">
    <w:basedOn w:val="TableNormal"/>
    <w:tblPr>
      <w:tblStyleRowBandSize w:val="1"/>
      <w:tblStyleColBandSize w:val="1"/>
    </w:tblPr>
  </w:style>
  <w:style w:type="table" w:styleId="Table206">
    <w:basedOn w:val="TableNormal"/>
    <w:tblPr>
      <w:tblStyleRowBandSize w:val="1"/>
      <w:tblStyleColBandSize w:val="1"/>
    </w:tblPr>
  </w:style>
  <w:style w:type="table" w:styleId="Table207">
    <w:basedOn w:val="TableNormal"/>
    <w:tblPr>
      <w:tblStyleRowBandSize w:val="1"/>
      <w:tblStyleColBandSize w:val="1"/>
    </w:tblPr>
  </w:style>
  <w:style w:type="table" w:styleId="Table208">
    <w:basedOn w:val="TableNormal"/>
    <w:tblPr>
      <w:tblStyleRowBandSize w:val="1"/>
      <w:tblStyleColBandSize w:val="1"/>
    </w:tblPr>
  </w:style>
  <w:style w:type="table" w:styleId="Table209">
    <w:basedOn w:val="TableNormal"/>
    <w:tblPr>
      <w:tblStyleRowBandSize w:val="1"/>
      <w:tblStyleColBandSize w:val="1"/>
    </w:tblPr>
  </w:style>
  <w:style w:type="table" w:styleId="Table210">
    <w:basedOn w:val="TableNormal"/>
    <w:tblPr>
      <w:tblStyleRowBandSize w:val="1"/>
      <w:tblStyleColBandSize w:val="1"/>
    </w:tblPr>
  </w:style>
  <w:style w:type="table" w:styleId="Table211">
    <w:basedOn w:val="TableNormal"/>
    <w:tblPr>
      <w:tblStyleRowBandSize w:val="1"/>
      <w:tblStyleColBandSize w:val="1"/>
    </w:tblPr>
  </w:style>
  <w:style w:type="table" w:styleId="Table212">
    <w:basedOn w:val="TableNormal"/>
    <w:tblPr>
      <w:tblStyleRowBandSize w:val="1"/>
      <w:tblStyleColBandSize w:val="1"/>
    </w:tblPr>
  </w:style>
  <w:style w:type="table" w:styleId="Table213">
    <w:basedOn w:val="TableNormal"/>
    <w:tblPr>
      <w:tblStyleRowBandSize w:val="1"/>
      <w:tblStyleColBandSize w:val="1"/>
    </w:tblPr>
  </w:style>
  <w:style w:type="table" w:styleId="Table214">
    <w:basedOn w:val="TableNormal"/>
    <w:tblPr>
      <w:tblStyleRowBandSize w:val="1"/>
      <w:tblStyleColBandSize w:val="1"/>
    </w:tblPr>
  </w:style>
  <w:style w:type="table" w:styleId="Table215">
    <w:basedOn w:val="TableNormal"/>
    <w:tblPr>
      <w:tblStyleRowBandSize w:val="1"/>
      <w:tblStyleColBandSize w:val="1"/>
    </w:tblPr>
  </w:style>
  <w:style w:type="table" w:styleId="Table216">
    <w:basedOn w:val="TableNormal"/>
    <w:tblPr>
      <w:tblStyleRowBandSize w:val="1"/>
      <w:tblStyleColBandSize w:val="1"/>
    </w:tblPr>
  </w:style>
  <w:style w:type="table" w:styleId="Table217">
    <w:basedOn w:val="TableNormal"/>
    <w:tblPr>
      <w:tblStyleRowBandSize w:val="1"/>
      <w:tblStyleColBandSize w:val="1"/>
    </w:tblPr>
  </w:style>
  <w:style w:type="table" w:styleId="Table218">
    <w:basedOn w:val="TableNormal"/>
    <w:tblPr>
      <w:tblStyleRowBandSize w:val="1"/>
      <w:tblStyleColBandSize w:val="1"/>
    </w:tblPr>
  </w:style>
  <w:style w:type="table" w:styleId="Table219">
    <w:basedOn w:val="TableNormal"/>
    <w:tblPr>
      <w:tblStyleRowBandSize w:val="1"/>
      <w:tblStyleColBandSize w:val="1"/>
    </w:tblPr>
  </w:style>
  <w:style w:type="table" w:styleId="Table220">
    <w:basedOn w:val="TableNormal"/>
    <w:tblPr>
      <w:tblStyleRowBandSize w:val="1"/>
      <w:tblStyleColBandSize w:val="1"/>
    </w:tblPr>
  </w:style>
  <w:style w:type="table" w:styleId="Table221">
    <w:basedOn w:val="TableNormal"/>
    <w:tblPr>
      <w:tblStyleRowBandSize w:val="1"/>
      <w:tblStyleColBandSize w:val="1"/>
    </w:tblPr>
  </w:style>
  <w:style w:type="table" w:styleId="Table222">
    <w:basedOn w:val="TableNormal"/>
    <w:tblPr>
      <w:tblStyleRowBandSize w:val="1"/>
      <w:tblStyleColBandSize w:val="1"/>
    </w:tblPr>
  </w:style>
  <w:style w:type="table" w:styleId="Table223">
    <w:basedOn w:val="TableNormal"/>
    <w:tblPr>
      <w:tblStyleRowBandSize w:val="1"/>
      <w:tblStyleColBandSize w:val="1"/>
    </w:tblPr>
  </w:style>
  <w:style w:type="table" w:styleId="Table224">
    <w:basedOn w:val="TableNormal"/>
    <w:tblPr>
      <w:tblStyleRowBandSize w:val="1"/>
      <w:tblStyleColBandSize w:val="1"/>
    </w:tblPr>
  </w:style>
  <w:style w:type="table" w:styleId="Table225">
    <w:basedOn w:val="TableNormal"/>
    <w:tblPr>
      <w:tblStyleRowBandSize w:val="1"/>
      <w:tblStyleColBandSize w:val="1"/>
    </w:tblPr>
  </w:style>
  <w:style w:type="table" w:styleId="Table226">
    <w:basedOn w:val="TableNormal"/>
    <w:tblPr>
      <w:tblStyleRowBandSize w:val="1"/>
      <w:tblStyleColBandSize w:val="1"/>
    </w:tblPr>
  </w:style>
  <w:style w:type="table" w:styleId="Table227">
    <w:basedOn w:val="TableNormal"/>
    <w:tblPr>
      <w:tblStyleRowBandSize w:val="1"/>
      <w:tblStyleColBandSize w:val="1"/>
    </w:tblPr>
  </w:style>
  <w:style w:type="table" w:styleId="Table228">
    <w:basedOn w:val="TableNormal"/>
    <w:tblPr>
      <w:tblStyleRowBandSize w:val="1"/>
      <w:tblStyleColBandSize w:val="1"/>
    </w:tblPr>
  </w:style>
  <w:style w:type="table" w:styleId="Table229">
    <w:basedOn w:val="TableNormal"/>
    <w:tblPr>
      <w:tblStyleRowBandSize w:val="1"/>
      <w:tblStyleColBandSize w:val="1"/>
    </w:tblPr>
  </w:style>
  <w:style w:type="table" w:styleId="Table230">
    <w:basedOn w:val="TableNormal"/>
    <w:tblPr>
      <w:tblStyleRowBandSize w:val="1"/>
      <w:tblStyleColBandSize w:val="1"/>
    </w:tblPr>
  </w:style>
  <w:style w:type="table" w:styleId="Table231">
    <w:basedOn w:val="TableNormal"/>
    <w:tblPr>
      <w:tblStyleRowBandSize w:val="1"/>
      <w:tblStyleColBandSize w:val="1"/>
    </w:tblPr>
  </w:style>
  <w:style w:type="table" w:styleId="Table232">
    <w:basedOn w:val="TableNormal"/>
    <w:tblPr>
      <w:tblStyleRowBandSize w:val="1"/>
      <w:tblStyleColBandSize w:val="1"/>
    </w:tblPr>
  </w:style>
  <w:style w:type="table" w:styleId="Table233">
    <w:basedOn w:val="TableNormal"/>
    <w:tblPr>
      <w:tblStyleRowBandSize w:val="1"/>
      <w:tblStyleColBandSize w:val="1"/>
    </w:tblPr>
  </w:style>
  <w:style w:type="table" w:styleId="Table234">
    <w:basedOn w:val="TableNormal"/>
    <w:tblPr>
      <w:tblStyleRowBandSize w:val="1"/>
      <w:tblStyleColBandSize w:val="1"/>
    </w:tblPr>
  </w:style>
  <w:style w:type="table" w:styleId="Table235">
    <w:basedOn w:val="TableNormal"/>
    <w:tblPr>
      <w:tblStyleRowBandSize w:val="1"/>
      <w:tblStyleColBandSize w:val="1"/>
    </w:tblPr>
  </w:style>
  <w:style w:type="table" w:styleId="Table236">
    <w:basedOn w:val="TableNormal"/>
    <w:tblPr>
      <w:tblStyleRowBandSize w:val="1"/>
      <w:tblStyleColBandSize w:val="1"/>
    </w:tblPr>
  </w:style>
  <w:style w:type="table" w:styleId="Table237">
    <w:basedOn w:val="TableNormal"/>
    <w:tblPr>
      <w:tblStyleRowBandSize w:val="1"/>
      <w:tblStyleColBandSize w:val="1"/>
    </w:tblPr>
  </w:style>
  <w:style w:type="table" w:styleId="Table238">
    <w:basedOn w:val="TableNormal"/>
    <w:tblPr>
      <w:tblStyleRowBandSize w:val="1"/>
      <w:tblStyleColBandSize w:val="1"/>
    </w:tblPr>
  </w:style>
  <w:style w:type="table" w:styleId="Table239">
    <w:basedOn w:val="TableNormal"/>
    <w:tblPr>
      <w:tblStyleRowBandSize w:val="1"/>
      <w:tblStyleColBandSize w:val="1"/>
    </w:tblPr>
  </w:style>
  <w:style w:type="table" w:styleId="Table240">
    <w:basedOn w:val="TableNormal"/>
    <w:tblPr>
      <w:tblStyleRowBandSize w:val="1"/>
      <w:tblStyleColBandSize w:val="1"/>
    </w:tblPr>
  </w:style>
  <w:style w:type="table" w:styleId="Table241">
    <w:basedOn w:val="TableNormal"/>
    <w:tblPr>
      <w:tblStyleRowBandSize w:val="1"/>
      <w:tblStyleColBandSize w:val="1"/>
    </w:tblPr>
  </w:style>
  <w:style w:type="table" w:styleId="Table242">
    <w:basedOn w:val="TableNormal"/>
    <w:tblPr>
      <w:tblStyleRowBandSize w:val="1"/>
      <w:tblStyleColBandSize w:val="1"/>
    </w:tblPr>
  </w:style>
  <w:style w:type="table" w:styleId="Table243">
    <w:basedOn w:val="TableNormal"/>
    <w:tblPr>
      <w:tblStyleRowBandSize w:val="1"/>
      <w:tblStyleColBandSize w:val="1"/>
    </w:tblPr>
  </w:style>
  <w:style w:type="table" w:styleId="Table244">
    <w:basedOn w:val="TableNormal"/>
    <w:tblPr>
      <w:tblStyleRowBandSize w:val="1"/>
      <w:tblStyleColBandSize w:val="1"/>
    </w:tblPr>
  </w:style>
  <w:style w:type="table" w:styleId="Table245">
    <w:basedOn w:val="TableNormal"/>
    <w:tblPr>
      <w:tblStyleRowBandSize w:val="1"/>
      <w:tblStyleColBandSize w:val="1"/>
    </w:tblPr>
  </w:style>
  <w:style w:type="table" w:styleId="Table246">
    <w:basedOn w:val="TableNormal"/>
    <w:tblPr>
      <w:tblStyleRowBandSize w:val="1"/>
      <w:tblStyleColBandSize w:val="1"/>
    </w:tblPr>
  </w:style>
  <w:style w:type="table" w:styleId="Table247">
    <w:basedOn w:val="TableNormal"/>
    <w:tblPr>
      <w:tblStyleRowBandSize w:val="1"/>
      <w:tblStyleColBandSize w:val="1"/>
    </w:tblPr>
  </w:style>
  <w:style w:type="table" w:styleId="Table248">
    <w:basedOn w:val="TableNormal"/>
    <w:tblPr>
      <w:tblStyleRowBandSize w:val="1"/>
      <w:tblStyleColBandSize w:val="1"/>
    </w:tblPr>
  </w:style>
  <w:style w:type="table" w:styleId="Table249">
    <w:basedOn w:val="TableNormal"/>
    <w:tblPr>
      <w:tblStyleRowBandSize w:val="1"/>
      <w:tblStyleColBandSize w:val="1"/>
    </w:tblPr>
  </w:style>
  <w:style w:type="table" w:styleId="Table250">
    <w:basedOn w:val="TableNormal"/>
    <w:tblPr>
      <w:tblStyleRowBandSize w:val="1"/>
      <w:tblStyleColBandSize w:val="1"/>
    </w:tblPr>
  </w:style>
  <w:style w:type="table" w:styleId="Table251">
    <w:basedOn w:val="TableNormal"/>
    <w:tblPr>
      <w:tblStyleRowBandSize w:val="1"/>
      <w:tblStyleColBandSize w:val="1"/>
    </w:tblPr>
  </w:style>
  <w:style w:type="table" w:styleId="Table252">
    <w:basedOn w:val="TableNormal"/>
    <w:tblPr>
      <w:tblStyleRowBandSize w:val="1"/>
      <w:tblStyleColBandSize w:val="1"/>
    </w:tblPr>
  </w:style>
  <w:style w:type="table" w:styleId="Table253">
    <w:basedOn w:val="TableNormal"/>
    <w:tblPr>
      <w:tblStyleRowBandSize w:val="1"/>
      <w:tblStyleColBandSize w:val="1"/>
    </w:tblPr>
  </w:style>
  <w:style w:type="table" w:styleId="Table254">
    <w:basedOn w:val="TableNormal"/>
    <w:tblPr>
      <w:tblStyleRowBandSize w:val="1"/>
      <w:tblStyleColBandSize w:val="1"/>
    </w:tblPr>
  </w:style>
  <w:style w:type="table" w:styleId="Table255">
    <w:basedOn w:val="TableNormal"/>
    <w:tblPr>
      <w:tblStyleRowBandSize w:val="1"/>
      <w:tblStyleColBandSize w:val="1"/>
    </w:tblPr>
  </w:style>
  <w:style w:type="table" w:styleId="Table256">
    <w:basedOn w:val="TableNormal"/>
    <w:tblPr>
      <w:tblStyleRowBandSize w:val="1"/>
      <w:tblStyleColBandSize w:val="1"/>
    </w:tblPr>
  </w:style>
  <w:style w:type="table" w:styleId="Table257">
    <w:basedOn w:val="TableNormal"/>
    <w:tblPr>
      <w:tblStyleRowBandSize w:val="1"/>
      <w:tblStyleColBandSize w:val="1"/>
    </w:tblPr>
  </w:style>
  <w:style w:type="table" w:styleId="Table258">
    <w:basedOn w:val="TableNormal"/>
    <w:tblPr>
      <w:tblStyleRowBandSize w:val="1"/>
      <w:tblStyleColBandSize w:val="1"/>
    </w:tblPr>
  </w:style>
  <w:style w:type="table" w:styleId="Table259">
    <w:basedOn w:val="TableNormal"/>
    <w:tblPr>
      <w:tblStyleRowBandSize w:val="1"/>
      <w:tblStyleColBandSize w:val="1"/>
    </w:tblPr>
  </w:style>
  <w:style w:type="table" w:styleId="Table260">
    <w:basedOn w:val="TableNormal"/>
    <w:tblPr>
      <w:tblStyleRowBandSize w:val="1"/>
      <w:tblStyleColBandSize w:val="1"/>
    </w:tblPr>
  </w:style>
  <w:style w:type="table" w:styleId="Table261">
    <w:basedOn w:val="TableNormal"/>
    <w:tblPr>
      <w:tblStyleRowBandSize w:val="1"/>
      <w:tblStyleColBandSize w:val="1"/>
    </w:tblPr>
  </w:style>
  <w:style w:type="table" w:styleId="Table262">
    <w:basedOn w:val="TableNormal"/>
    <w:tblPr>
      <w:tblStyleRowBandSize w:val="1"/>
      <w:tblStyleColBandSize w:val="1"/>
    </w:tblPr>
  </w:style>
  <w:style w:type="table" w:styleId="Table263">
    <w:basedOn w:val="TableNormal"/>
    <w:tblPr>
      <w:tblStyleRowBandSize w:val="1"/>
      <w:tblStyleColBandSize w:val="1"/>
    </w:tblPr>
  </w:style>
  <w:style w:type="table" w:styleId="Table264">
    <w:basedOn w:val="TableNormal"/>
    <w:tblPr>
      <w:tblStyleRowBandSize w:val="1"/>
      <w:tblStyleColBandSize w:val="1"/>
    </w:tblPr>
  </w:style>
  <w:style w:type="table" w:styleId="Table265">
    <w:basedOn w:val="TableNormal"/>
    <w:tblPr>
      <w:tblStyleRowBandSize w:val="1"/>
      <w:tblStyleColBandSize w:val="1"/>
    </w:tblPr>
  </w:style>
  <w:style w:type="table" w:styleId="Table266">
    <w:basedOn w:val="TableNormal"/>
    <w:tblPr>
      <w:tblStyleRowBandSize w:val="1"/>
      <w:tblStyleColBandSize w:val="1"/>
    </w:tblPr>
  </w:style>
  <w:style w:type="table" w:styleId="Table267">
    <w:basedOn w:val="TableNormal"/>
    <w:tblPr>
      <w:tblStyleRowBandSize w:val="1"/>
      <w:tblStyleColBandSize w:val="1"/>
    </w:tblPr>
  </w:style>
  <w:style w:type="table" w:styleId="Table268">
    <w:basedOn w:val="TableNormal"/>
    <w:tblPr>
      <w:tblStyleRowBandSize w:val="1"/>
      <w:tblStyleColBandSize w:val="1"/>
    </w:tblPr>
  </w:style>
  <w:style w:type="table" w:styleId="Table269">
    <w:basedOn w:val="TableNormal"/>
    <w:tblPr>
      <w:tblStyleRowBandSize w:val="1"/>
      <w:tblStyleColBandSize w:val="1"/>
    </w:tblPr>
  </w:style>
  <w:style w:type="table" w:styleId="Table270">
    <w:basedOn w:val="TableNormal"/>
    <w:tblPr>
      <w:tblStyleRowBandSize w:val="1"/>
      <w:tblStyleColBandSize w:val="1"/>
    </w:tblPr>
  </w:style>
  <w:style w:type="table" w:styleId="Table271">
    <w:basedOn w:val="TableNormal"/>
    <w:tblPr>
      <w:tblStyleRowBandSize w:val="1"/>
      <w:tblStyleColBandSize w:val="1"/>
    </w:tblPr>
  </w:style>
  <w:style w:type="table" w:styleId="Table272">
    <w:basedOn w:val="TableNormal"/>
    <w:tblPr>
      <w:tblStyleRowBandSize w:val="1"/>
      <w:tblStyleColBandSize w:val="1"/>
    </w:tblPr>
  </w:style>
  <w:style w:type="table" w:styleId="Table273">
    <w:basedOn w:val="TableNormal"/>
    <w:tblPr>
      <w:tblStyleRowBandSize w:val="1"/>
      <w:tblStyleColBandSize w:val="1"/>
    </w:tblPr>
  </w:style>
  <w:style w:type="table" w:styleId="Table274">
    <w:basedOn w:val="TableNormal"/>
    <w:tblPr>
      <w:tblStyleRowBandSize w:val="1"/>
      <w:tblStyleColBandSize w:val="1"/>
    </w:tblPr>
  </w:style>
  <w:style w:type="table" w:styleId="Table275">
    <w:basedOn w:val="TableNormal"/>
    <w:tblPr>
      <w:tblStyleRowBandSize w:val="1"/>
      <w:tblStyleColBandSize w:val="1"/>
    </w:tblPr>
  </w:style>
  <w:style w:type="table" w:styleId="Table276">
    <w:basedOn w:val="TableNormal"/>
    <w:tblPr>
      <w:tblStyleRowBandSize w:val="1"/>
      <w:tblStyleColBandSize w:val="1"/>
    </w:tblPr>
  </w:style>
  <w:style w:type="table" w:styleId="Table277">
    <w:basedOn w:val="TableNormal"/>
    <w:tblPr>
      <w:tblStyleRowBandSize w:val="1"/>
      <w:tblStyleColBandSize w:val="1"/>
    </w:tblPr>
  </w:style>
  <w:style w:type="table" w:styleId="Table278">
    <w:basedOn w:val="TableNormal"/>
    <w:tblPr>
      <w:tblStyleRowBandSize w:val="1"/>
      <w:tblStyleColBandSize w:val="1"/>
    </w:tblPr>
  </w:style>
  <w:style w:type="table" w:styleId="Table279">
    <w:basedOn w:val="TableNormal"/>
    <w:tblPr>
      <w:tblStyleRowBandSize w:val="1"/>
      <w:tblStyleColBandSize w:val="1"/>
    </w:tblPr>
  </w:style>
  <w:style w:type="table" w:styleId="Table280">
    <w:basedOn w:val="TableNormal"/>
    <w:tblPr>
      <w:tblStyleRowBandSize w:val="1"/>
      <w:tblStyleColBandSize w:val="1"/>
    </w:tblPr>
  </w:style>
  <w:style w:type="table" w:styleId="Table281">
    <w:basedOn w:val="TableNormal"/>
    <w:tblPr>
      <w:tblStyleRowBandSize w:val="1"/>
      <w:tblStyleColBandSize w:val="1"/>
    </w:tblPr>
  </w:style>
  <w:style w:type="table" w:styleId="Table282">
    <w:basedOn w:val="TableNormal"/>
    <w:tblPr>
      <w:tblStyleRowBandSize w:val="1"/>
      <w:tblStyleColBandSize w:val="1"/>
    </w:tblPr>
  </w:style>
  <w:style w:type="table" w:styleId="Table283">
    <w:basedOn w:val="TableNormal"/>
    <w:tblPr>
      <w:tblStyleRowBandSize w:val="1"/>
      <w:tblStyleColBandSize w:val="1"/>
    </w:tblPr>
  </w:style>
  <w:style w:type="table" w:styleId="Table284">
    <w:basedOn w:val="TableNormal"/>
    <w:tblPr>
      <w:tblStyleRowBandSize w:val="1"/>
      <w:tblStyleColBandSize w:val="1"/>
    </w:tblPr>
  </w:style>
  <w:style w:type="table" w:styleId="Table285">
    <w:basedOn w:val="TableNormal"/>
    <w:tblPr>
      <w:tblStyleRowBandSize w:val="1"/>
      <w:tblStyleColBandSize w:val="1"/>
    </w:tblPr>
  </w:style>
  <w:style w:type="table" w:styleId="Table286">
    <w:basedOn w:val="TableNormal"/>
    <w:tblPr>
      <w:tblStyleRowBandSize w:val="1"/>
      <w:tblStyleColBandSize w:val="1"/>
    </w:tblPr>
  </w:style>
  <w:style w:type="table" w:styleId="Table287">
    <w:basedOn w:val="TableNormal"/>
    <w:tblPr>
      <w:tblStyleRowBandSize w:val="1"/>
      <w:tblStyleColBandSize w:val="1"/>
    </w:tblPr>
  </w:style>
  <w:style w:type="table" w:styleId="Table288">
    <w:basedOn w:val="TableNormal"/>
    <w:tblPr>
      <w:tblStyleRowBandSize w:val="1"/>
      <w:tblStyleColBandSize w:val="1"/>
    </w:tblPr>
  </w:style>
  <w:style w:type="table" w:styleId="Table289">
    <w:basedOn w:val="TableNormal"/>
    <w:tblPr>
      <w:tblStyleRowBandSize w:val="1"/>
      <w:tblStyleColBandSize w:val="1"/>
    </w:tblPr>
  </w:style>
  <w:style w:type="table" w:styleId="Table290">
    <w:basedOn w:val="TableNormal"/>
    <w:tblPr>
      <w:tblStyleRowBandSize w:val="1"/>
      <w:tblStyleColBandSize w:val="1"/>
    </w:tblPr>
  </w:style>
  <w:style w:type="table" w:styleId="Table291">
    <w:basedOn w:val="TableNormal"/>
    <w:tblPr>
      <w:tblStyleRowBandSize w:val="1"/>
      <w:tblStyleColBandSize w:val="1"/>
    </w:tblPr>
  </w:style>
  <w:style w:type="table" w:styleId="Table292">
    <w:basedOn w:val="TableNormal"/>
    <w:tblPr>
      <w:tblStyleRowBandSize w:val="1"/>
      <w:tblStyleColBandSize w:val="1"/>
    </w:tblPr>
  </w:style>
  <w:style w:type="table" w:styleId="Table293">
    <w:basedOn w:val="TableNormal"/>
    <w:tblPr>
      <w:tblStyleRowBandSize w:val="1"/>
      <w:tblStyleColBandSize w:val="1"/>
    </w:tblPr>
  </w:style>
  <w:style w:type="table" w:styleId="Table294">
    <w:basedOn w:val="TableNormal"/>
    <w:tblPr>
      <w:tblStyleRowBandSize w:val="1"/>
      <w:tblStyleColBandSize w:val="1"/>
    </w:tblPr>
  </w:style>
  <w:style w:type="table" w:styleId="Table295">
    <w:basedOn w:val="TableNormal"/>
    <w:tblPr>
      <w:tblStyleRowBandSize w:val="1"/>
      <w:tblStyleColBandSize w:val="1"/>
    </w:tblPr>
  </w:style>
  <w:style w:type="table" w:styleId="Table296">
    <w:basedOn w:val="TableNormal"/>
    <w:tblPr>
      <w:tblStyleRowBandSize w:val="1"/>
      <w:tblStyleColBandSize w:val="1"/>
    </w:tblPr>
  </w:style>
  <w:style w:type="table" w:styleId="Table297">
    <w:basedOn w:val="TableNormal"/>
    <w:tblPr>
      <w:tblStyleRowBandSize w:val="1"/>
      <w:tblStyleColBandSize w:val="1"/>
    </w:tblPr>
  </w:style>
  <w:style w:type="table" w:styleId="Table298">
    <w:basedOn w:val="TableNormal"/>
    <w:tblPr>
      <w:tblStyleRowBandSize w:val="1"/>
      <w:tblStyleColBandSize w:val="1"/>
    </w:tblPr>
  </w:style>
  <w:style w:type="table" w:styleId="Table299">
    <w:basedOn w:val="TableNormal"/>
    <w:tblPr>
      <w:tblStyleRowBandSize w:val="1"/>
      <w:tblStyleColBandSize w:val="1"/>
    </w:tblPr>
  </w:style>
  <w:style w:type="table" w:styleId="Table300">
    <w:basedOn w:val="TableNormal"/>
    <w:tblPr>
      <w:tblStyleRowBandSize w:val="1"/>
      <w:tblStyleColBandSize w:val="1"/>
    </w:tblPr>
  </w:style>
  <w:style w:type="table" w:styleId="Table301">
    <w:basedOn w:val="TableNormal"/>
    <w:tblPr>
      <w:tblStyleRowBandSize w:val="1"/>
      <w:tblStyleColBandSize w:val="1"/>
    </w:tblPr>
  </w:style>
  <w:style w:type="table" w:styleId="Table302">
    <w:basedOn w:val="TableNormal"/>
    <w:tblPr>
      <w:tblStyleRowBandSize w:val="1"/>
      <w:tblStyleColBandSize w:val="1"/>
    </w:tblPr>
  </w:style>
  <w:style w:type="table" w:styleId="Table303">
    <w:basedOn w:val="TableNormal"/>
    <w:tblPr>
      <w:tblStyleRowBandSize w:val="1"/>
      <w:tblStyleColBandSize w:val="1"/>
    </w:tblPr>
  </w:style>
  <w:style w:type="table" w:styleId="Table304">
    <w:basedOn w:val="TableNormal"/>
    <w:tblPr>
      <w:tblStyleRowBandSize w:val="1"/>
      <w:tblStyleColBandSize w:val="1"/>
    </w:tblPr>
  </w:style>
  <w:style w:type="table" w:styleId="Table305">
    <w:basedOn w:val="TableNormal"/>
    <w:tblPr>
      <w:tblStyleRowBandSize w:val="1"/>
      <w:tblStyleColBandSize w:val="1"/>
    </w:tblPr>
  </w:style>
  <w:style w:type="table" w:styleId="Table306">
    <w:basedOn w:val="TableNormal"/>
    <w:tblPr>
      <w:tblStyleRowBandSize w:val="1"/>
      <w:tblStyleColBandSize w:val="1"/>
    </w:tblPr>
  </w:style>
  <w:style w:type="table" w:styleId="Table307">
    <w:basedOn w:val="TableNormal"/>
    <w:tblPr>
      <w:tblStyleRowBandSize w:val="1"/>
      <w:tblStyleColBandSize w:val="1"/>
    </w:tblPr>
  </w:style>
  <w:style w:type="table" w:styleId="Table308">
    <w:basedOn w:val="TableNormal"/>
    <w:tblPr>
      <w:tblStyleRowBandSize w:val="1"/>
      <w:tblStyleColBandSize w:val="1"/>
    </w:tblPr>
  </w:style>
  <w:style w:type="table" w:styleId="Table309">
    <w:basedOn w:val="TableNormal"/>
    <w:tblPr>
      <w:tblStyleRowBandSize w:val="1"/>
      <w:tblStyleColBandSize w:val="1"/>
    </w:tblPr>
  </w:style>
  <w:style w:type="table" w:styleId="Table310">
    <w:basedOn w:val="TableNormal"/>
    <w:tblPr>
      <w:tblStyleRowBandSize w:val="1"/>
      <w:tblStyleColBandSize w:val="1"/>
    </w:tblPr>
  </w:style>
  <w:style w:type="table" w:styleId="Table311">
    <w:basedOn w:val="TableNormal"/>
    <w:tblPr>
      <w:tblStyleRowBandSize w:val="1"/>
      <w:tblStyleColBandSize w:val="1"/>
    </w:tblPr>
  </w:style>
  <w:style w:type="table" w:styleId="Table312">
    <w:basedOn w:val="TableNormal"/>
    <w:tblPr>
      <w:tblStyleRowBandSize w:val="1"/>
      <w:tblStyleColBandSize w:val="1"/>
    </w:tblPr>
  </w:style>
  <w:style w:type="table" w:styleId="Table313">
    <w:basedOn w:val="TableNormal"/>
    <w:tblPr>
      <w:tblStyleRowBandSize w:val="1"/>
      <w:tblStyleColBandSize w:val="1"/>
    </w:tblPr>
  </w:style>
  <w:style w:type="table" w:styleId="Table314">
    <w:basedOn w:val="TableNormal"/>
    <w:tblPr>
      <w:tblStyleRowBandSize w:val="1"/>
      <w:tblStyleColBandSize w:val="1"/>
    </w:tblPr>
  </w:style>
  <w:style w:type="table" w:styleId="Table315">
    <w:basedOn w:val="TableNormal"/>
    <w:tblPr>
      <w:tblStyleRowBandSize w:val="1"/>
      <w:tblStyleColBandSize w:val="1"/>
    </w:tblPr>
  </w:style>
  <w:style w:type="table" w:styleId="Table316">
    <w:basedOn w:val="TableNormal"/>
    <w:tblPr>
      <w:tblStyleRowBandSize w:val="1"/>
      <w:tblStyleColBandSize w:val="1"/>
    </w:tblPr>
  </w:style>
  <w:style w:type="table" w:styleId="Table317">
    <w:basedOn w:val="TableNormal"/>
    <w:tblPr>
      <w:tblStyleRowBandSize w:val="1"/>
      <w:tblStyleColBandSize w:val="1"/>
    </w:tblPr>
  </w:style>
  <w:style w:type="table" w:styleId="Table318">
    <w:basedOn w:val="TableNormal"/>
    <w:tblPr>
      <w:tblStyleRowBandSize w:val="1"/>
      <w:tblStyleColBandSize w:val="1"/>
    </w:tblPr>
  </w:style>
  <w:style w:type="table" w:styleId="Table319">
    <w:basedOn w:val="TableNormal"/>
    <w:tblPr>
      <w:tblStyleRowBandSize w:val="1"/>
      <w:tblStyleColBandSize w:val="1"/>
    </w:tblPr>
  </w:style>
  <w:style w:type="table" w:styleId="Table320">
    <w:basedOn w:val="TableNormal"/>
    <w:tblPr>
      <w:tblStyleRowBandSize w:val="1"/>
      <w:tblStyleColBandSize w:val="1"/>
    </w:tblPr>
  </w:style>
  <w:style w:type="table" w:styleId="Table321">
    <w:basedOn w:val="TableNormal"/>
    <w:tblPr>
      <w:tblStyleRowBandSize w:val="1"/>
      <w:tblStyleColBandSize w:val="1"/>
    </w:tblPr>
  </w:style>
  <w:style w:type="table" w:styleId="Table322">
    <w:basedOn w:val="TableNormal"/>
    <w:tblPr>
      <w:tblStyleRowBandSize w:val="1"/>
      <w:tblStyleColBandSize w:val="1"/>
    </w:tblPr>
  </w:style>
  <w:style w:type="table" w:styleId="Table323">
    <w:basedOn w:val="TableNormal"/>
    <w:tblPr>
      <w:tblStyleRowBandSize w:val="1"/>
      <w:tblStyleColBandSize w:val="1"/>
    </w:tblPr>
  </w:style>
  <w:style w:type="table" w:styleId="Table324">
    <w:basedOn w:val="TableNormal"/>
    <w:tblPr>
      <w:tblStyleRowBandSize w:val="1"/>
      <w:tblStyleColBandSize w:val="1"/>
    </w:tblPr>
  </w:style>
  <w:style w:type="table" w:styleId="Table325">
    <w:basedOn w:val="TableNormal"/>
    <w:tblPr>
      <w:tblStyleRowBandSize w:val="1"/>
      <w:tblStyleColBandSize w:val="1"/>
    </w:tblPr>
  </w:style>
  <w:style w:type="table" w:styleId="Table326">
    <w:basedOn w:val="TableNormal"/>
    <w:tblPr>
      <w:tblStyleRowBandSize w:val="1"/>
      <w:tblStyleColBandSize w:val="1"/>
    </w:tblPr>
  </w:style>
  <w:style w:type="table" w:styleId="Table327">
    <w:basedOn w:val="TableNormal"/>
    <w:tblPr>
      <w:tblStyleRowBandSize w:val="1"/>
      <w:tblStyleColBandSize w:val="1"/>
    </w:tblPr>
  </w:style>
  <w:style w:type="table" w:styleId="Table328">
    <w:basedOn w:val="TableNormal"/>
    <w:tblPr>
      <w:tblStyleRowBandSize w:val="1"/>
      <w:tblStyleColBandSize w:val="1"/>
    </w:tblPr>
  </w:style>
  <w:style w:type="table" w:styleId="Table329">
    <w:basedOn w:val="TableNormal"/>
    <w:tblPr>
      <w:tblStyleRowBandSize w:val="1"/>
      <w:tblStyleColBandSize w:val="1"/>
    </w:tblPr>
  </w:style>
  <w:style w:type="table" w:styleId="Table330">
    <w:basedOn w:val="TableNormal"/>
    <w:tblPr>
      <w:tblStyleRowBandSize w:val="1"/>
      <w:tblStyleColBandSize w:val="1"/>
    </w:tblPr>
  </w:style>
  <w:style w:type="table" w:styleId="Table331">
    <w:basedOn w:val="TableNormal"/>
    <w:tblPr>
      <w:tblStyleRowBandSize w:val="1"/>
      <w:tblStyleColBandSize w:val="1"/>
    </w:tblPr>
  </w:style>
  <w:style w:type="table" w:styleId="Table332">
    <w:basedOn w:val="TableNormal"/>
    <w:tblPr>
      <w:tblStyleRowBandSize w:val="1"/>
      <w:tblStyleColBandSize w:val="1"/>
    </w:tblPr>
  </w:style>
  <w:style w:type="table" w:styleId="Table333">
    <w:basedOn w:val="TableNormal"/>
    <w:tblPr>
      <w:tblStyleRowBandSize w:val="1"/>
      <w:tblStyleColBandSize w:val="1"/>
    </w:tblPr>
  </w:style>
  <w:style w:type="table" w:styleId="Table334">
    <w:basedOn w:val="TableNormal"/>
    <w:tblPr>
      <w:tblStyleRowBandSize w:val="1"/>
      <w:tblStyleColBandSize w:val="1"/>
    </w:tblPr>
  </w:style>
  <w:style w:type="table" w:styleId="Table335">
    <w:basedOn w:val="TableNormal"/>
    <w:tblPr>
      <w:tblStyleRowBandSize w:val="1"/>
      <w:tblStyleColBandSize w:val="1"/>
    </w:tblPr>
  </w:style>
  <w:style w:type="table" w:styleId="Table336">
    <w:basedOn w:val="TableNormal"/>
    <w:tblPr>
      <w:tblStyleRowBandSize w:val="1"/>
      <w:tblStyleColBandSize w:val="1"/>
    </w:tblPr>
  </w:style>
  <w:style w:type="table" w:styleId="Table337">
    <w:basedOn w:val="TableNormal"/>
    <w:tblPr>
      <w:tblStyleRowBandSize w:val="1"/>
      <w:tblStyleColBandSize w:val="1"/>
    </w:tblPr>
  </w:style>
  <w:style w:type="table" w:styleId="Table338">
    <w:basedOn w:val="TableNormal"/>
    <w:tblPr>
      <w:tblStyleRowBandSize w:val="1"/>
      <w:tblStyleColBandSize w:val="1"/>
    </w:tblPr>
  </w:style>
  <w:style w:type="table" w:styleId="Table339">
    <w:basedOn w:val="TableNormal"/>
    <w:tblPr>
      <w:tblStyleRowBandSize w:val="1"/>
      <w:tblStyleColBandSize w:val="1"/>
    </w:tblPr>
  </w:style>
  <w:style w:type="table" w:styleId="Table340">
    <w:basedOn w:val="TableNormal"/>
    <w:tblPr>
      <w:tblStyleRowBandSize w:val="1"/>
      <w:tblStyleColBandSize w:val="1"/>
    </w:tblPr>
  </w:style>
  <w:style w:type="table" w:styleId="Table341">
    <w:basedOn w:val="TableNormal"/>
    <w:tblPr>
      <w:tblStyleRowBandSize w:val="1"/>
      <w:tblStyleColBandSize w:val="1"/>
    </w:tblPr>
  </w:style>
  <w:style w:type="table" w:styleId="Table342">
    <w:basedOn w:val="TableNormal"/>
    <w:tblPr>
      <w:tblStyleRowBandSize w:val="1"/>
      <w:tblStyleColBandSize w:val="1"/>
    </w:tblPr>
  </w:style>
  <w:style w:type="table" w:styleId="Table343">
    <w:basedOn w:val="TableNormal"/>
    <w:tblPr>
      <w:tblStyleRowBandSize w:val="1"/>
      <w:tblStyleColBandSize w:val="1"/>
    </w:tblPr>
  </w:style>
  <w:style w:type="table" w:styleId="Table344">
    <w:basedOn w:val="TableNormal"/>
    <w:tblPr>
      <w:tblStyleRowBandSize w:val="1"/>
      <w:tblStyleColBandSize w:val="1"/>
    </w:tblPr>
  </w:style>
  <w:style w:type="table" w:styleId="Table345">
    <w:basedOn w:val="TableNormal"/>
    <w:tblPr>
      <w:tblStyleRowBandSize w:val="1"/>
      <w:tblStyleColBandSize w:val="1"/>
    </w:tblPr>
  </w:style>
  <w:style w:type="table" w:styleId="Table346">
    <w:basedOn w:val="TableNormal"/>
    <w:tblPr>
      <w:tblStyleRowBandSize w:val="1"/>
      <w:tblStyleColBandSize w:val="1"/>
    </w:tblPr>
  </w:style>
  <w:style w:type="table" w:styleId="Table347">
    <w:basedOn w:val="TableNormal"/>
    <w:tblPr>
      <w:tblStyleRowBandSize w:val="1"/>
      <w:tblStyleColBandSize w:val="1"/>
    </w:tblPr>
  </w:style>
  <w:style w:type="table" w:styleId="Table348">
    <w:basedOn w:val="TableNormal"/>
    <w:tblPr>
      <w:tblStyleRowBandSize w:val="1"/>
      <w:tblStyleColBandSize w:val="1"/>
    </w:tblPr>
  </w:style>
  <w:style w:type="table" w:styleId="Table349">
    <w:basedOn w:val="TableNormal"/>
    <w:tblPr>
      <w:tblStyleRowBandSize w:val="1"/>
      <w:tblStyleColBandSize w:val="1"/>
    </w:tblPr>
  </w:style>
  <w:style w:type="table" w:styleId="Table350">
    <w:basedOn w:val="TableNormal"/>
    <w:tblPr>
      <w:tblStyleRowBandSize w:val="1"/>
      <w:tblStyleColBandSize w:val="1"/>
    </w:tblPr>
  </w:style>
  <w:style w:type="table" w:styleId="Table351">
    <w:basedOn w:val="TableNormal"/>
    <w:tblPr>
      <w:tblStyleRowBandSize w:val="1"/>
      <w:tblStyleColBandSize w:val="1"/>
    </w:tblPr>
  </w:style>
  <w:style w:type="table" w:styleId="Table352">
    <w:basedOn w:val="TableNormal"/>
    <w:tblPr>
      <w:tblStyleRowBandSize w:val="1"/>
      <w:tblStyleColBandSize w:val="1"/>
    </w:tblPr>
  </w:style>
  <w:style w:type="table" w:styleId="Table353">
    <w:basedOn w:val="TableNormal"/>
    <w:tblPr>
      <w:tblStyleRowBandSize w:val="1"/>
      <w:tblStyleColBandSize w:val="1"/>
    </w:tblPr>
  </w:style>
  <w:style w:type="table" w:styleId="Table354">
    <w:basedOn w:val="TableNormal"/>
    <w:tblPr>
      <w:tblStyleRowBandSize w:val="1"/>
      <w:tblStyleColBandSize w:val="1"/>
    </w:tblPr>
  </w:style>
  <w:style w:type="table" w:styleId="Table355">
    <w:basedOn w:val="TableNormal"/>
    <w:tblPr>
      <w:tblStyleRowBandSize w:val="1"/>
      <w:tblStyleColBandSize w:val="1"/>
    </w:tblPr>
  </w:style>
  <w:style w:type="table" w:styleId="Table356">
    <w:basedOn w:val="TableNormal"/>
    <w:tblPr>
      <w:tblStyleRowBandSize w:val="1"/>
      <w:tblStyleColBandSize w:val="1"/>
    </w:tblPr>
  </w:style>
  <w:style w:type="table" w:styleId="Table357">
    <w:basedOn w:val="TableNormal"/>
    <w:tblPr>
      <w:tblStyleRowBandSize w:val="1"/>
      <w:tblStyleColBandSize w:val="1"/>
    </w:tblPr>
  </w:style>
  <w:style w:type="table" w:styleId="Table358">
    <w:basedOn w:val="TableNormal"/>
    <w:tblPr>
      <w:tblStyleRowBandSize w:val="1"/>
      <w:tblStyleColBandSize w:val="1"/>
    </w:tblPr>
  </w:style>
  <w:style w:type="table" w:styleId="Table359">
    <w:basedOn w:val="TableNormal"/>
    <w:tblPr>
      <w:tblStyleRowBandSize w:val="1"/>
      <w:tblStyleColBandSize w:val="1"/>
    </w:tblPr>
  </w:style>
  <w:style w:type="table" w:styleId="Table360">
    <w:basedOn w:val="TableNormal"/>
    <w:tblPr>
      <w:tblStyleRowBandSize w:val="1"/>
      <w:tblStyleColBandSize w:val="1"/>
    </w:tblPr>
  </w:style>
  <w:style w:type="table" w:styleId="Table361">
    <w:basedOn w:val="TableNormal"/>
    <w:tblPr>
      <w:tblStyleRowBandSize w:val="1"/>
      <w:tblStyleColBandSize w:val="1"/>
    </w:tblPr>
  </w:style>
  <w:style w:type="table" w:styleId="Table362">
    <w:basedOn w:val="TableNormal"/>
    <w:tblPr>
      <w:tblStyleRowBandSize w:val="1"/>
      <w:tblStyleColBandSize w:val="1"/>
    </w:tblPr>
  </w:style>
  <w:style w:type="table" w:styleId="Table363">
    <w:basedOn w:val="TableNormal"/>
    <w:tblPr>
      <w:tblStyleRowBandSize w:val="1"/>
      <w:tblStyleColBandSize w:val="1"/>
    </w:tblPr>
  </w:style>
  <w:style w:type="table" w:styleId="Table364">
    <w:basedOn w:val="TableNormal"/>
    <w:tblPr>
      <w:tblStyleRowBandSize w:val="1"/>
      <w:tblStyleColBandSize w:val="1"/>
    </w:tblPr>
  </w:style>
  <w:style w:type="table" w:styleId="Table365">
    <w:basedOn w:val="TableNormal"/>
    <w:tblPr>
      <w:tblStyleRowBandSize w:val="1"/>
      <w:tblStyleColBandSize w:val="1"/>
    </w:tblPr>
  </w:style>
  <w:style w:type="table" w:styleId="Table366">
    <w:basedOn w:val="TableNormal"/>
    <w:tblPr>
      <w:tblStyleRowBandSize w:val="1"/>
      <w:tblStyleColBandSize w:val="1"/>
    </w:tblPr>
  </w:style>
  <w:style w:type="table" w:styleId="Table367">
    <w:basedOn w:val="TableNormal"/>
    <w:tblPr>
      <w:tblStyleRowBandSize w:val="1"/>
      <w:tblStyleColBandSize w:val="1"/>
    </w:tblPr>
  </w:style>
  <w:style w:type="table" w:styleId="Table368">
    <w:basedOn w:val="TableNormal"/>
    <w:tblPr>
      <w:tblStyleRowBandSize w:val="1"/>
      <w:tblStyleColBandSize w:val="1"/>
    </w:tblPr>
  </w:style>
  <w:style w:type="table" w:styleId="Table369">
    <w:basedOn w:val="TableNormal"/>
    <w:tblPr>
      <w:tblStyleRowBandSize w:val="1"/>
      <w:tblStyleColBandSize w:val="1"/>
    </w:tblPr>
  </w:style>
  <w:style w:type="table" w:styleId="Table370">
    <w:basedOn w:val="TableNormal"/>
    <w:tblPr>
      <w:tblStyleRowBandSize w:val="1"/>
      <w:tblStyleColBandSize w:val="1"/>
    </w:tblPr>
  </w:style>
  <w:style w:type="table" w:styleId="Table371">
    <w:basedOn w:val="TableNormal"/>
    <w:tblPr>
      <w:tblStyleRowBandSize w:val="1"/>
      <w:tblStyleColBandSize w:val="1"/>
    </w:tblPr>
  </w:style>
  <w:style w:type="table" w:styleId="Table372">
    <w:basedOn w:val="TableNormal"/>
    <w:tblPr>
      <w:tblStyleRowBandSize w:val="1"/>
      <w:tblStyleColBandSize w:val="1"/>
    </w:tblPr>
  </w:style>
  <w:style w:type="table" w:styleId="Table373">
    <w:basedOn w:val="TableNormal"/>
    <w:tblPr>
      <w:tblStyleRowBandSize w:val="1"/>
      <w:tblStyleColBandSize w:val="1"/>
    </w:tblPr>
  </w:style>
  <w:style w:type="table" w:styleId="Table374">
    <w:basedOn w:val="TableNormal"/>
    <w:tblPr>
      <w:tblStyleRowBandSize w:val="1"/>
      <w:tblStyleColBandSize w:val="1"/>
    </w:tblPr>
  </w:style>
  <w:style w:type="table" w:styleId="Table375">
    <w:basedOn w:val="TableNormal"/>
    <w:tblPr>
      <w:tblStyleRowBandSize w:val="1"/>
      <w:tblStyleColBandSize w:val="1"/>
    </w:tblPr>
  </w:style>
  <w:style w:type="table" w:styleId="Table376">
    <w:basedOn w:val="TableNormal"/>
    <w:tblPr>
      <w:tblStyleRowBandSize w:val="1"/>
      <w:tblStyleColBandSize w:val="1"/>
    </w:tblPr>
  </w:style>
  <w:style w:type="table" w:styleId="Table377">
    <w:basedOn w:val="TableNormal"/>
    <w:tblPr>
      <w:tblStyleRowBandSize w:val="1"/>
      <w:tblStyleColBandSize w:val="1"/>
    </w:tblPr>
  </w:style>
  <w:style w:type="table" w:styleId="Table378">
    <w:basedOn w:val="TableNormal"/>
    <w:tblPr>
      <w:tblStyleRowBandSize w:val="1"/>
      <w:tblStyleColBandSize w:val="1"/>
    </w:tblPr>
  </w:style>
  <w:style w:type="table" w:styleId="Table379">
    <w:basedOn w:val="TableNormal"/>
    <w:tblPr>
      <w:tblStyleRowBandSize w:val="1"/>
      <w:tblStyleColBandSize w:val="1"/>
    </w:tblPr>
  </w:style>
  <w:style w:type="table" w:styleId="Table380">
    <w:basedOn w:val="TableNormal"/>
    <w:tblPr>
      <w:tblStyleRowBandSize w:val="1"/>
      <w:tblStyleColBandSize w:val="1"/>
    </w:tblPr>
  </w:style>
  <w:style w:type="table" w:styleId="Table381">
    <w:basedOn w:val="TableNormal"/>
    <w:tblPr>
      <w:tblStyleRowBandSize w:val="1"/>
      <w:tblStyleColBandSize w:val="1"/>
    </w:tblPr>
  </w:style>
  <w:style w:type="table" w:styleId="Table382">
    <w:basedOn w:val="TableNormal"/>
    <w:tblPr>
      <w:tblStyleRowBandSize w:val="1"/>
      <w:tblStyleColBandSize w:val="1"/>
    </w:tblPr>
  </w:style>
  <w:style w:type="table" w:styleId="Table383">
    <w:basedOn w:val="TableNormal"/>
    <w:tblPr>
      <w:tblStyleRowBandSize w:val="1"/>
      <w:tblStyleColBandSize w:val="1"/>
    </w:tblPr>
  </w:style>
  <w:style w:type="table" w:styleId="Table384">
    <w:basedOn w:val="TableNormal"/>
    <w:tblPr>
      <w:tblStyleRowBandSize w:val="1"/>
      <w:tblStyleColBandSize w:val="1"/>
    </w:tblPr>
  </w:style>
  <w:style w:type="table" w:styleId="Table385">
    <w:basedOn w:val="TableNormal"/>
    <w:tblPr>
      <w:tblStyleRowBandSize w:val="1"/>
      <w:tblStyleColBandSize w:val="1"/>
    </w:tblPr>
  </w:style>
  <w:style w:type="table" w:styleId="Table386">
    <w:basedOn w:val="TableNormal"/>
    <w:tblPr>
      <w:tblStyleRowBandSize w:val="1"/>
      <w:tblStyleColBandSize w:val="1"/>
    </w:tblPr>
  </w:style>
  <w:style w:type="table" w:styleId="Table387">
    <w:basedOn w:val="TableNormal"/>
    <w:tblPr>
      <w:tblStyleRowBandSize w:val="1"/>
      <w:tblStyleColBandSize w:val="1"/>
    </w:tblPr>
  </w:style>
  <w:style w:type="table" w:styleId="Table388">
    <w:basedOn w:val="TableNormal"/>
    <w:tblPr>
      <w:tblStyleRowBandSize w:val="1"/>
      <w:tblStyleColBandSize w:val="1"/>
    </w:tblPr>
  </w:style>
  <w:style w:type="table" w:styleId="Table389">
    <w:basedOn w:val="TableNormal"/>
    <w:tblPr>
      <w:tblStyleRowBandSize w:val="1"/>
      <w:tblStyleColBandSize w:val="1"/>
    </w:tblPr>
  </w:style>
  <w:style w:type="table" w:styleId="Table390">
    <w:basedOn w:val="TableNormal"/>
    <w:tblPr>
      <w:tblStyleRowBandSize w:val="1"/>
      <w:tblStyleColBandSize w:val="1"/>
    </w:tblPr>
  </w:style>
  <w:style w:type="table" w:styleId="Table391">
    <w:basedOn w:val="TableNormal"/>
    <w:tblPr>
      <w:tblStyleRowBandSize w:val="1"/>
      <w:tblStyleColBandSize w:val="1"/>
    </w:tblPr>
  </w:style>
  <w:style w:type="table" w:styleId="Table392">
    <w:basedOn w:val="TableNormal"/>
    <w:tblPr>
      <w:tblStyleRowBandSize w:val="1"/>
      <w:tblStyleColBandSize w:val="1"/>
    </w:tblPr>
  </w:style>
  <w:style w:type="table" w:styleId="Table393">
    <w:basedOn w:val="TableNormal"/>
    <w:tblPr>
      <w:tblStyleRowBandSize w:val="1"/>
      <w:tblStyleColBandSize w:val="1"/>
    </w:tblPr>
  </w:style>
  <w:style w:type="table" w:styleId="Table394">
    <w:basedOn w:val="TableNormal"/>
    <w:tblPr>
      <w:tblStyleRowBandSize w:val="1"/>
      <w:tblStyleColBandSize w:val="1"/>
    </w:tblPr>
  </w:style>
  <w:style w:type="table" w:styleId="Table395">
    <w:basedOn w:val="TableNormal"/>
    <w:tblPr>
      <w:tblStyleRowBandSize w:val="1"/>
      <w:tblStyleColBandSize w:val="1"/>
    </w:tblPr>
  </w:style>
  <w:style w:type="table" w:styleId="Table396">
    <w:basedOn w:val="TableNormal"/>
    <w:tblPr>
      <w:tblStyleRowBandSize w:val="1"/>
      <w:tblStyleColBandSize w:val="1"/>
    </w:tblPr>
  </w:style>
  <w:style w:type="table" w:styleId="Table397">
    <w:basedOn w:val="TableNormal"/>
    <w:tblPr>
      <w:tblStyleRowBandSize w:val="1"/>
      <w:tblStyleColBandSize w:val="1"/>
    </w:tblPr>
  </w:style>
  <w:style w:type="table" w:styleId="Table398">
    <w:basedOn w:val="TableNormal"/>
    <w:tblPr>
      <w:tblStyleRowBandSize w:val="1"/>
      <w:tblStyleColBandSize w:val="1"/>
    </w:tblPr>
  </w:style>
  <w:style w:type="table" w:styleId="Table399">
    <w:basedOn w:val="TableNormal"/>
    <w:tblPr>
      <w:tblStyleRowBandSize w:val="1"/>
      <w:tblStyleColBandSize w:val="1"/>
    </w:tblPr>
  </w:style>
  <w:style w:type="table" w:styleId="Table400">
    <w:basedOn w:val="TableNormal"/>
    <w:tblPr>
      <w:tblStyleRowBandSize w:val="1"/>
      <w:tblStyleColBandSize w:val="1"/>
    </w:tblPr>
  </w:style>
  <w:style w:type="table" w:styleId="Table401">
    <w:basedOn w:val="TableNormal"/>
    <w:tblPr>
      <w:tblStyleRowBandSize w:val="1"/>
      <w:tblStyleColBandSize w:val="1"/>
    </w:tblPr>
  </w:style>
  <w:style w:type="table" w:styleId="Table402">
    <w:basedOn w:val="TableNormal"/>
    <w:tblPr>
      <w:tblStyleRowBandSize w:val="1"/>
      <w:tblStyleColBandSize w:val="1"/>
    </w:tblPr>
  </w:style>
  <w:style w:type="table" w:styleId="Table403">
    <w:basedOn w:val="TableNormal"/>
    <w:tblPr>
      <w:tblStyleRowBandSize w:val="1"/>
      <w:tblStyleColBandSize w:val="1"/>
    </w:tblPr>
  </w:style>
  <w:style w:type="table" w:styleId="Table404">
    <w:basedOn w:val="TableNormal"/>
    <w:tblPr>
      <w:tblStyleRowBandSize w:val="1"/>
      <w:tblStyleColBandSize w:val="1"/>
    </w:tblPr>
  </w:style>
  <w:style w:type="table" w:styleId="Table405">
    <w:basedOn w:val="TableNormal"/>
    <w:tblPr>
      <w:tblStyleRowBandSize w:val="1"/>
      <w:tblStyleColBandSize w:val="1"/>
    </w:tblPr>
  </w:style>
  <w:style w:type="table" w:styleId="Table406">
    <w:basedOn w:val="TableNormal"/>
    <w:tblPr>
      <w:tblStyleRowBandSize w:val="1"/>
      <w:tblStyleColBandSize w:val="1"/>
    </w:tblPr>
  </w:style>
  <w:style w:type="table" w:styleId="Table407">
    <w:basedOn w:val="TableNormal"/>
    <w:tblPr>
      <w:tblStyleRowBandSize w:val="1"/>
      <w:tblStyleColBandSize w:val="1"/>
    </w:tblPr>
  </w:style>
  <w:style w:type="table" w:styleId="Table408">
    <w:basedOn w:val="TableNormal"/>
    <w:tblPr>
      <w:tblStyleRowBandSize w:val="1"/>
      <w:tblStyleColBandSize w:val="1"/>
    </w:tblPr>
  </w:style>
  <w:style w:type="table" w:styleId="Table409">
    <w:basedOn w:val="TableNormal"/>
    <w:tblPr>
      <w:tblStyleRowBandSize w:val="1"/>
      <w:tblStyleColBandSize w:val="1"/>
    </w:tblPr>
  </w:style>
  <w:style w:type="table" w:styleId="Table410">
    <w:basedOn w:val="TableNormal"/>
    <w:tblPr>
      <w:tblStyleRowBandSize w:val="1"/>
      <w:tblStyleColBandSize w:val="1"/>
    </w:tblPr>
  </w:style>
  <w:style w:type="table" w:styleId="Table411">
    <w:basedOn w:val="TableNormal"/>
    <w:tblPr>
      <w:tblStyleRowBandSize w:val="1"/>
      <w:tblStyleColBandSize w:val="1"/>
    </w:tblPr>
  </w:style>
  <w:style w:type="table" w:styleId="Table412">
    <w:basedOn w:val="TableNormal"/>
    <w:tblPr>
      <w:tblStyleRowBandSize w:val="1"/>
      <w:tblStyleColBandSize w:val="1"/>
    </w:tblPr>
  </w:style>
  <w:style w:type="table" w:styleId="Table413">
    <w:basedOn w:val="TableNormal"/>
    <w:tblPr>
      <w:tblStyleRowBandSize w:val="1"/>
      <w:tblStyleColBandSize w:val="1"/>
    </w:tblPr>
  </w:style>
  <w:style w:type="table" w:styleId="Table414">
    <w:basedOn w:val="TableNormal"/>
    <w:tblPr>
      <w:tblStyleRowBandSize w:val="1"/>
      <w:tblStyleColBandSize w:val="1"/>
    </w:tblPr>
  </w:style>
  <w:style w:type="table" w:styleId="Table415">
    <w:basedOn w:val="TableNormal"/>
    <w:tblPr>
      <w:tblStyleRowBandSize w:val="1"/>
      <w:tblStyleColBandSize w:val="1"/>
    </w:tblPr>
  </w:style>
  <w:style w:type="table" w:styleId="Table416">
    <w:basedOn w:val="TableNormal"/>
    <w:tblPr>
      <w:tblStyleRowBandSize w:val="1"/>
      <w:tblStyleColBandSize w:val="1"/>
    </w:tblPr>
  </w:style>
  <w:style w:type="table" w:styleId="Table417">
    <w:basedOn w:val="TableNormal"/>
    <w:tblPr>
      <w:tblStyleRowBandSize w:val="1"/>
      <w:tblStyleColBandSize w:val="1"/>
    </w:tblPr>
  </w:style>
  <w:style w:type="table" w:styleId="Table418">
    <w:basedOn w:val="TableNormal"/>
    <w:tblPr>
      <w:tblStyleRowBandSize w:val="1"/>
      <w:tblStyleColBandSize w:val="1"/>
    </w:tblPr>
  </w:style>
  <w:style w:type="table" w:styleId="Table419">
    <w:basedOn w:val="TableNormal"/>
    <w:tblPr>
      <w:tblStyleRowBandSize w:val="1"/>
      <w:tblStyleColBandSize w:val="1"/>
    </w:tblPr>
  </w:style>
  <w:style w:type="table" w:styleId="Table420">
    <w:basedOn w:val="TableNormal"/>
    <w:tblPr>
      <w:tblStyleRowBandSize w:val="1"/>
      <w:tblStyleColBandSize w:val="1"/>
    </w:tblPr>
  </w:style>
  <w:style w:type="table" w:styleId="Table421">
    <w:basedOn w:val="TableNormal"/>
    <w:tblPr>
      <w:tblStyleRowBandSize w:val="1"/>
      <w:tblStyleColBandSize w:val="1"/>
    </w:tblPr>
  </w:style>
  <w:style w:type="table" w:styleId="Table422">
    <w:basedOn w:val="TableNormal"/>
    <w:tblPr>
      <w:tblStyleRowBandSize w:val="1"/>
      <w:tblStyleColBandSize w:val="1"/>
    </w:tblPr>
  </w:style>
  <w:style w:type="table" w:styleId="Table423">
    <w:basedOn w:val="TableNormal"/>
    <w:tblPr>
      <w:tblStyleRowBandSize w:val="1"/>
      <w:tblStyleColBandSize w:val="1"/>
    </w:tblPr>
  </w:style>
  <w:style w:type="table" w:styleId="Table424">
    <w:basedOn w:val="TableNormal"/>
    <w:tblPr>
      <w:tblStyleRowBandSize w:val="1"/>
      <w:tblStyleColBandSize w:val="1"/>
    </w:tblPr>
  </w:style>
  <w:style w:type="table" w:styleId="Table425">
    <w:basedOn w:val="TableNormal"/>
    <w:tblPr>
      <w:tblStyleRowBandSize w:val="1"/>
      <w:tblStyleColBandSize w:val="1"/>
    </w:tblPr>
  </w:style>
  <w:style w:type="table" w:styleId="Table426">
    <w:basedOn w:val="TableNormal"/>
    <w:tblPr>
      <w:tblStyleRowBandSize w:val="1"/>
      <w:tblStyleColBandSize w:val="1"/>
    </w:tblPr>
  </w:style>
  <w:style w:type="table" w:styleId="Table427">
    <w:basedOn w:val="TableNormal"/>
    <w:tblPr>
      <w:tblStyleRowBandSize w:val="1"/>
      <w:tblStyleColBandSize w:val="1"/>
    </w:tblPr>
  </w:style>
  <w:style w:type="table" w:styleId="Table428">
    <w:basedOn w:val="TableNormal"/>
    <w:tblPr>
      <w:tblStyleRowBandSize w:val="1"/>
      <w:tblStyleColBandSize w:val="1"/>
    </w:tblPr>
  </w:style>
  <w:style w:type="table" w:styleId="Table429">
    <w:basedOn w:val="TableNormal"/>
    <w:tblPr>
      <w:tblStyleRowBandSize w:val="1"/>
      <w:tblStyleColBandSize w:val="1"/>
    </w:tblPr>
  </w:style>
  <w:style w:type="table" w:styleId="Table430">
    <w:basedOn w:val="TableNormal"/>
    <w:tblPr>
      <w:tblStyleRowBandSize w:val="1"/>
      <w:tblStyleColBandSize w:val="1"/>
    </w:tblPr>
  </w:style>
  <w:style w:type="table" w:styleId="Table431">
    <w:basedOn w:val="TableNormal"/>
    <w:tblPr>
      <w:tblStyleRowBandSize w:val="1"/>
      <w:tblStyleColBandSize w:val="1"/>
    </w:tblPr>
  </w:style>
  <w:style w:type="table" w:styleId="Table432">
    <w:basedOn w:val="TableNormal"/>
    <w:tblPr>
      <w:tblStyleRowBandSize w:val="1"/>
      <w:tblStyleColBandSize w:val="1"/>
    </w:tblPr>
  </w:style>
  <w:style w:type="table" w:styleId="Table433">
    <w:basedOn w:val="TableNormal"/>
    <w:tblPr>
      <w:tblStyleRowBandSize w:val="1"/>
      <w:tblStyleColBandSize w:val="1"/>
    </w:tblPr>
  </w:style>
  <w:style w:type="table" w:styleId="Table434">
    <w:basedOn w:val="TableNormal"/>
    <w:tblPr>
      <w:tblStyleRowBandSize w:val="1"/>
      <w:tblStyleColBandSize w:val="1"/>
    </w:tblPr>
  </w:style>
  <w:style w:type="table" w:styleId="Table435">
    <w:basedOn w:val="TableNormal"/>
    <w:tblPr>
      <w:tblStyleRowBandSize w:val="1"/>
      <w:tblStyleColBandSize w:val="1"/>
    </w:tblPr>
  </w:style>
  <w:style w:type="table" w:styleId="Table436">
    <w:basedOn w:val="TableNormal"/>
    <w:tblPr>
      <w:tblStyleRowBandSize w:val="1"/>
      <w:tblStyleColBandSize w:val="1"/>
    </w:tblPr>
  </w:style>
  <w:style w:type="table" w:styleId="Table437">
    <w:basedOn w:val="TableNormal"/>
    <w:tblPr>
      <w:tblStyleRowBandSize w:val="1"/>
      <w:tblStyleColBandSize w:val="1"/>
    </w:tblPr>
  </w:style>
  <w:style w:type="table" w:styleId="Table438">
    <w:basedOn w:val="TableNormal"/>
    <w:tblPr>
      <w:tblStyleRowBandSize w:val="1"/>
      <w:tblStyleColBandSize w:val="1"/>
    </w:tblPr>
  </w:style>
  <w:style w:type="table" w:styleId="Table439">
    <w:basedOn w:val="TableNormal"/>
    <w:tblPr>
      <w:tblStyleRowBandSize w:val="1"/>
      <w:tblStyleColBandSize w:val="1"/>
    </w:tblPr>
  </w:style>
  <w:style w:type="table" w:styleId="Table440">
    <w:basedOn w:val="TableNormal"/>
    <w:tblPr>
      <w:tblStyleRowBandSize w:val="1"/>
      <w:tblStyleColBandSize w:val="1"/>
    </w:tblPr>
  </w:style>
  <w:style w:type="table" w:styleId="Table441">
    <w:basedOn w:val="TableNormal"/>
    <w:tblPr>
      <w:tblStyleRowBandSize w:val="1"/>
      <w:tblStyleColBandSize w:val="1"/>
    </w:tblPr>
  </w:style>
  <w:style w:type="table" w:styleId="Table442">
    <w:basedOn w:val="TableNormal"/>
    <w:tblPr>
      <w:tblStyleRowBandSize w:val="1"/>
      <w:tblStyleColBandSize w:val="1"/>
    </w:tblPr>
  </w:style>
  <w:style w:type="table" w:styleId="Table443">
    <w:basedOn w:val="TableNormal"/>
    <w:tblPr>
      <w:tblStyleRowBandSize w:val="1"/>
      <w:tblStyleColBandSize w:val="1"/>
    </w:tblPr>
  </w:style>
  <w:style w:type="table" w:styleId="Table444">
    <w:basedOn w:val="TableNormal"/>
    <w:tblPr>
      <w:tblStyleRowBandSize w:val="1"/>
      <w:tblStyleColBandSize w:val="1"/>
    </w:tblPr>
  </w:style>
  <w:style w:type="table" w:styleId="Table445">
    <w:basedOn w:val="TableNormal"/>
    <w:tblPr>
      <w:tblStyleRowBandSize w:val="1"/>
      <w:tblStyleColBandSize w:val="1"/>
    </w:tblPr>
  </w:style>
  <w:style w:type="table" w:styleId="Table446">
    <w:basedOn w:val="TableNormal"/>
    <w:tblPr>
      <w:tblStyleRowBandSize w:val="1"/>
      <w:tblStyleColBandSize w:val="1"/>
    </w:tblPr>
  </w:style>
  <w:style w:type="table" w:styleId="Table447">
    <w:basedOn w:val="TableNormal"/>
    <w:tblPr>
      <w:tblStyleRowBandSize w:val="1"/>
      <w:tblStyleColBandSize w:val="1"/>
    </w:tblPr>
  </w:style>
  <w:style w:type="table" w:styleId="Table448">
    <w:basedOn w:val="TableNormal"/>
    <w:tblPr>
      <w:tblStyleRowBandSize w:val="1"/>
      <w:tblStyleColBandSize w:val="1"/>
    </w:tblPr>
  </w:style>
  <w:style w:type="table" w:styleId="Table449">
    <w:basedOn w:val="TableNormal"/>
    <w:tblPr>
      <w:tblStyleRowBandSize w:val="1"/>
      <w:tblStyleColBandSize w:val="1"/>
    </w:tblPr>
  </w:style>
  <w:style w:type="table" w:styleId="Table450">
    <w:basedOn w:val="TableNormal"/>
    <w:tblPr>
      <w:tblStyleRowBandSize w:val="1"/>
      <w:tblStyleColBandSize w:val="1"/>
    </w:tblPr>
  </w:style>
  <w:style w:type="table" w:styleId="Table451">
    <w:basedOn w:val="TableNormal"/>
    <w:tblPr>
      <w:tblStyleRowBandSize w:val="1"/>
      <w:tblStyleColBandSize w:val="1"/>
    </w:tblPr>
  </w:style>
  <w:style w:type="table" w:styleId="Table452">
    <w:basedOn w:val="TableNormal"/>
    <w:tblPr>
      <w:tblStyleRowBandSize w:val="1"/>
      <w:tblStyleColBandSize w:val="1"/>
    </w:tblPr>
  </w:style>
  <w:style w:type="table" w:styleId="Table453">
    <w:basedOn w:val="TableNormal"/>
    <w:tblPr>
      <w:tblStyleRowBandSize w:val="1"/>
      <w:tblStyleColBandSize w:val="1"/>
    </w:tblPr>
  </w:style>
  <w:style w:type="table" w:styleId="Table454">
    <w:basedOn w:val="TableNormal"/>
    <w:tblPr>
      <w:tblStyleRowBandSize w:val="1"/>
      <w:tblStyleColBandSize w:val="1"/>
    </w:tblPr>
  </w:style>
  <w:style w:type="table" w:styleId="Table455">
    <w:basedOn w:val="TableNormal"/>
    <w:tblPr>
      <w:tblStyleRowBandSize w:val="1"/>
      <w:tblStyleColBandSize w:val="1"/>
    </w:tblPr>
  </w:style>
  <w:style w:type="table" w:styleId="Table456">
    <w:basedOn w:val="TableNormal"/>
    <w:tblPr>
      <w:tblStyleRowBandSize w:val="1"/>
      <w:tblStyleColBandSize w:val="1"/>
    </w:tblPr>
  </w:style>
  <w:style w:type="table" w:styleId="Table457">
    <w:basedOn w:val="TableNormal"/>
    <w:tblPr>
      <w:tblStyleRowBandSize w:val="1"/>
      <w:tblStyleColBandSize w:val="1"/>
    </w:tblPr>
  </w:style>
  <w:style w:type="table" w:styleId="Table458">
    <w:basedOn w:val="TableNormal"/>
    <w:tblPr>
      <w:tblStyleRowBandSize w:val="1"/>
      <w:tblStyleColBandSize w:val="1"/>
    </w:tblPr>
  </w:style>
  <w:style w:type="table" w:styleId="Table459">
    <w:basedOn w:val="TableNormal"/>
    <w:tblPr>
      <w:tblStyleRowBandSize w:val="1"/>
      <w:tblStyleColBandSize w:val="1"/>
    </w:tblPr>
  </w:style>
  <w:style w:type="table" w:styleId="Table460">
    <w:basedOn w:val="TableNormal"/>
    <w:tblPr>
      <w:tblStyleRowBandSize w:val="1"/>
      <w:tblStyleColBandSize w:val="1"/>
    </w:tblPr>
  </w:style>
  <w:style w:type="table" w:styleId="Table461">
    <w:basedOn w:val="TableNormal"/>
    <w:tblPr>
      <w:tblStyleRowBandSize w:val="1"/>
      <w:tblStyleColBandSize w:val="1"/>
    </w:tblPr>
  </w:style>
  <w:style w:type="table" w:styleId="Table462">
    <w:basedOn w:val="TableNormal"/>
    <w:tblPr>
      <w:tblStyleRowBandSize w:val="1"/>
      <w:tblStyleColBandSize w:val="1"/>
    </w:tblPr>
  </w:style>
  <w:style w:type="table" w:styleId="Table463">
    <w:basedOn w:val="TableNormal"/>
    <w:tblPr>
      <w:tblStyleRowBandSize w:val="1"/>
      <w:tblStyleColBandSize w:val="1"/>
    </w:tblPr>
  </w:style>
  <w:style w:type="table" w:styleId="Table464">
    <w:basedOn w:val="TableNormal"/>
    <w:tblPr>
      <w:tblStyleRowBandSize w:val="1"/>
      <w:tblStyleColBandSize w:val="1"/>
    </w:tblPr>
  </w:style>
  <w:style w:type="table" w:styleId="Table465">
    <w:basedOn w:val="TableNormal"/>
    <w:tblPr>
      <w:tblStyleRowBandSize w:val="1"/>
      <w:tblStyleColBandSize w:val="1"/>
    </w:tblPr>
  </w:style>
  <w:style w:type="table" w:styleId="Table466">
    <w:basedOn w:val="TableNormal"/>
    <w:tblPr>
      <w:tblStyleRowBandSize w:val="1"/>
      <w:tblStyleColBandSize w:val="1"/>
    </w:tblPr>
  </w:style>
  <w:style w:type="table" w:styleId="Table467">
    <w:basedOn w:val="TableNormal"/>
    <w:tblPr>
      <w:tblStyleRowBandSize w:val="1"/>
      <w:tblStyleColBandSize w:val="1"/>
    </w:tblPr>
  </w:style>
  <w:style w:type="table" w:styleId="Table468">
    <w:basedOn w:val="TableNormal"/>
    <w:tblPr>
      <w:tblStyleRowBandSize w:val="1"/>
      <w:tblStyleColBandSize w:val="1"/>
    </w:tblPr>
  </w:style>
  <w:style w:type="table" w:styleId="Table469">
    <w:basedOn w:val="TableNormal"/>
    <w:tblPr>
      <w:tblStyleRowBandSize w:val="1"/>
      <w:tblStyleColBandSize w:val="1"/>
    </w:tblPr>
  </w:style>
  <w:style w:type="table" w:styleId="Table470">
    <w:basedOn w:val="TableNormal"/>
    <w:tblPr>
      <w:tblStyleRowBandSize w:val="1"/>
      <w:tblStyleColBandSize w:val="1"/>
    </w:tblPr>
  </w:style>
  <w:style w:type="table" w:styleId="Table471">
    <w:basedOn w:val="TableNormal"/>
    <w:tblPr>
      <w:tblStyleRowBandSize w:val="1"/>
      <w:tblStyleColBandSize w:val="1"/>
    </w:tblPr>
  </w:style>
  <w:style w:type="table" w:styleId="Table472">
    <w:basedOn w:val="TableNormal"/>
    <w:tblPr>
      <w:tblStyleRowBandSize w:val="1"/>
      <w:tblStyleColBandSize w:val="1"/>
    </w:tblPr>
  </w:style>
  <w:style w:type="table" w:styleId="Table473">
    <w:basedOn w:val="TableNormal"/>
    <w:tblPr>
      <w:tblStyleRowBandSize w:val="1"/>
      <w:tblStyleColBandSize w:val="1"/>
    </w:tblPr>
  </w:style>
  <w:style w:type="table" w:styleId="Table474">
    <w:basedOn w:val="TableNormal"/>
    <w:tblPr>
      <w:tblStyleRowBandSize w:val="1"/>
      <w:tblStyleColBandSize w:val="1"/>
    </w:tblPr>
  </w:style>
  <w:style w:type="table" w:styleId="Table475">
    <w:basedOn w:val="TableNormal"/>
    <w:tblPr>
      <w:tblStyleRowBandSize w:val="1"/>
      <w:tblStyleColBandSize w:val="1"/>
    </w:tblPr>
  </w:style>
  <w:style w:type="table" w:styleId="Table476">
    <w:basedOn w:val="TableNormal"/>
    <w:tblPr>
      <w:tblStyleRowBandSize w:val="1"/>
      <w:tblStyleColBandSize w:val="1"/>
    </w:tblPr>
  </w:style>
  <w:style w:type="table" w:styleId="Table477">
    <w:basedOn w:val="TableNormal"/>
    <w:tblPr>
      <w:tblStyleRowBandSize w:val="1"/>
      <w:tblStyleColBandSize w:val="1"/>
    </w:tblPr>
  </w:style>
  <w:style w:type="table" w:styleId="Table478">
    <w:basedOn w:val="TableNormal"/>
    <w:tblPr>
      <w:tblStyleRowBandSize w:val="1"/>
      <w:tblStyleColBandSize w:val="1"/>
    </w:tblPr>
  </w:style>
  <w:style w:type="table" w:styleId="Table479">
    <w:basedOn w:val="TableNormal"/>
    <w:tblPr>
      <w:tblStyleRowBandSize w:val="1"/>
      <w:tblStyleColBandSize w:val="1"/>
    </w:tblPr>
  </w:style>
  <w:style w:type="table" w:styleId="Table480">
    <w:basedOn w:val="TableNormal"/>
    <w:tblPr>
      <w:tblStyleRowBandSize w:val="1"/>
      <w:tblStyleColBandSize w:val="1"/>
    </w:tblPr>
  </w:style>
  <w:style w:type="table" w:styleId="Table481">
    <w:basedOn w:val="TableNormal"/>
    <w:tblPr>
      <w:tblStyleRowBandSize w:val="1"/>
      <w:tblStyleColBandSize w:val="1"/>
    </w:tblPr>
  </w:style>
  <w:style w:type="table" w:styleId="Table482">
    <w:basedOn w:val="TableNormal"/>
    <w:tblPr>
      <w:tblStyleRowBandSize w:val="1"/>
      <w:tblStyleColBandSize w:val="1"/>
    </w:tblPr>
  </w:style>
  <w:style w:type="table" w:styleId="Table483">
    <w:basedOn w:val="TableNormal"/>
    <w:tblPr>
      <w:tblStyleRowBandSize w:val="1"/>
      <w:tblStyleColBandSize w:val="1"/>
    </w:tblPr>
  </w:style>
  <w:style w:type="table" w:styleId="Table484">
    <w:basedOn w:val="TableNormal"/>
    <w:tblPr>
      <w:tblStyleRowBandSize w:val="1"/>
      <w:tblStyleColBandSize w:val="1"/>
    </w:tblPr>
  </w:style>
  <w:style w:type="table" w:styleId="Table485">
    <w:basedOn w:val="TableNormal"/>
    <w:tblPr>
      <w:tblStyleRowBandSize w:val="1"/>
      <w:tblStyleColBandSize w:val="1"/>
    </w:tblPr>
  </w:style>
  <w:style w:type="table" w:styleId="Table486">
    <w:basedOn w:val="TableNormal"/>
    <w:tblPr>
      <w:tblStyleRowBandSize w:val="1"/>
      <w:tblStyleColBandSize w:val="1"/>
    </w:tblPr>
  </w:style>
  <w:style w:type="table" w:styleId="Table487">
    <w:basedOn w:val="TableNormal"/>
    <w:tblPr>
      <w:tblStyleRowBandSize w:val="1"/>
      <w:tblStyleColBandSize w:val="1"/>
    </w:tblPr>
  </w:style>
  <w:style w:type="table" w:styleId="Table488">
    <w:basedOn w:val="TableNormal"/>
    <w:tblPr>
      <w:tblStyleRowBandSize w:val="1"/>
      <w:tblStyleColBandSize w:val="1"/>
    </w:tblPr>
  </w:style>
  <w:style w:type="table" w:styleId="Table489">
    <w:basedOn w:val="TableNormal"/>
    <w:tblPr>
      <w:tblStyleRowBandSize w:val="1"/>
      <w:tblStyleColBandSize w:val="1"/>
    </w:tblPr>
  </w:style>
  <w:style w:type="table" w:styleId="Table490">
    <w:basedOn w:val="TableNormal"/>
    <w:tblPr>
      <w:tblStyleRowBandSize w:val="1"/>
      <w:tblStyleColBandSize w:val="1"/>
    </w:tblPr>
  </w:style>
  <w:style w:type="table" w:styleId="Table491">
    <w:basedOn w:val="TableNormal"/>
    <w:tblPr>
      <w:tblStyleRowBandSize w:val="1"/>
      <w:tblStyleColBandSize w:val="1"/>
    </w:tblPr>
  </w:style>
  <w:style w:type="table" w:styleId="Table492">
    <w:basedOn w:val="TableNormal"/>
    <w:tblPr>
      <w:tblStyleRowBandSize w:val="1"/>
      <w:tblStyleColBandSize w:val="1"/>
    </w:tblPr>
  </w:style>
  <w:style w:type="table" w:styleId="Table493">
    <w:basedOn w:val="TableNormal"/>
    <w:tblPr>
      <w:tblStyleRowBandSize w:val="1"/>
      <w:tblStyleColBandSize w:val="1"/>
    </w:tblPr>
  </w:style>
  <w:style w:type="table" w:styleId="Table494">
    <w:basedOn w:val="TableNormal"/>
    <w:tblPr>
      <w:tblStyleRowBandSize w:val="1"/>
      <w:tblStyleColBandSize w:val="1"/>
    </w:tblPr>
  </w:style>
  <w:style w:type="table" w:styleId="Table495">
    <w:basedOn w:val="TableNormal"/>
    <w:tblPr>
      <w:tblStyleRowBandSize w:val="1"/>
      <w:tblStyleColBandSize w:val="1"/>
    </w:tblPr>
  </w:style>
  <w:style w:type="table" w:styleId="Table496">
    <w:basedOn w:val="TableNormal"/>
    <w:tblPr>
      <w:tblStyleRowBandSize w:val="1"/>
      <w:tblStyleColBandSize w:val="1"/>
    </w:tblPr>
  </w:style>
  <w:style w:type="table" w:styleId="Table497">
    <w:basedOn w:val="TableNormal"/>
    <w:tblPr>
      <w:tblStyleRowBandSize w:val="1"/>
      <w:tblStyleColBandSize w:val="1"/>
    </w:tblPr>
  </w:style>
  <w:style w:type="table" w:styleId="Table498">
    <w:basedOn w:val="TableNormal"/>
    <w:tblPr>
      <w:tblStyleRowBandSize w:val="1"/>
      <w:tblStyleColBandSize w:val="1"/>
    </w:tblPr>
  </w:style>
  <w:style w:type="table" w:styleId="Table499">
    <w:basedOn w:val="TableNormal"/>
    <w:tblPr>
      <w:tblStyleRowBandSize w:val="1"/>
      <w:tblStyleColBandSize w:val="1"/>
    </w:tblPr>
  </w:style>
  <w:style w:type="table" w:styleId="Table500">
    <w:basedOn w:val="TableNormal"/>
    <w:tblPr>
      <w:tblStyleRowBandSize w:val="1"/>
      <w:tblStyleColBandSize w:val="1"/>
    </w:tblPr>
  </w:style>
  <w:style w:type="table" w:styleId="Table501">
    <w:basedOn w:val="TableNormal"/>
    <w:tblPr>
      <w:tblStyleRowBandSize w:val="1"/>
      <w:tblStyleColBandSize w:val="1"/>
    </w:tblPr>
  </w:style>
  <w:style w:type="table" w:styleId="Table502">
    <w:basedOn w:val="TableNormal"/>
    <w:tblPr>
      <w:tblStyleRowBandSize w:val="1"/>
      <w:tblStyleColBandSize w:val="1"/>
    </w:tblPr>
  </w:style>
  <w:style w:type="table" w:styleId="Table503">
    <w:basedOn w:val="TableNormal"/>
    <w:tblPr>
      <w:tblStyleRowBandSize w:val="1"/>
      <w:tblStyleColBandSize w:val="1"/>
    </w:tblPr>
  </w:style>
  <w:style w:type="table" w:styleId="Table504">
    <w:basedOn w:val="TableNormal"/>
    <w:tblPr>
      <w:tblStyleRowBandSize w:val="1"/>
      <w:tblStyleColBandSize w:val="1"/>
    </w:tblPr>
  </w:style>
  <w:style w:type="table" w:styleId="Table505">
    <w:basedOn w:val="TableNormal"/>
    <w:tblPr>
      <w:tblStyleRowBandSize w:val="1"/>
      <w:tblStyleColBandSize w:val="1"/>
    </w:tblPr>
  </w:style>
  <w:style w:type="table" w:styleId="Table506">
    <w:basedOn w:val="TableNormal"/>
    <w:tblPr>
      <w:tblStyleRowBandSize w:val="1"/>
      <w:tblStyleColBandSize w:val="1"/>
    </w:tblPr>
  </w:style>
  <w:style w:type="table" w:styleId="Table507">
    <w:basedOn w:val="TableNormal"/>
    <w:tblPr>
      <w:tblStyleRowBandSize w:val="1"/>
      <w:tblStyleColBandSize w:val="1"/>
    </w:tblPr>
  </w:style>
  <w:style w:type="table" w:styleId="Table508">
    <w:basedOn w:val="TableNormal"/>
    <w:tblPr>
      <w:tblStyleRowBandSize w:val="1"/>
      <w:tblStyleColBandSize w:val="1"/>
    </w:tblPr>
  </w:style>
  <w:style w:type="table" w:styleId="Table509">
    <w:basedOn w:val="TableNormal"/>
    <w:tblPr>
      <w:tblStyleRowBandSize w:val="1"/>
      <w:tblStyleColBandSize w:val="1"/>
    </w:tblPr>
  </w:style>
  <w:style w:type="table" w:styleId="Table510">
    <w:basedOn w:val="TableNormal"/>
    <w:tblPr>
      <w:tblStyleRowBandSize w:val="1"/>
      <w:tblStyleColBandSize w:val="1"/>
    </w:tblPr>
  </w:style>
  <w:style w:type="table" w:styleId="Table511">
    <w:basedOn w:val="TableNormal"/>
    <w:tblPr>
      <w:tblStyleRowBandSize w:val="1"/>
      <w:tblStyleColBandSize w:val="1"/>
    </w:tblPr>
  </w:style>
  <w:style w:type="table" w:styleId="Table512">
    <w:basedOn w:val="TableNormal"/>
    <w:tblPr>
      <w:tblStyleRowBandSize w:val="1"/>
      <w:tblStyleColBandSize w:val="1"/>
    </w:tblPr>
  </w:style>
  <w:style w:type="table" w:styleId="Table513">
    <w:basedOn w:val="TableNormal"/>
    <w:tblPr>
      <w:tblStyleRowBandSize w:val="1"/>
      <w:tblStyleColBandSize w:val="1"/>
    </w:tblPr>
  </w:style>
  <w:style w:type="table" w:styleId="Table514">
    <w:basedOn w:val="TableNormal"/>
    <w:tblPr>
      <w:tblStyleRowBandSize w:val="1"/>
      <w:tblStyleColBandSize w:val="1"/>
    </w:tblPr>
  </w:style>
  <w:style w:type="table" w:styleId="Table515">
    <w:basedOn w:val="TableNormal"/>
    <w:tblPr>
      <w:tblStyleRowBandSize w:val="1"/>
      <w:tblStyleColBandSize w:val="1"/>
    </w:tblPr>
  </w:style>
  <w:style w:type="table" w:styleId="Table516">
    <w:basedOn w:val="TableNormal"/>
    <w:tblPr>
      <w:tblStyleRowBandSize w:val="1"/>
      <w:tblStyleColBandSize w:val="1"/>
    </w:tblPr>
  </w:style>
  <w:style w:type="table" w:styleId="Table517">
    <w:basedOn w:val="TableNormal"/>
    <w:tblPr>
      <w:tblStyleRowBandSize w:val="1"/>
      <w:tblStyleColBandSize w:val="1"/>
    </w:tblPr>
  </w:style>
  <w:style w:type="table" w:styleId="Table518">
    <w:basedOn w:val="TableNormal"/>
    <w:tblPr>
      <w:tblStyleRowBandSize w:val="1"/>
      <w:tblStyleColBandSize w:val="1"/>
    </w:tblPr>
  </w:style>
  <w:style w:type="table" w:styleId="Table519">
    <w:basedOn w:val="TableNormal"/>
    <w:tblPr>
      <w:tblStyleRowBandSize w:val="1"/>
      <w:tblStyleColBandSize w:val="1"/>
    </w:tblPr>
  </w:style>
  <w:style w:type="table" w:styleId="Table520">
    <w:basedOn w:val="TableNormal"/>
    <w:tblPr>
      <w:tblStyleRowBandSize w:val="1"/>
      <w:tblStyleColBandSize w:val="1"/>
    </w:tblPr>
  </w:style>
  <w:style w:type="table" w:styleId="Table521">
    <w:basedOn w:val="TableNormal"/>
    <w:tblPr>
      <w:tblStyleRowBandSize w:val="1"/>
      <w:tblStyleColBandSize w:val="1"/>
    </w:tblPr>
  </w:style>
  <w:style w:type="table" w:styleId="Table522">
    <w:basedOn w:val="TableNormal"/>
    <w:tblPr>
      <w:tblStyleRowBandSize w:val="1"/>
      <w:tblStyleColBandSize w:val="1"/>
    </w:tblPr>
  </w:style>
  <w:style w:type="table" w:styleId="Table523">
    <w:basedOn w:val="TableNormal"/>
    <w:tblPr>
      <w:tblStyleRowBandSize w:val="1"/>
      <w:tblStyleColBandSize w:val="1"/>
    </w:tblPr>
  </w:style>
  <w:style w:type="table" w:styleId="Table524">
    <w:basedOn w:val="TableNormal"/>
    <w:tblPr>
      <w:tblStyleRowBandSize w:val="1"/>
      <w:tblStyleColBandSize w:val="1"/>
    </w:tblPr>
  </w:style>
  <w:style w:type="table" w:styleId="Table525">
    <w:basedOn w:val="TableNormal"/>
    <w:tblPr>
      <w:tblStyleRowBandSize w:val="1"/>
      <w:tblStyleColBandSize w:val="1"/>
    </w:tblPr>
  </w:style>
  <w:style w:type="table" w:styleId="Table526">
    <w:basedOn w:val="TableNormal"/>
    <w:tblPr>
      <w:tblStyleRowBandSize w:val="1"/>
      <w:tblStyleColBandSize w:val="1"/>
    </w:tblPr>
  </w:style>
  <w:style w:type="table" w:styleId="Table527">
    <w:basedOn w:val="TableNormal"/>
    <w:tblPr>
      <w:tblStyleRowBandSize w:val="1"/>
      <w:tblStyleColBandSize w:val="1"/>
    </w:tblPr>
  </w:style>
  <w:style w:type="table" w:styleId="Table528">
    <w:basedOn w:val="TableNormal"/>
    <w:tblPr>
      <w:tblStyleRowBandSize w:val="1"/>
      <w:tblStyleColBandSize w:val="1"/>
    </w:tblPr>
  </w:style>
  <w:style w:type="table" w:styleId="Table529">
    <w:basedOn w:val="TableNormal"/>
    <w:tblPr>
      <w:tblStyleRowBandSize w:val="1"/>
      <w:tblStyleColBandSize w:val="1"/>
    </w:tblPr>
  </w:style>
  <w:style w:type="table" w:styleId="Table530">
    <w:basedOn w:val="TableNormal"/>
    <w:tblPr>
      <w:tblStyleRowBandSize w:val="1"/>
      <w:tblStyleColBandSize w:val="1"/>
    </w:tblPr>
  </w:style>
  <w:style w:type="table" w:styleId="Table531">
    <w:basedOn w:val="TableNormal"/>
    <w:tblPr>
      <w:tblStyleRowBandSize w:val="1"/>
      <w:tblStyleColBandSize w:val="1"/>
    </w:tblPr>
  </w:style>
  <w:style w:type="table" w:styleId="Table532">
    <w:basedOn w:val="TableNormal"/>
    <w:tblPr>
      <w:tblStyleRowBandSize w:val="1"/>
      <w:tblStyleColBandSize w:val="1"/>
    </w:tblPr>
  </w:style>
  <w:style w:type="table" w:styleId="Table533">
    <w:basedOn w:val="TableNormal"/>
    <w:tblPr>
      <w:tblStyleRowBandSize w:val="1"/>
      <w:tblStyleColBandSize w:val="1"/>
    </w:tblPr>
  </w:style>
  <w:style w:type="table" w:styleId="Table534">
    <w:basedOn w:val="TableNormal"/>
    <w:tblPr>
      <w:tblStyleRowBandSize w:val="1"/>
      <w:tblStyleColBandSize w:val="1"/>
    </w:tblPr>
  </w:style>
  <w:style w:type="table" w:styleId="Table535">
    <w:basedOn w:val="TableNormal"/>
    <w:tblPr>
      <w:tblStyleRowBandSize w:val="1"/>
      <w:tblStyleColBandSize w:val="1"/>
    </w:tblPr>
  </w:style>
  <w:style w:type="table" w:styleId="Table536">
    <w:basedOn w:val="TableNormal"/>
    <w:tblPr>
      <w:tblStyleRowBandSize w:val="1"/>
      <w:tblStyleColBandSize w:val="1"/>
    </w:tblPr>
  </w:style>
  <w:style w:type="table" w:styleId="Table537">
    <w:basedOn w:val="TableNormal"/>
    <w:tblPr>
      <w:tblStyleRowBandSize w:val="1"/>
      <w:tblStyleColBandSize w:val="1"/>
    </w:tblPr>
  </w:style>
  <w:style w:type="table" w:styleId="Table538">
    <w:basedOn w:val="TableNormal"/>
    <w:tblPr>
      <w:tblStyleRowBandSize w:val="1"/>
      <w:tblStyleColBandSize w:val="1"/>
    </w:tblPr>
  </w:style>
  <w:style w:type="table" w:styleId="Table539">
    <w:basedOn w:val="TableNormal"/>
    <w:tblPr>
      <w:tblStyleRowBandSize w:val="1"/>
      <w:tblStyleColBandSize w:val="1"/>
    </w:tblPr>
  </w:style>
  <w:style w:type="table" w:styleId="Table540">
    <w:basedOn w:val="TableNormal"/>
    <w:tblPr>
      <w:tblStyleRowBandSize w:val="1"/>
      <w:tblStyleColBandSize w:val="1"/>
    </w:tblPr>
  </w:style>
  <w:style w:type="table" w:styleId="Table541">
    <w:basedOn w:val="TableNormal"/>
    <w:tblPr>
      <w:tblStyleRowBandSize w:val="1"/>
      <w:tblStyleColBandSize w:val="1"/>
    </w:tblPr>
  </w:style>
  <w:style w:type="table" w:styleId="Table542">
    <w:basedOn w:val="TableNormal"/>
    <w:tblPr>
      <w:tblStyleRowBandSize w:val="1"/>
      <w:tblStyleColBandSize w:val="1"/>
    </w:tblPr>
  </w:style>
  <w:style w:type="table" w:styleId="Table543">
    <w:basedOn w:val="TableNormal"/>
    <w:tblPr>
      <w:tblStyleRowBandSize w:val="1"/>
      <w:tblStyleColBandSize w:val="1"/>
    </w:tblPr>
  </w:style>
  <w:style w:type="table" w:styleId="Table544">
    <w:basedOn w:val="TableNormal"/>
    <w:tblPr>
      <w:tblStyleRowBandSize w:val="1"/>
      <w:tblStyleColBandSize w:val="1"/>
    </w:tblPr>
  </w:style>
  <w:style w:type="table" w:styleId="Table545">
    <w:basedOn w:val="TableNormal"/>
    <w:tblPr>
      <w:tblStyleRowBandSize w:val="1"/>
      <w:tblStyleColBandSize w:val="1"/>
    </w:tblPr>
  </w:style>
  <w:style w:type="table" w:styleId="Table546">
    <w:basedOn w:val="TableNormal"/>
    <w:tblPr>
      <w:tblStyleRowBandSize w:val="1"/>
      <w:tblStyleColBandSize w:val="1"/>
    </w:tblPr>
  </w:style>
  <w:style w:type="table" w:styleId="Table547">
    <w:basedOn w:val="TableNormal"/>
    <w:tblPr>
      <w:tblStyleRowBandSize w:val="1"/>
      <w:tblStyleColBandSize w:val="1"/>
    </w:tblPr>
  </w:style>
  <w:style w:type="table" w:styleId="Table548">
    <w:basedOn w:val="TableNormal"/>
    <w:tblPr>
      <w:tblStyleRowBandSize w:val="1"/>
      <w:tblStyleColBandSize w:val="1"/>
    </w:tblPr>
  </w:style>
  <w:style w:type="table" w:styleId="Table549">
    <w:basedOn w:val="TableNormal"/>
    <w:tblPr>
      <w:tblStyleRowBandSize w:val="1"/>
      <w:tblStyleColBandSize w:val="1"/>
    </w:tblPr>
  </w:style>
  <w:style w:type="table" w:styleId="Table550">
    <w:basedOn w:val="TableNormal"/>
    <w:tblPr>
      <w:tblStyleRowBandSize w:val="1"/>
      <w:tblStyleColBandSize w:val="1"/>
    </w:tblPr>
  </w:style>
  <w:style w:type="table" w:styleId="Table551">
    <w:basedOn w:val="TableNormal"/>
    <w:tblPr>
      <w:tblStyleRowBandSize w:val="1"/>
      <w:tblStyleColBandSize w:val="1"/>
    </w:tblPr>
  </w:style>
  <w:style w:type="table" w:styleId="Table552">
    <w:basedOn w:val="TableNormal"/>
    <w:tblPr>
      <w:tblStyleRowBandSize w:val="1"/>
      <w:tblStyleColBandSize w:val="1"/>
    </w:tblPr>
  </w:style>
  <w:style w:type="table" w:styleId="Table553">
    <w:basedOn w:val="TableNormal"/>
    <w:tblPr>
      <w:tblStyleRowBandSize w:val="1"/>
      <w:tblStyleColBandSize w:val="1"/>
    </w:tblPr>
  </w:style>
  <w:style w:type="table" w:styleId="Table554">
    <w:basedOn w:val="TableNormal"/>
    <w:tblPr>
      <w:tblStyleRowBandSize w:val="1"/>
      <w:tblStyleColBandSize w:val="1"/>
    </w:tblPr>
  </w:style>
  <w:style w:type="table" w:styleId="Table555">
    <w:basedOn w:val="TableNormal"/>
    <w:tblPr>
      <w:tblStyleRowBandSize w:val="1"/>
      <w:tblStyleColBandSize w:val="1"/>
    </w:tblPr>
  </w:style>
  <w:style w:type="table" w:styleId="Table556">
    <w:basedOn w:val="TableNormal"/>
    <w:tblPr>
      <w:tblStyleRowBandSize w:val="1"/>
      <w:tblStyleColBandSize w:val="1"/>
    </w:tblPr>
  </w:style>
  <w:style w:type="table" w:styleId="Table557">
    <w:basedOn w:val="TableNormal"/>
    <w:tblPr>
      <w:tblStyleRowBandSize w:val="1"/>
      <w:tblStyleColBandSize w:val="1"/>
    </w:tblPr>
  </w:style>
  <w:style w:type="table" w:styleId="Table558">
    <w:basedOn w:val="TableNormal"/>
    <w:tblPr>
      <w:tblStyleRowBandSize w:val="1"/>
      <w:tblStyleColBandSize w:val="1"/>
    </w:tblPr>
  </w:style>
  <w:style w:type="table" w:styleId="Table559">
    <w:basedOn w:val="TableNormal"/>
    <w:tblPr>
      <w:tblStyleRowBandSize w:val="1"/>
      <w:tblStyleColBandSize w:val="1"/>
    </w:tblPr>
  </w:style>
  <w:style w:type="table" w:styleId="Table560">
    <w:basedOn w:val="TableNormal"/>
    <w:tblPr>
      <w:tblStyleRowBandSize w:val="1"/>
      <w:tblStyleColBandSize w:val="1"/>
    </w:tblPr>
  </w:style>
  <w:style w:type="table" w:styleId="Table561">
    <w:basedOn w:val="TableNormal"/>
    <w:tblPr>
      <w:tblStyleRowBandSize w:val="1"/>
      <w:tblStyleColBandSize w:val="1"/>
    </w:tblPr>
  </w:style>
  <w:style w:type="table" w:styleId="Table562">
    <w:basedOn w:val="TableNormal"/>
    <w:tblPr>
      <w:tblStyleRowBandSize w:val="1"/>
      <w:tblStyleColBandSize w:val="1"/>
    </w:tblPr>
  </w:style>
  <w:style w:type="table" w:styleId="Table563">
    <w:basedOn w:val="TableNormal"/>
    <w:tblPr>
      <w:tblStyleRowBandSize w:val="1"/>
      <w:tblStyleColBandSize w:val="1"/>
    </w:tblPr>
  </w:style>
  <w:style w:type="table" w:styleId="Table564">
    <w:basedOn w:val="TableNormal"/>
    <w:tblPr>
      <w:tblStyleRowBandSize w:val="1"/>
      <w:tblStyleColBandSize w:val="1"/>
    </w:tblPr>
  </w:style>
  <w:style w:type="table" w:styleId="Table565">
    <w:basedOn w:val="TableNormal"/>
    <w:tblPr>
      <w:tblStyleRowBandSize w:val="1"/>
      <w:tblStyleColBandSize w:val="1"/>
    </w:tblPr>
  </w:style>
  <w:style w:type="table" w:styleId="Table566">
    <w:basedOn w:val="TableNormal"/>
    <w:tblPr>
      <w:tblStyleRowBandSize w:val="1"/>
      <w:tblStyleColBandSize w:val="1"/>
    </w:tblPr>
  </w:style>
  <w:style w:type="table" w:styleId="Table567">
    <w:basedOn w:val="TableNormal"/>
    <w:tblPr>
      <w:tblStyleRowBandSize w:val="1"/>
      <w:tblStyleColBandSize w:val="1"/>
    </w:tblPr>
  </w:style>
  <w:style w:type="table" w:styleId="Table568">
    <w:basedOn w:val="TableNormal"/>
    <w:tblPr>
      <w:tblStyleRowBandSize w:val="1"/>
      <w:tblStyleColBandSize w:val="1"/>
    </w:tblPr>
  </w:style>
  <w:style w:type="table" w:styleId="Table56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escoladeti.atlassian.net/browse/ETI-21" TargetMode="External"/><Relationship Id="rId194" Type="http://schemas.openxmlformats.org/officeDocument/2006/relationships/hyperlink" Target="https://escoladeti.atlassian.net/browse/ETI-21" TargetMode="External"/><Relationship Id="rId193" Type="http://schemas.openxmlformats.org/officeDocument/2006/relationships/hyperlink" Target="https://escoladeti.atlassian.net/secure/BrowseProject.jspa?id=10001" TargetMode="External"/><Relationship Id="rId192" Type="http://schemas.openxmlformats.org/officeDocument/2006/relationships/hyperlink" Target="https://escoladeti.atlassian.net/browse/ETI-25" TargetMode="External"/><Relationship Id="rId191" Type="http://schemas.openxmlformats.org/officeDocument/2006/relationships/hyperlink" Target="https://escoladeti.atlassian.net/browse/ETI-21" TargetMode="External"/><Relationship Id="rId187" Type="http://schemas.openxmlformats.org/officeDocument/2006/relationships/hyperlink" Target="https://escoladeti.atlassian.net/browse/ETI-21" TargetMode="External"/><Relationship Id="rId186" Type="http://schemas.openxmlformats.org/officeDocument/2006/relationships/hyperlink" Target="https://escoladeti.atlassian.net/secure/BrowseProject.jspa?id=10001" TargetMode="External"/><Relationship Id="rId185" Type="http://schemas.openxmlformats.org/officeDocument/2006/relationships/hyperlink" Target="https://escoladeti.atlassian.net/browse/ETI-24" TargetMode="External"/><Relationship Id="rId184" Type="http://schemas.openxmlformats.org/officeDocument/2006/relationships/hyperlink" Target="https://escoladeti.atlassian.net/browse/ETI-21" TargetMode="External"/><Relationship Id="rId189" Type="http://schemas.openxmlformats.org/officeDocument/2006/relationships/hyperlink" Target="https://escoladeti.atlassian.net/secure/ViewProfile.jspa?accountId=712020:442a33ad-7a42-4b76-83cd-208d41808b02" TargetMode="External"/><Relationship Id="rId188" Type="http://schemas.openxmlformats.org/officeDocument/2006/relationships/hyperlink" Target="https://escoladeti.atlassian.net/secure/ViewProfile.jspa?accountId=712020:7eb110ba-90eb-4468-8f40-289265e45954" TargetMode="External"/><Relationship Id="rId183" Type="http://schemas.openxmlformats.org/officeDocument/2006/relationships/hyperlink" Target="https://escoladeti.atlassian.net/browse/ETI-21" TargetMode="External"/><Relationship Id="rId182" Type="http://schemas.openxmlformats.org/officeDocument/2006/relationships/hyperlink" Target="https://escoladeti.atlassian.net/secure/ViewProfile.jspa?accountId=712020:5651cdb2-ac48-451b-b597-44663e779f44" TargetMode="External"/><Relationship Id="rId181" Type="http://schemas.openxmlformats.org/officeDocument/2006/relationships/hyperlink" Target="https://escoladeti.atlassian.net/secure/ViewProfile.jspa?accountId=712020:7eb110ba-90eb-4468-8f40-289265e45954" TargetMode="External"/><Relationship Id="rId180" Type="http://schemas.openxmlformats.org/officeDocument/2006/relationships/hyperlink" Target="https://escoladeti.atlassian.net/browse/ETI-21" TargetMode="External"/><Relationship Id="rId176" Type="http://schemas.openxmlformats.org/officeDocument/2006/relationships/hyperlink" Target="https://escoladeti.atlassian.net/browse/ETI-21" TargetMode="External"/><Relationship Id="rId175" Type="http://schemas.openxmlformats.org/officeDocument/2006/relationships/hyperlink" Target="https://escoladeti.atlassian.net/secure/ViewProfile.jspa?accountId=712020:15c32398-5868-41e8-97e9-3a729fbbd6ea" TargetMode="External"/><Relationship Id="rId174" Type="http://schemas.openxmlformats.org/officeDocument/2006/relationships/hyperlink" Target="https://escoladeti.atlassian.net/secure/ViewProfile.jspa?accountId=712020:7eb110ba-90eb-4468-8f40-289265e45954" TargetMode="External"/><Relationship Id="rId173" Type="http://schemas.openxmlformats.org/officeDocument/2006/relationships/hyperlink" Target="https://escoladeti.atlassian.net/browse/ETI-21" TargetMode="External"/><Relationship Id="rId179" Type="http://schemas.openxmlformats.org/officeDocument/2006/relationships/hyperlink" Target="https://escoladeti.atlassian.net/secure/BrowseProject.jspa?id=10001" TargetMode="External"/><Relationship Id="rId178" Type="http://schemas.openxmlformats.org/officeDocument/2006/relationships/hyperlink" Target="https://escoladeti.atlassian.net/browse/ETI-23" TargetMode="External"/><Relationship Id="rId177" Type="http://schemas.openxmlformats.org/officeDocument/2006/relationships/hyperlink" Target="https://escoladeti.atlassian.net/browse/ETI-21" TargetMode="External"/><Relationship Id="rId198" Type="http://schemas.openxmlformats.org/officeDocument/2006/relationships/hyperlink" Target="https://escoladeti.atlassian.net/browse/ETI-26" TargetMode="External"/><Relationship Id="rId197" Type="http://schemas.openxmlformats.org/officeDocument/2006/relationships/hyperlink" Target="https://escoladeti.atlassian.net/browse/ETI-26" TargetMode="External"/><Relationship Id="rId196" Type="http://schemas.openxmlformats.org/officeDocument/2006/relationships/hyperlink" Target="https://escoladeti.atlassian.net/secure/ViewProfile.jspa?accountId=712020:7eb110ba-90eb-4468-8f40-289265e45954" TargetMode="External"/><Relationship Id="rId195" Type="http://schemas.openxmlformats.org/officeDocument/2006/relationships/hyperlink" Target="https://escoladeti.atlassian.net/secure/ViewProfile.jspa?accountId=712020:7eb110ba-90eb-4468-8f40-289265e45954" TargetMode="External"/><Relationship Id="rId199" Type="http://schemas.openxmlformats.org/officeDocument/2006/relationships/hyperlink" Target="https://escoladeti.atlassian.net/browse/ETI-27" TargetMode="External"/><Relationship Id="rId150" Type="http://schemas.openxmlformats.org/officeDocument/2006/relationships/hyperlink" Target="https://escoladeti.atlassian.net/secure/BrowseProject.jspa?id=10001" TargetMode="External"/><Relationship Id="rId392" Type="http://schemas.openxmlformats.org/officeDocument/2006/relationships/hyperlink" Target="https://escoladeti.atlassian.net/secure/ViewProfile.jspa?accountId=712020:7eb110ba-90eb-4468-8f40-289265e45954" TargetMode="External"/><Relationship Id="rId391" Type="http://schemas.openxmlformats.org/officeDocument/2006/relationships/hyperlink" Target="https://escoladeti.atlassian.net/secure/ViewProfile.jspa?accountId=712020:7eb110ba-90eb-4468-8f40-289265e45954" TargetMode="External"/><Relationship Id="rId390" Type="http://schemas.openxmlformats.org/officeDocument/2006/relationships/hyperlink" Target="https://escoladeti.atlassian.net/secure/BrowseProject.jspa?id=100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escoladeti.atlassian.net/browse/ETI-1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escoladeti.atlassian.net/browse/ETI-7" TargetMode="External"/><Relationship Id="rId9" Type="http://schemas.openxmlformats.org/officeDocument/2006/relationships/hyperlink" Target="https://escoladeti.atlassian.net/browse/ETI-3" TargetMode="External"/><Relationship Id="rId143" Type="http://schemas.openxmlformats.org/officeDocument/2006/relationships/hyperlink" Target="https://escoladeti.atlassian.net/secure/BrowseProject.jspa?id=10001" TargetMode="External"/><Relationship Id="rId385" Type="http://schemas.openxmlformats.org/officeDocument/2006/relationships/hyperlink" Target="https://escoladeti.atlassian.net/browse/ETI-62" TargetMode="External"/><Relationship Id="rId142" Type="http://schemas.openxmlformats.org/officeDocument/2006/relationships/hyperlink" Target="https://escoladeti.atlassian.net/browse/ETI-11" TargetMode="External"/><Relationship Id="rId384" Type="http://schemas.openxmlformats.org/officeDocument/2006/relationships/hyperlink" Target="https://escoladeti.atlassian.net/secure/BrowseProject.jspa?id=10001" TargetMode="External"/><Relationship Id="rId141" Type="http://schemas.openxmlformats.org/officeDocument/2006/relationships/hyperlink" Target="https://escoladeti.atlassian.net/browse/ETI-7" TargetMode="External"/><Relationship Id="rId383" Type="http://schemas.openxmlformats.org/officeDocument/2006/relationships/hyperlink" Target="https://escoladeti.atlassian.net/browse/ETI-61" TargetMode="External"/><Relationship Id="rId140" Type="http://schemas.openxmlformats.org/officeDocument/2006/relationships/hyperlink" Target="https://escoladeti.atlassian.net/browse/ETI-7" TargetMode="External"/><Relationship Id="rId382" Type="http://schemas.openxmlformats.org/officeDocument/2006/relationships/hyperlink" Target="https://escoladeti.atlassian.net/browse/ETI-62" TargetMode="External"/><Relationship Id="rId5" Type="http://schemas.openxmlformats.org/officeDocument/2006/relationships/styles" Target="styles.xml"/><Relationship Id="rId147" Type="http://schemas.openxmlformats.org/officeDocument/2006/relationships/hyperlink" Target="https://escoladeti.atlassian.net/browse/ETI-7" TargetMode="External"/><Relationship Id="rId389" Type="http://schemas.openxmlformats.org/officeDocument/2006/relationships/hyperlink" Target="https://escoladeti.atlassian.net/browse/ETI-62" TargetMode="External"/><Relationship Id="rId6" Type="http://schemas.openxmlformats.org/officeDocument/2006/relationships/hyperlink" Target="https://escoladeti.atlassian.net/browse/ETI-18" TargetMode="External"/><Relationship Id="rId146" Type="http://schemas.openxmlformats.org/officeDocument/2006/relationships/hyperlink" Target="https://escoladeti.atlassian.net/secure/ViewProfile.jspa?accountId=712020:442a33ad-7a42-4b76-83cd-208d41808b02" TargetMode="External"/><Relationship Id="rId388" Type="http://schemas.openxmlformats.org/officeDocument/2006/relationships/hyperlink" Target="https://escoladeti.atlassian.net/browse/ETI-60" TargetMode="External"/><Relationship Id="rId7" Type="http://schemas.openxmlformats.org/officeDocument/2006/relationships/hyperlink" Target="https://escoladeti.atlassian.net/browse/ETI-18" TargetMode="External"/><Relationship Id="rId145" Type="http://schemas.openxmlformats.org/officeDocument/2006/relationships/hyperlink" Target="https://escoladeti.atlassian.net/secure/ViewProfile.jspa?accountId=712020:7eb110ba-90eb-4468-8f40-289265e45954" TargetMode="External"/><Relationship Id="rId387" Type="http://schemas.openxmlformats.org/officeDocument/2006/relationships/hyperlink" Target="https://escoladeti.atlassian.net/secure/ViewProfile.jspa?accountId=712020:442a33ad-7a42-4b76-83cd-208d41808b02" TargetMode="External"/><Relationship Id="rId8" Type="http://schemas.openxmlformats.org/officeDocument/2006/relationships/image" Target="media/image120.png"/><Relationship Id="rId144" Type="http://schemas.openxmlformats.org/officeDocument/2006/relationships/hyperlink" Target="https://escoladeti.atlassian.net/browse/ETI-7" TargetMode="External"/><Relationship Id="rId386" Type="http://schemas.openxmlformats.org/officeDocument/2006/relationships/hyperlink" Target="https://escoladeti.atlassian.net/secure/ViewProfile.jspa?accountId=712020:7eb110ba-90eb-4468-8f40-289265e45954" TargetMode="External"/><Relationship Id="rId381" Type="http://schemas.openxmlformats.org/officeDocument/2006/relationships/hyperlink" Target="https://escoladeti.atlassian.net/browse/ETI-62" TargetMode="External"/><Relationship Id="rId380" Type="http://schemas.openxmlformats.org/officeDocument/2006/relationships/hyperlink" Target="https://escoladeti.atlassian.net/browse/ETI-61" TargetMode="External"/><Relationship Id="rId139" Type="http://schemas.openxmlformats.org/officeDocument/2006/relationships/hyperlink" Target="https://escoladeti.atlassian.net/secure/ViewProfile.jspa?accountId=712020:5651cdb2-ac48-451b-b597-44663e779f44" TargetMode="External"/><Relationship Id="rId138" Type="http://schemas.openxmlformats.org/officeDocument/2006/relationships/hyperlink" Target="https://escoladeti.atlassian.net/secure/ViewProfile.jspa?accountId=712020:7eb110ba-90eb-4468-8f40-289265e45954" TargetMode="External"/><Relationship Id="rId137" Type="http://schemas.openxmlformats.org/officeDocument/2006/relationships/hyperlink" Target="https://escoladeti.atlassian.net/browse/ETI-7" TargetMode="External"/><Relationship Id="rId379" Type="http://schemas.openxmlformats.org/officeDocument/2006/relationships/hyperlink" Target="https://escoladeti.atlassian.net/secure/ViewProfile.jspa?accountId=712020:7eb110ba-90eb-4468-8f40-289265e45954" TargetMode="External"/><Relationship Id="rId132" Type="http://schemas.openxmlformats.org/officeDocument/2006/relationships/hyperlink" Target="https://escoladeti.atlassian.net/secure/ViewProfile.jspa?accountId=712020:58431e44-0080-4bc1-ab75-0317c14cd470" TargetMode="External"/><Relationship Id="rId374" Type="http://schemas.openxmlformats.org/officeDocument/2006/relationships/hyperlink" Target="https://escoladeti.atlassian.net/browse/ETI-62" TargetMode="External"/><Relationship Id="rId131" Type="http://schemas.openxmlformats.org/officeDocument/2006/relationships/hyperlink" Target="https://escoladeti.atlassian.net/secure/ViewProfile.jspa?accountId=712020:7eb110ba-90eb-4468-8f40-289265e45954" TargetMode="External"/><Relationship Id="rId373" Type="http://schemas.openxmlformats.org/officeDocument/2006/relationships/hyperlink" Target="https://escoladeti.atlassian.net/browse/ETI-62" TargetMode="External"/><Relationship Id="rId130" Type="http://schemas.openxmlformats.org/officeDocument/2006/relationships/hyperlink" Target="https://escoladeti.atlassian.net/browse/ETI-7" TargetMode="External"/><Relationship Id="rId372" Type="http://schemas.openxmlformats.org/officeDocument/2006/relationships/hyperlink" Target="https://escoladeti.atlassian.net/secure/ViewProfile.jspa?accountId=712020:7eb110ba-90eb-4468-8f40-289265e45954" TargetMode="External"/><Relationship Id="rId371" Type="http://schemas.openxmlformats.org/officeDocument/2006/relationships/hyperlink" Target="https://escoladeti.atlassian.net/secure/ViewProfile.jspa?accountId=712020:7eb110ba-90eb-4468-8f40-289265e45954" TargetMode="External"/><Relationship Id="rId136" Type="http://schemas.openxmlformats.org/officeDocument/2006/relationships/hyperlink" Target="https://escoladeti.atlassian.net/secure/BrowseProject.jspa?id=10001" TargetMode="External"/><Relationship Id="rId378" Type="http://schemas.openxmlformats.org/officeDocument/2006/relationships/hyperlink" Target="https://escoladeti.atlassian.net/secure/ViewProfile.jspa?accountId=712020:7eb110ba-90eb-4468-8f40-289265e45954" TargetMode="External"/><Relationship Id="rId135" Type="http://schemas.openxmlformats.org/officeDocument/2006/relationships/hyperlink" Target="https://escoladeti.atlassian.net/browse/ETI-10" TargetMode="External"/><Relationship Id="rId377" Type="http://schemas.openxmlformats.org/officeDocument/2006/relationships/hyperlink" Target="https://escoladeti.atlassian.net/browse/ETI-62" TargetMode="External"/><Relationship Id="rId134" Type="http://schemas.openxmlformats.org/officeDocument/2006/relationships/hyperlink" Target="https://escoladeti.atlassian.net/browse/ETI-7" TargetMode="External"/><Relationship Id="rId376" Type="http://schemas.openxmlformats.org/officeDocument/2006/relationships/hyperlink" Target="https://escoladeti.atlassian.net/secure/BrowseProject.jspa?id=10001" TargetMode="External"/><Relationship Id="rId133" Type="http://schemas.openxmlformats.org/officeDocument/2006/relationships/hyperlink" Target="https://escoladeti.atlassian.net/browse/ETI-7" TargetMode="External"/><Relationship Id="rId375" Type="http://schemas.openxmlformats.org/officeDocument/2006/relationships/hyperlink" Target="https://escoladeti.atlassian.net/browse/ETI-60" TargetMode="External"/><Relationship Id="rId172" Type="http://schemas.openxmlformats.org/officeDocument/2006/relationships/hyperlink" Target="https://escoladeti.atlassian.net/secure/BrowseProject.jspa?id=10001" TargetMode="External"/><Relationship Id="rId171" Type="http://schemas.openxmlformats.org/officeDocument/2006/relationships/hyperlink" Target="https://escoladeti.atlassian.net/browse/ETI-22" TargetMode="External"/><Relationship Id="rId170" Type="http://schemas.openxmlformats.org/officeDocument/2006/relationships/hyperlink" Target="https://escoladeti.atlassian.net/browse/ETI-21" TargetMode="External"/><Relationship Id="rId165" Type="http://schemas.openxmlformats.org/officeDocument/2006/relationships/hyperlink" Target="https://escoladeti.atlassian.net/browse/ETI-19" TargetMode="External"/><Relationship Id="rId164" Type="http://schemas.openxmlformats.org/officeDocument/2006/relationships/hyperlink" Target="https://escoladeti.atlassian.net/secure/ViewProfile.jspa?accountId=712020:7eb110ba-90eb-4468-8f40-289265e45954" TargetMode="External"/><Relationship Id="rId163" Type="http://schemas.openxmlformats.org/officeDocument/2006/relationships/hyperlink" Target="https://escoladeti.atlassian.net/secure/ViewProfile.jspa?accountId=712020:7eb110ba-90eb-4468-8f40-289265e45954" TargetMode="External"/><Relationship Id="rId162" Type="http://schemas.openxmlformats.org/officeDocument/2006/relationships/hyperlink" Target="https://escoladeti.atlassian.net/secure/BrowseProject.jspa?id=10001" TargetMode="External"/><Relationship Id="rId169" Type="http://schemas.openxmlformats.org/officeDocument/2006/relationships/hyperlink" Target="https://escoladeti.atlassian.net/browse/ETI-21" TargetMode="External"/><Relationship Id="rId168" Type="http://schemas.openxmlformats.org/officeDocument/2006/relationships/hyperlink" Target="https://escoladeti.atlassian.net/secure/ViewProfile.jspa?accountId=712020:7eb110ba-90eb-4468-8f40-289265e45954" TargetMode="External"/><Relationship Id="rId167" Type="http://schemas.openxmlformats.org/officeDocument/2006/relationships/hyperlink" Target="https://escoladeti.atlassian.net/secure/ViewProfile.jspa?accountId=712020:7eb110ba-90eb-4468-8f40-289265e45954" TargetMode="External"/><Relationship Id="rId166" Type="http://schemas.openxmlformats.org/officeDocument/2006/relationships/hyperlink" Target="https://escoladeti.atlassian.net/secure/BrowseProject.jspa?id=10001" TargetMode="External"/><Relationship Id="rId161" Type="http://schemas.openxmlformats.org/officeDocument/2006/relationships/hyperlink" Target="https://escoladeti.atlassian.net/browse/ETI-18" TargetMode="External"/><Relationship Id="rId160" Type="http://schemas.openxmlformats.org/officeDocument/2006/relationships/hyperlink" Target="https://escoladeti.atlassian.net/secure/ViewProfile.jspa?accountId=712020:15c32398-5868-41e8-97e9-3a729fbbd6ea" TargetMode="External"/><Relationship Id="rId159" Type="http://schemas.openxmlformats.org/officeDocument/2006/relationships/hyperlink" Target="https://escoladeti.atlassian.net/secure/ViewProfile.jspa?accountId=712020:7eb110ba-90eb-4468-8f40-289265e45954" TargetMode="External"/><Relationship Id="rId154" Type="http://schemas.openxmlformats.org/officeDocument/2006/relationships/hyperlink" Target="https://escoladeti.atlassian.net/browse/ETI-7" TargetMode="External"/><Relationship Id="rId396" Type="http://schemas.openxmlformats.org/officeDocument/2006/relationships/hyperlink" Target="https://escoladeti.atlassian.net/browse/ETI-61" TargetMode="External"/><Relationship Id="rId153" Type="http://schemas.openxmlformats.org/officeDocument/2006/relationships/hyperlink" Target="https://escoladeti.atlassian.net/secure/ViewProfile.jspa?accountId=712020:7495b5c0-a63e-4cf1-bacd-ab4ea0ae2af7" TargetMode="External"/><Relationship Id="rId395" Type="http://schemas.openxmlformats.org/officeDocument/2006/relationships/hyperlink" Target="https://escoladeti.atlassian.net/browse/ETI-61" TargetMode="External"/><Relationship Id="rId152" Type="http://schemas.openxmlformats.org/officeDocument/2006/relationships/hyperlink" Target="https://escoladeti.atlassian.net/secure/ViewProfile.jspa?accountId=712020:7eb110ba-90eb-4468-8f40-289265e45954" TargetMode="External"/><Relationship Id="rId394" Type="http://schemas.openxmlformats.org/officeDocument/2006/relationships/hyperlink" Target="https://escoladeti.atlassian.net/browse/ETI-60" TargetMode="External"/><Relationship Id="rId151" Type="http://schemas.openxmlformats.org/officeDocument/2006/relationships/hyperlink" Target="https://escoladeti.atlassian.net/browse/ETI-7" TargetMode="External"/><Relationship Id="rId393" Type="http://schemas.openxmlformats.org/officeDocument/2006/relationships/hyperlink" Target="https://escoladeti.atlassian.net/browse/ETI-60" TargetMode="External"/><Relationship Id="rId158" Type="http://schemas.openxmlformats.org/officeDocument/2006/relationships/hyperlink" Target="https://escoladeti.atlassian.net/browse/ETI-7" TargetMode="External"/><Relationship Id="rId157" Type="http://schemas.openxmlformats.org/officeDocument/2006/relationships/hyperlink" Target="https://escoladeti.atlassian.net/secure/BrowseProject.jspa?id=10001" TargetMode="External"/><Relationship Id="rId399" Type="http://schemas.openxmlformats.org/officeDocument/2006/relationships/hyperlink" Target="https://escoladeti.atlassian.net/browse/ETI-60" TargetMode="External"/><Relationship Id="rId156" Type="http://schemas.openxmlformats.org/officeDocument/2006/relationships/hyperlink" Target="https://escoladeti.atlassian.net/browse/ETI-13" TargetMode="External"/><Relationship Id="rId398" Type="http://schemas.openxmlformats.org/officeDocument/2006/relationships/hyperlink" Target="https://escoladeti.atlassian.net/browse/ETI-48" TargetMode="External"/><Relationship Id="rId155" Type="http://schemas.openxmlformats.org/officeDocument/2006/relationships/hyperlink" Target="https://escoladeti.atlassian.net/browse/ETI-7" TargetMode="External"/><Relationship Id="rId397" Type="http://schemas.openxmlformats.org/officeDocument/2006/relationships/hyperlink" Target="https://escoladeti.atlassian.net/browse/ETI-48" TargetMode="External"/><Relationship Id="rId808" Type="http://schemas.openxmlformats.org/officeDocument/2006/relationships/hyperlink" Target="https://escoladeti.atlassian.net/browse/ETI-146" TargetMode="External"/><Relationship Id="rId807" Type="http://schemas.openxmlformats.org/officeDocument/2006/relationships/hyperlink" Target="https://escoladeti.atlassian.net/secure/ViewProfile.jspa?accountId=712020:7eb110ba-90eb-4468-8f40-289265e45954" TargetMode="External"/><Relationship Id="rId806" Type="http://schemas.openxmlformats.org/officeDocument/2006/relationships/hyperlink" Target="https://escoladeti.atlassian.net/secure/ViewProfile.jspa?accountId=712020:7eb110ba-90eb-4468-8f40-289265e45954" TargetMode="External"/><Relationship Id="rId805" Type="http://schemas.openxmlformats.org/officeDocument/2006/relationships/hyperlink" Target="https://escoladeti.atlassian.net/secure/BrowseProject.jspa?id=10001" TargetMode="External"/><Relationship Id="rId809" Type="http://schemas.openxmlformats.org/officeDocument/2006/relationships/hyperlink" Target="https://escoladeti.atlassian.net/secure/BrowseProject.jspa?id=10001" TargetMode="External"/><Relationship Id="rId800" Type="http://schemas.openxmlformats.org/officeDocument/2006/relationships/hyperlink" Target="https://escoladeti.atlassian.net/browse/ETI-142" TargetMode="External"/><Relationship Id="rId804" Type="http://schemas.openxmlformats.org/officeDocument/2006/relationships/hyperlink" Target="https://escoladeti.atlassian.net/browse/ETI-144" TargetMode="External"/><Relationship Id="rId803" Type="http://schemas.openxmlformats.org/officeDocument/2006/relationships/hyperlink" Target="https://escoladeti.atlassian.net/secure/ViewProfile.jspa?accountId=712020:58431e44-0080-4bc1-ab75-0317c14cd470" TargetMode="External"/><Relationship Id="rId802" Type="http://schemas.openxmlformats.org/officeDocument/2006/relationships/hyperlink" Target="https://escoladeti.atlassian.net/secure/ViewProfile.jspa?accountId=712020:7eb110ba-90eb-4468-8f40-289265e45954" TargetMode="External"/><Relationship Id="rId801" Type="http://schemas.openxmlformats.org/officeDocument/2006/relationships/hyperlink" Target="https://escoladeti.atlassian.net/secure/BrowseProject.jspa?id=10001" TargetMode="External"/><Relationship Id="rId40" Type="http://schemas.openxmlformats.org/officeDocument/2006/relationships/hyperlink" Target="https://escoladeti.atlassian.net/secure/ViewProfile.jspa?accountId=712020:7eb110ba-90eb-4468-8f40-289265e45954" TargetMode="External"/><Relationship Id="rId42" Type="http://schemas.openxmlformats.org/officeDocument/2006/relationships/hyperlink" Target="https://escoladeti.atlassian.net/browse/ETI-18" TargetMode="External"/><Relationship Id="rId41" Type="http://schemas.openxmlformats.org/officeDocument/2006/relationships/hyperlink" Target="https://escoladeti.atlassian.net/secure/ViewProfile.jspa?accountId=712020:7eb110ba-90eb-4468-8f40-289265e45954" TargetMode="External"/><Relationship Id="rId44" Type="http://schemas.openxmlformats.org/officeDocument/2006/relationships/hyperlink" Target="https://escoladeti.atlassian.net/browse/ETI-7" TargetMode="External"/><Relationship Id="rId43" Type="http://schemas.openxmlformats.org/officeDocument/2006/relationships/hyperlink" Target="https://escoladeti.atlassian.net/browse/ETI-18" TargetMode="External"/><Relationship Id="rId46" Type="http://schemas.openxmlformats.org/officeDocument/2006/relationships/hyperlink" Target="https://escoladeti.atlassian.net/browse/ETI-18" TargetMode="External"/><Relationship Id="rId45" Type="http://schemas.openxmlformats.org/officeDocument/2006/relationships/hyperlink" Target="https://escoladeti.atlassian.net/secure/BrowseProject.jspa?id=10001" TargetMode="External"/><Relationship Id="rId509" Type="http://schemas.openxmlformats.org/officeDocument/2006/relationships/hyperlink" Target="https://escoladeti.atlassian.net/browse/ETI-69" TargetMode="External"/><Relationship Id="rId508" Type="http://schemas.openxmlformats.org/officeDocument/2006/relationships/hyperlink" Target="https://escoladeti.atlassian.net/browse/ETI-69" TargetMode="External"/><Relationship Id="rId503" Type="http://schemas.openxmlformats.org/officeDocument/2006/relationships/hyperlink" Target="https://escoladeti.atlassian.net/secure/ViewProfile.jspa?accountId=712020:bc94eb10-528e-4369-b18e-fc62471c5105" TargetMode="External"/><Relationship Id="rId745" Type="http://schemas.openxmlformats.org/officeDocument/2006/relationships/hyperlink" Target="https://escoladeti.atlassian.net/secure/ViewProfile.jspa?accountId=712020:7eb110ba-90eb-4468-8f40-289265e45954" TargetMode="External"/><Relationship Id="rId502" Type="http://schemas.openxmlformats.org/officeDocument/2006/relationships/hyperlink" Target="https://escoladeti.atlassian.net/secure/ViewProfile.jspa?accountId=712020:7eb110ba-90eb-4468-8f40-289265e45954" TargetMode="External"/><Relationship Id="rId744" Type="http://schemas.openxmlformats.org/officeDocument/2006/relationships/hyperlink" Target="https://escoladeti.atlassian.net/browse/ETI-67" TargetMode="External"/><Relationship Id="rId501" Type="http://schemas.openxmlformats.org/officeDocument/2006/relationships/hyperlink" Target="https://escoladeti.atlassian.net/browse/ETI-67" TargetMode="External"/><Relationship Id="rId743" Type="http://schemas.openxmlformats.org/officeDocument/2006/relationships/hyperlink" Target="https://escoladeti.atlassian.net/secure/BrowseProject.jspa?id=10001" TargetMode="External"/><Relationship Id="rId500" Type="http://schemas.openxmlformats.org/officeDocument/2006/relationships/hyperlink" Target="https://escoladeti.atlassian.net/secure/BrowseProject.jspa?id=10001" TargetMode="External"/><Relationship Id="rId742" Type="http://schemas.openxmlformats.org/officeDocument/2006/relationships/hyperlink" Target="https://escoladeti.atlassian.net/browse/ETI-72" TargetMode="External"/><Relationship Id="rId507" Type="http://schemas.openxmlformats.org/officeDocument/2006/relationships/hyperlink" Target="https://escoladeti.atlassian.net/browse/ETI-71" TargetMode="External"/><Relationship Id="rId749" Type="http://schemas.openxmlformats.org/officeDocument/2006/relationships/hyperlink" Target="https://escoladeti.atlassian.net/browse/ETI-137" TargetMode="External"/><Relationship Id="rId506" Type="http://schemas.openxmlformats.org/officeDocument/2006/relationships/hyperlink" Target="https://escoladeti.atlassian.net/browse/ETI-71" TargetMode="External"/><Relationship Id="rId748" Type="http://schemas.openxmlformats.org/officeDocument/2006/relationships/hyperlink" Target="https://escoladeti.atlassian.net/browse/ETI-67" TargetMode="External"/><Relationship Id="rId505" Type="http://schemas.openxmlformats.org/officeDocument/2006/relationships/hyperlink" Target="https://escoladeti.atlassian.net/browse/ETI-71" TargetMode="External"/><Relationship Id="rId747" Type="http://schemas.openxmlformats.org/officeDocument/2006/relationships/hyperlink" Target="https://escoladeti.atlassian.net/browse/ETI-67" TargetMode="External"/><Relationship Id="rId504" Type="http://schemas.openxmlformats.org/officeDocument/2006/relationships/hyperlink" Target="https://escoladeti.atlassian.net/browse/ETI-71" TargetMode="External"/><Relationship Id="rId746" Type="http://schemas.openxmlformats.org/officeDocument/2006/relationships/hyperlink" Target="https://escoladeti.atlassian.net/secure/ViewProfile.jspa?accountId=712020:7495b5c0-a63e-4cf1-bacd-ab4ea0ae2af7" TargetMode="External"/><Relationship Id="rId48" Type="http://schemas.openxmlformats.org/officeDocument/2006/relationships/hyperlink" Target="https://escoladeti.atlassian.net/browse/ETI-8" TargetMode="External"/><Relationship Id="rId47" Type="http://schemas.openxmlformats.org/officeDocument/2006/relationships/hyperlink" Target="https://escoladeti.atlassian.net/secure/ViewProfile.jspa?accountId=712020:7eb110ba-90eb-4468-8f40-289265e45954" TargetMode="External"/><Relationship Id="rId49" Type="http://schemas.openxmlformats.org/officeDocument/2006/relationships/hyperlink" Target="https://escoladeti.atlassian.net/browse/ETI-8" TargetMode="External"/><Relationship Id="rId741" Type="http://schemas.openxmlformats.org/officeDocument/2006/relationships/hyperlink" Target="https://escoladeti.atlassian.net/browse/ETI-67" TargetMode="External"/><Relationship Id="rId740" Type="http://schemas.openxmlformats.org/officeDocument/2006/relationships/hyperlink" Target="https://escoladeti.atlassian.net/browse/ETI-67" TargetMode="External"/><Relationship Id="rId31" Type="http://schemas.openxmlformats.org/officeDocument/2006/relationships/hyperlink" Target="https://escoladeti.atlassian.net/secure/BrowseProject.jspa?id=10001" TargetMode="External"/><Relationship Id="rId30" Type="http://schemas.openxmlformats.org/officeDocument/2006/relationships/hyperlink" Target="https://escoladeti.atlassian.net/browse/ETI-6" TargetMode="External"/><Relationship Id="rId33" Type="http://schemas.openxmlformats.org/officeDocument/2006/relationships/hyperlink" Target="https://escoladeti.atlassian.net/secure/ViewProfile.jspa?accountId=712020:7eb110ba-90eb-4468-8f40-289265e45954" TargetMode="External"/><Relationship Id="rId32" Type="http://schemas.openxmlformats.org/officeDocument/2006/relationships/hyperlink" Target="https://escoladeti.atlassian.net/browse/ETI-18" TargetMode="External"/><Relationship Id="rId35" Type="http://schemas.openxmlformats.org/officeDocument/2006/relationships/hyperlink" Target="https://escoladeti.atlassian.net/browse/ETI-18" TargetMode="External"/><Relationship Id="rId34" Type="http://schemas.openxmlformats.org/officeDocument/2006/relationships/hyperlink" Target="https://escoladeti.atlassian.net/secure/ViewProfile.jspa?accountId=712020:7495b5c0-a63e-4cf1-bacd-ab4ea0ae2af7" TargetMode="External"/><Relationship Id="rId739" Type="http://schemas.openxmlformats.org/officeDocument/2006/relationships/hyperlink" Target="https://escoladeti.atlassian.net/browse/ETI-131" TargetMode="External"/><Relationship Id="rId734" Type="http://schemas.openxmlformats.org/officeDocument/2006/relationships/hyperlink" Target="https://escoladeti.atlassian.net/browse/ETI-132" TargetMode="External"/><Relationship Id="rId733" Type="http://schemas.openxmlformats.org/officeDocument/2006/relationships/hyperlink" Target="https://escoladeti.atlassian.net/browse/ETI-68" TargetMode="External"/><Relationship Id="rId732" Type="http://schemas.openxmlformats.org/officeDocument/2006/relationships/hyperlink" Target="https://escoladeti.atlassian.net/browse/ETI-68" TargetMode="External"/><Relationship Id="rId731" Type="http://schemas.openxmlformats.org/officeDocument/2006/relationships/hyperlink" Target="https://escoladeti.atlassian.net/browse/ETI-132" TargetMode="External"/><Relationship Id="rId738" Type="http://schemas.openxmlformats.org/officeDocument/2006/relationships/hyperlink" Target="https://escoladeti.atlassian.net/secure/ViewProfile.jspa?accountId=712020:15c32398-5868-41e8-97e9-3a729fbbd6ea" TargetMode="External"/><Relationship Id="rId737" Type="http://schemas.openxmlformats.org/officeDocument/2006/relationships/hyperlink" Target="https://escoladeti.atlassian.net/secure/ViewProfile.jspa?accountId=712020:7eb110ba-90eb-4468-8f40-289265e45954" TargetMode="External"/><Relationship Id="rId736" Type="http://schemas.openxmlformats.org/officeDocument/2006/relationships/hyperlink" Target="https://escoladeti.atlassian.net/browse/ETI-68" TargetMode="External"/><Relationship Id="rId735" Type="http://schemas.openxmlformats.org/officeDocument/2006/relationships/hyperlink" Target="https://escoladeti.atlassian.net/secure/BrowseProject.jspa?id=10001" TargetMode="External"/><Relationship Id="rId37" Type="http://schemas.openxmlformats.org/officeDocument/2006/relationships/hyperlink" Target="https://escoladeti.atlassian.net/browse/ETI-16" TargetMode="External"/><Relationship Id="rId36" Type="http://schemas.openxmlformats.org/officeDocument/2006/relationships/hyperlink" Target="https://escoladeti.atlassian.net/browse/ETI-18" TargetMode="External"/><Relationship Id="rId39" Type="http://schemas.openxmlformats.org/officeDocument/2006/relationships/hyperlink" Target="https://escoladeti.atlassian.net/browse/ETI-18" TargetMode="External"/><Relationship Id="rId38" Type="http://schemas.openxmlformats.org/officeDocument/2006/relationships/hyperlink" Target="https://escoladeti.atlassian.net/secure/BrowseProject.jspa?id=10001" TargetMode="External"/><Relationship Id="rId730" Type="http://schemas.openxmlformats.org/officeDocument/2006/relationships/hyperlink" Target="https://escoladeti.atlassian.net/secure/ViewProfile.jspa?accountId=712020:15c32398-5868-41e8-97e9-3a729fbbd6ea" TargetMode="External"/><Relationship Id="rId20" Type="http://schemas.openxmlformats.org/officeDocument/2006/relationships/hyperlink" Target="https://escoladeti.atlassian.net/secure/ViewProfile.jspa?accountId=712020:15c32398-5868-41e8-97e9-3a729fbbd6ea" TargetMode="External"/><Relationship Id="rId22" Type="http://schemas.openxmlformats.org/officeDocument/2006/relationships/hyperlink" Target="https://escoladeti.atlassian.net/browse/ETI-18" TargetMode="External"/><Relationship Id="rId21" Type="http://schemas.openxmlformats.org/officeDocument/2006/relationships/hyperlink" Target="https://escoladeti.atlassian.net/browse/ETI-18" TargetMode="External"/><Relationship Id="rId24" Type="http://schemas.openxmlformats.org/officeDocument/2006/relationships/hyperlink" Target="https://escoladeti.atlassian.net/secure/BrowseProject.jspa?id=10001" TargetMode="External"/><Relationship Id="rId23" Type="http://schemas.openxmlformats.org/officeDocument/2006/relationships/hyperlink" Target="https://escoladeti.atlassian.net/browse/ETI-15" TargetMode="External"/><Relationship Id="rId525" Type="http://schemas.openxmlformats.org/officeDocument/2006/relationships/hyperlink" Target="https://escoladeti.atlassian.net/browse/ETI-73" TargetMode="External"/><Relationship Id="rId767" Type="http://schemas.openxmlformats.org/officeDocument/2006/relationships/hyperlink" Target="https://escoladeti.atlassian.net/browse/ETI-138" TargetMode="External"/><Relationship Id="rId524" Type="http://schemas.openxmlformats.org/officeDocument/2006/relationships/hyperlink" Target="https://escoladeti.atlassian.net/browse/ETI-73" TargetMode="External"/><Relationship Id="rId766" Type="http://schemas.openxmlformats.org/officeDocument/2006/relationships/hyperlink" Target="https://escoladeti.atlassian.net/browse/ETI-67" TargetMode="External"/><Relationship Id="rId523" Type="http://schemas.openxmlformats.org/officeDocument/2006/relationships/hyperlink" Target="https://escoladeti.atlassian.net/secure/ViewProfile.jspa?accountId=712020:bc94eb10-528e-4369-b18e-fc62471c5105" TargetMode="External"/><Relationship Id="rId765" Type="http://schemas.openxmlformats.org/officeDocument/2006/relationships/hyperlink" Target="https://escoladeti.atlassian.net/browse/ETI-67" TargetMode="External"/><Relationship Id="rId522" Type="http://schemas.openxmlformats.org/officeDocument/2006/relationships/hyperlink" Target="https://escoladeti.atlassian.net/secure/ViewProfile.jspa?accountId=712020:7eb110ba-90eb-4468-8f40-289265e45954" TargetMode="External"/><Relationship Id="rId764" Type="http://schemas.openxmlformats.org/officeDocument/2006/relationships/hyperlink" Target="https://escoladeti.atlassian.net/browse/ETI-69" TargetMode="External"/><Relationship Id="rId529" Type="http://schemas.openxmlformats.org/officeDocument/2006/relationships/hyperlink" Target="https://escoladeti.atlassian.net/browse/ETI-67" TargetMode="External"/><Relationship Id="rId528" Type="http://schemas.openxmlformats.org/officeDocument/2006/relationships/hyperlink" Target="https://escoladeti.atlassian.net/browse/ETI-67" TargetMode="External"/><Relationship Id="rId527" Type="http://schemas.openxmlformats.org/officeDocument/2006/relationships/hyperlink" Target="https://escoladeti.atlassian.net/browse/ETI-73" TargetMode="External"/><Relationship Id="rId769" Type="http://schemas.openxmlformats.org/officeDocument/2006/relationships/hyperlink" Target="https://escoladeti.atlassian.net/browse/ETI-67" TargetMode="External"/><Relationship Id="rId526" Type="http://schemas.openxmlformats.org/officeDocument/2006/relationships/hyperlink" Target="https://escoladeti.atlassian.net/browse/ETI-73" TargetMode="External"/><Relationship Id="rId768" Type="http://schemas.openxmlformats.org/officeDocument/2006/relationships/hyperlink" Target="https://escoladeti.atlassian.net/secure/BrowseProject.jspa?id=10001" TargetMode="External"/><Relationship Id="rId26" Type="http://schemas.openxmlformats.org/officeDocument/2006/relationships/hyperlink" Target="https://escoladeti.atlassian.net/secure/ViewProfile.jspa?accountId=712020:7eb110ba-90eb-4468-8f40-289265e45954" TargetMode="External"/><Relationship Id="rId25" Type="http://schemas.openxmlformats.org/officeDocument/2006/relationships/hyperlink" Target="https://escoladeti.atlassian.net/browse/ETI-18" TargetMode="External"/><Relationship Id="rId28" Type="http://schemas.openxmlformats.org/officeDocument/2006/relationships/hyperlink" Target="https://escoladeti.atlassian.net/browse/ETI-18" TargetMode="External"/><Relationship Id="rId27" Type="http://schemas.openxmlformats.org/officeDocument/2006/relationships/hyperlink" Target="https://escoladeti.atlassian.net/secure/ViewProfile.jspa?accountId=712020:58431e44-0080-4bc1-ab75-0317c14cd470" TargetMode="External"/><Relationship Id="rId521" Type="http://schemas.openxmlformats.org/officeDocument/2006/relationships/hyperlink" Target="https://escoladeti.atlassian.net/browse/ETI-67" TargetMode="External"/><Relationship Id="rId763" Type="http://schemas.openxmlformats.org/officeDocument/2006/relationships/hyperlink" Target="https://escoladeti.atlassian.net/browse/ETI-69" TargetMode="External"/><Relationship Id="rId29" Type="http://schemas.openxmlformats.org/officeDocument/2006/relationships/hyperlink" Target="https://escoladeti.atlassian.net/browse/ETI-18" TargetMode="External"/><Relationship Id="rId520" Type="http://schemas.openxmlformats.org/officeDocument/2006/relationships/hyperlink" Target="https://escoladeti.atlassian.net/secure/BrowseProject.jspa?id=10001" TargetMode="External"/><Relationship Id="rId762" Type="http://schemas.openxmlformats.org/officeDocument/2006/relationships/hyperlink" Target="https://escoladeti.atlassian.net/secure/ViewProfile.jspa?accountId=712020:7495b5c0-a63e-4cf1-bacd-ab4ea0ae2af7" TargetMode="External"/><Relationship Id="rId761" Type="http://schemas.openxmlformats.org/officeDocument/2006/relationships/hyperlink" Target="https://escoladeti.atlassian.net/secure/ViewProfile.jspa?accountId=712020:7eb110ba-90eb-4468-8f40-289265e45954" TargetMode="External"/><Relationship Id="rId760" Type="http://schemas.openxmlformats.org/officeDocument/2006/relationships/hyperlink" Target="https://escoladeti.atlassian.net/browse/ETI-67" TargetMode="External"/><Relationship Id="rId11" Type="http://schemas.openxmlformats.org/officeDocument/2006/relationships/hyperlink" Target="https://escoladeti.atlassian.net/browse/ETI-18" TargetMode="External"/><Relationship Id="rId10" Type="http://schemas.openxmlformats.org/officeDocument/2006/relationships/hyperlink" Target="https://escoladeti.atlassian.net/secure/BrowseProject.jspa?id=10001" TargetMode="External"/><Relationship Id="rId13" Type="http://schemas.openxmlformats.org/officeDocument/2006/relationships/hyperlink" Target="https://escoladeti.atlassian.net/secure/ViewProfile.jspa?accountId=712020:5651cdb2-ac48-451b-b597-44663e779f44" TargetMode="External"/><Relationship Id="rId12" Type="http://schemas.openxmlformats.org/officeDocument/2006/relationships/hyperlink" Target="https://escoladeti.atlassian.net/secure/ViewProfile.jspa?accountId=712020:7eb110ba-90eb-4468-8f40-289265e45954" TargetMode="External"/><Relationship Id="rId519" Type="http://schemas.openxmlformats.org/officeDocument/2006/relationships/hyperlink" Target="https://escoladeti.atlassian.net/browse/ETI-123" TargetMode="External"/><Relationship Id="rId514" Type="http://schemas.openxmlformats.org/officeDocument/2006/relationships/hyperlink" Target="https://escoladeti.atlassian.net/secure/ViewProfile.jspa?accountId=712020:7eb110ba-90eb-4468-8f40-289265e45954" TargetMode="External"/><Relationship Id="rId756" Type="http://schemas.openxmlformats.org/officeDocument/2006/relationships/hyperlink" Target="https://escoladeti.atlassian.net/browse/ETI-67" TargetMode="External"/><Relationship Id="rId513" Type="http://schemas.openxmlformats.org/officeDocument/2006/relationships/hyperlink" Target="https://escoladeti.atlassian.net/secure/BrowseProject.jspa?id=10001" TargetMode="External"/><Relationship Id="rId755" Type="http://schemas.openxmlformats.org/officeDocument/2006/relationships/hyperlink" Target="https://escoladeti.atlassian.net/browse/ETI-73" TargetMode="External"/><Relationship Id="rId512" Type="http://schemas.openxmlformats.org/officeDocument/2006/relationships/hyperlink" Target="https://escoladeti.atlassian.net/browse/ETI-70" TargetMode="External"/><Relationship Id="rId754" Type="http://schemas.openxmlformats.org/officeDocument/2006/relationships/hyperlink" Target="https://escoladeti.atlassian.net/browse/ETI-73" TargetMode="External"/><Relationship Id="rId511" Type="http://schemas.openxmlformats.org/officeDocument/2006/relationships/hyperlink" Target="https://escoladeti.atlassian.net/browse/ETI-70" TargetMode="External"/><Relationship Id="rId753" Type="http://schemas.openxmlformats.org/officeDocument/2006/relationships/hyperlink" Target="https://escoladeti.atlassian.net/secure/ViewProfile.jspa?accountId=712020:7495b5c0-a63e-4cf1-bacd-ab4ea0ae2af7" TargetMode="External"/><Relationship Id="rId518" Type="http://schemas.openxmlformats.org/officeDocument/2006/relationships/hyperlink" Target="https://escoladeti.atlassian.net/browse/ETI-67" TargetMode="External"/><Relationship Id="rId517" Type="http://schemas.openxmlformats.org/officeDocument/2006/relationships/hyperlink" Target="https://escoladeti.atlassian.net/browse/ETI-67" TargetMode="External"/><Relationship Id="rId759" Type="http://schemas.openxmlformats.org/officeDocument/2006/relationships/hyperlink" Target="https://escoladeti.atlassian.net/secure/BrowseProject.jspa?id=10001" TargetMode="External"/><Relationship Id="rId516" Type="http://schemas.openxmlformats.org/officeDocument/2006/relationships/hyperlink" Target="https://escoladeti.atlassian.net/secure/ViewProfile.jspa?accountId=712020:58431e44-0080-4bc1-ab75-0317c14cd470" TargetMode="External"/><Relationship Id="rId758" Type="http://schemas.openxmlformats.org/officeDocument/2006/relationships/hyperlink" Target="https://escoladeti.atlassian.net/browse/ETI-74" TargetMode="External"/><Relationship Id="rId515" Type="http://schemas.openxmlformats.org/officeDocument/2006/relationships/hyperlink" Target="https://escoladeti.atlassian.net/secure/ViewProfile.jspa?accountId=712020:58431e44-0080-4bc1-ab75-0317c14cd470" TargetMode="External"/><Relationship Id="rId757" Type="http://schemas.openxmlformats.org/officeDocument/2006/relationships/hyperlink" Target="https://escoladeti.atlassian.net/browse/ETI-67" TargetMode="External"/><Relationship Id="rId15" Type="http://schemas.openxmlformats.org/officeDocument/2006/relationships/hyperlink" Target="https://escoladeti.atlassian.net/browse/ETI-18" TargetMode="External"/><Relationship Id="rId14" Type="http://schemas.openxmlformats.org/officeDocument/2006/relationships/hyperlink" Target="https://escoladeti.atlassian.net/browse/ETI-18" TargetMode="External"/><Relationship Id="rId17" Type="http://schemas.openxmlformats.org/officeDocument/2006/relationships/hyperlink" Target="https://escoladeti.atlassian.net/secure/BrowseProject.jspa?id=10001" TargetMode="External"/><Relationship Id="rId16" Type="http://schemas.openxmlformats.org/officeDocument/2006/relationships/hyperlink" Target="https://escoladeti.atlassian.net/browse/ETI-5" TargetMode="External"/><Relationship Id="rId19" Type="http://schemas.openxmlformats.org/officeDocument/2006/relationships/hyperlink" Target="https://escoladeti.atlassian.net/secure/ViewProfile.jspa?accountId=712020:7eb110ba-90eb-4468-8f40-289265e45954" TargetMode="External"/><Relationship Id="rId510" Type="http://schemas.openxmlformats.org/officeDocument/2006/relationships/hyperlink" Target="https://escoladeti.atlassian.net/browse/ETI-70" TargetMode="External"/><Relationship Id="rId752" Type="http://schemas.openxmlformats.org/officeDocument/2006/relationships/hyperlink" Target="https://escoladeti.atlassian.net/secure/ViewProfile.jspa?accountId=712020:7495b5c0-a63e-4cf1-bacd-ab4ea0ae2af7" TargetMode="External"/><Relationship Id="rId18" Type="http://schemas.openxmlformats.org/officeDocument/2006/relationships/hyperlink" Target="https://escoladeti.atlassian.net/browse/ETI-18" TargetMode="External"/><Relationship Id="rId751" Type="http://schemas.openxmlformats.org/officeDocument/2006/relationships/hyperlink" Target="https://escoladeti.atlassian.net/browse/ETI-67" TargetMode="External"/><Relationship Id="rId750" Type="http://schemas.openxmlformats.org/officeDocument/2006/relationships/hyperlink" Target="https://escoladeti.atlassian.net/secure/BrowseProject.jspa?id=10001" TargetMode="External"/><Relationship Id="rId84" Type="http://schemas.openxmlformats.org/officeDocument/2006/relationships/hyperlink" Target="https://escoladeti.atlassian.net/browse/ETI-36" TargetMode="External"/><Relationship Id="rId83" Type="http://schemas.openxmlformats.org/officeDocument/2006/relationships/hyperlink" Target="https://escoladeti.atlassian.net/browse/ETI-25" TargetMode="External"/><Relationship Id="rId86" Type="http://schemas.openxmlformats.org/officeDocument/2006/relationships/hyperlink" Target="https://escoladeti.atlassian.net/secure/ViewProfile.jspa?accountId=712020:7eb110ba-90eb-4468-8f40-289265e45954" TargetMode="External"/><Relationship Id="rId85" Type="http://schemas.openxmlformats.org/officeDocument/2006/relationships/hyperlink" Target="https://escoladeti.atlassian.net/secure/BrowseProject.jspa?id=10001" TargetMode="External"/><Relationship Id="rId88" Type="http://schemas.openxmlformats.org/officeDocument/2006/relationships/hyperlink" Target="https://escoladeti.atlassian.net/browse/ETI-19" TargetMode="External"/><Relationship Id="rId87" Type="http://schemas.openxmlformats.org/officeDocument/2006/relationships/hyperlink" Target="https://escoladeti.atlassian.net/secure/ViewProfile.jspa?accountId=712020:7eb110ba-90eb-4468-8f40-289265e45954" TargetMode="External"/><Relationship Id="rId89" Type="http://schemas.openxmlformats.org/officeDocument/2006/relationships/hyperlink" Target="https://escoladeti.atlassian.net/browse/ETI-19" TargetMode="External"/><Relationship Id="rId709" Type="http://schemas.openxmlformats.org/officeDocument/2006/relationships/hyperlink" Target="https://escoladeti.atlassian.net/secure/ViewProfile.jspa?accountId=712020:5651cdb2-ac48-451b-b597-44663e779f44" TargetMode="External"/><Relationship Id="rId708" Type="http://schemas.openxmlformats.org/officeDocument/2006/relationships/hyperlink" Target="https://escoladeti.atlassian.net/secure/ViewProfile.jspa?accountId=712020:7eb110ba-90eb-4468-8f40-289265e45954" TargetMode="External"/><Relationship Id="rId707" Type="http://schemas.openxmlformats.org/officeDocument/2006/relationships/hyperlink" Target="https://escoladeti.atlassian.net/browse/ETI-68" TargetMode="External"/><Relationship Id="rId706" Type="http://schemas.openxmlformats.org/officeDocument/2006/relationships/hyperlink" Target="https://escoladeti.atlassian.net/secure/BrowseProject.jspa?id=10001" TargetMode="External"/><Relationship Id="rId80" Type="http://schemas.openxmlformats.org/officeDocument/2006/relationships/hyperlink" Target="https://escoladeti.atlassian.net/browse/ETI-24" TargetMode="External"/><Relationship Id="rId82" Type="http://schemas.openxmlformats.org/officeDocument/2006/relationships/hyperlink" Target="https://escoladeti.atlassian.net/browse/ETI-25" TargetMode="External"/><Relationship Id="rId81" Type="http://schemas.openxmlformats.org/officeDocument/2006/relationships/hyperlink" Target="https://escoladeti.atlassian.net/browse/ETI-24" TargetMode="External"/><Relationship Id="rId701" Type="http://schemas.openxmlformats.org/officeDocument/2006/relationships/hyperlink" Target="https://escoladeti.atlassian.net/secure/ViewProfile.jspa?accountId=712020:7eb110ba-90eb-4468-8f40-289265e45954" TargetMode="External"/><Relationship Id="rId700" Type="http://schemas.openxmlformats.org/officeDocument/2006/relationships/hyperlink" Target="https://escoladeti.atlassian.net/browse/ETI-68" TargetMode="External"/><Relationship Id="rId705" Type="http://schemas.openxmlformats.org/officeDocument/2006/relationships/hyperlink" Target="https://escoladeti.atlassian.net/browse/ETI-130" TargetMode="External"/><Relationship Id="rId704" Type="http://schemas.openxmlformats.org/officeDocument/2006/relationships/hyperlink" Target="https://escoladeti.atlassian.net/browse/ETI-68" TargetMode="External"/><Relationship Id="rId703" Type="http://schemas.openxmlformats.org/officeDocument/2006/relationships/hyperlink" Target="https://escoladeti.atlassian.net/browse/ETI-68" TargetMode="External"/><Relationship Id="rId702" Type="http://schemas.openxmlformats.org/officeDocument/2006/relationships/hyperlink" Target="https://escoladeti.atlassian.net/secure/ViewProfile.jspa?accountId=712020:5651cdb2-ac48-451b-b597-44663e779f44" TargetMode="External"/><Relationship Id="rId73" Type="http://schemas.openxmlformats.org/officeDocument/2006/relationships/hyperlink" Target="https://escoladeti.atlassian.net/browse/ETI-21" TargetMode="External"/><Relationship Id="rId72" Type="http://schemas.openxmlformats.org/officeDocument/2006/relationships/hyperlink" Target="https://escoladeti.atlassian.net/secure/ViewProfile.jspa?accountId=712020:442a33ad-7a42-4b76-83cd-208d41808b02" TargetMode="External"/><Relationship Id="rId75" Type="http://schemas.openxmlformats.org/officeDocument/2006/relationships/hyperlink" Target="https://escoladeti.atlassian.net/secure/ViewProfile.jspa?accountId=712020:7eb110ba-90eb-4468-8f40-289265e45954" TargetMode="External"/><Relationship Id="rId74" Type="http://schemas.openxmlformats.org/officeDocument/2006/relationships/hyperlink" Target="https://escoladeti.atlassian.net/secure/BrowseProject.jspa?id=10001" TargetMode="External"/><Relationship Id="rId77" Type="http://schemas.openxmlformats.org/officeDocument/2006/relationships/hyperlink" Target="https://escoladeti.atlassian.net/browse/ETI-22" TargetMode="External"/><Relationship Id="rId76" Type="http://schemas.openxmlformats.org/officeDocument/2006/relationships/hyperlink" Target="https://escoladeti.atlassian.net/browse/ETI-22" TargetMode="External"/><Relationship Id="rId79" Type="http://schemas.openxmlformats.org/officeDocument/2006/relationships/hyperlink" Target="https://escoladeti.atlassian.net/browse/ETI-23" TargetMode="External"/><Relationship Id="rId78" Type="http://schemas.openxmlformats.org/officeDocument/2006/relationships/hyperlink" Target="https://escoladeti.atlassian.net/browse/ETI-23" TargetMode="External"/><Relationship Id="rId71" Type="http://schemas.openxmlformats.org/officeDocument/2006/relationships/hyperlink" Target="https://escoladeti.atlassian.net/secure/ViewProfile.jspa?accountId=712020:7eb110ba-90eb-4468-8f40-289265e45954" TargetMode="External"/><Relationship Id="rId70" Type="http://schemas.openxmlformats.org/officeDocument/2006/relationships/hyperlink" Target="https://escoladeti.atlassian.net/secure/BrowseProject.jspa?id=10001" TargetMode="External"/><Relationship Id="rId62" Type="http://schemas.openxmlformats.org/officeDocument/2006/relationships/hyperlink" Target="https://escoladeti.atlassian.net/browse/ETI-19" TargetMode="External"/><Relationship Id="rId61" Type="http://schemas.openxmlformats.org/officeDocument/2006/relationships/hyperlink" Target="https://escoladeti.atlassian.net/secure/ViewProfile.jspa?accountId=712020:7eb110ba-90eb-4468-8f40-289265e45954" TargetMode="External"/><Relationship Id="rId64" Type="http://schemas.openxmlformats.org/officeDocument/2006/relationships/hyperlink" Target="https://escoladeti.atlassian.net/browse/ETI-35" TargetMode="External"/><Relationship Id="rId63" Type="http://schemas.openxmlformats.org/officeDocument/2006/relationships/hyperlink" Target="https://escoladeti.atlassian.net/browse/ETI-19" TargetMode="External"/><Relationship Id="rId66" Type="http://schemas.openxmlformats.org/officeDocument/2006/relationships/hyperlink" Target="https://escoladeti.atlassian.net/browse/ETI-19" TargetMode="External"/><Relationship Id="rId65" Type="http://schemas.openxmlformats.org/officeDocument/2006/relationships/hyperlink" Target="https://escoladeti.atlassian.net/secure/BrowseProject.jspa?id=10001" TargetMode="External"/><Relationship Id="rId68" Type="http://schemas.openxmlformats.org/officeDocument/2006/relationships/hyperlink" Target="https://escoladeti.atlassian.net/secure/ViewProfile.jspa?accountId=712020:442a33ad-7a42-4b76-83cd-208d41808b02" TargetMode="External"/><Relationship Id="rId67" Type="http://schemas.openxmlformats.org/officeDocument/2006/relationships/hyperlink" Target="https://escoladeti.atlassian.net/secure/ViewProfile.jspa?accountId=712020:7eb110ba-90eb-4468-8f40-289265e45954" TargetMode="External"/><Relationship Id="rId729" Type="http://schemas.openxmlformats.org/officeDocument/2006/relationships/hyperlink" Target="https://escoladeti.atlassian.net/secure/ViewProfile.jspa?accountId=712020:7eb110ba-90eb-4468-8f40-289265e45954" TargetMode="External"/><Relationship Id="rId728" Type="http://schemas.openxmlformats.org/officeDocument/2006/relationships/hyperlink" Target="https://escoladeti.atlassian.net/browse/ETI-68" TargetMode="External"/><Relationship Id="rId60" Type="http://schemas.openxmlformats.org/officeDocument/2006/relationships/hyperlink" Target="https://escoladeti.atlassian.net/secure/ViewProfile.jspa?accountId=712020:442a33ad-7a42-4b76-83cd-208d41808b02" TargetMode="External"/><Relationship Id="rId723" Type="http://schemas.openxmlformats.org/officeDocument/2006/relationships/hyperlink" Target="https://escoladeti.atlassian.net/secure/ViewProfile.jspa?accountId=712020:7eb110ba-90eb-4468-8f40-289265e45954" TargetMode="External"/><Relationship Id="rId722" Type="http://schemas.openxmlformats.org/officeDocument/2006/relationships/hyperlink" Target="https://escoladeti.atlassian.net/secure/ViewProfile.jspa?accountId=712020:7eb110ba-90eb-4468-8f40-289265e45954" TargetMode="External"/><Relationship Id="rId721" Type="http://schemas.openxmlformats.org/officeDocument/2006/relationships/hyperlink" Target="https://escoladeti.atlassian.net/browse/ETI-68" TargetMode="External"/><Relationship Id="rId720" Type="http://schemas.openxmlformats.org/officeDocument/2006/relationships/hyperlink" Target="https://escoladeti.atlassian.net/secure/BrowseProject.jspa?id=10001" TargetMode="External"/><Relationship Id="rId727" Type="http://schemas.openxmlformats.org/officeDocument/2006/relationships/hyperlink" Target="https://escoladeti.atlassian.net/secure/BrowseProject.jspa?id=10001" TargetMode="External"/><Relationship Id="rId726" Type="http://schemas.openxmlformats.org/officeDocument/2006/relationships/hyperlink" Target="https://escoladeti.atlassian.net/browse/ETI-131" TargetMode="External"/><Relationship Id="rId725" Type="http://schemas.openxmlformats.org/officeDocument/2006/relationships/hyperlink" Target="https://escoladeti.atlassian.net/browse/ETI-68" TargetMode="External"/><Relationship Id="rId724" Type="http://schemas.openxmlformats.org/officeDocument/2006/relationships/hyperlink" Target="https://escoladeti.atlassian.net/browse/ETI-68" TargetMode="External"/><Relationship Id="rId69" Type="http://schemas.openxmlformats.org/officeDocument/2006/relationships/hyperlink" Target="https://escoladeti.atlassian.net/browse/ETI-34" TargetMode="External"/><Relationship Id="rId51" Type="http://schemas.openxmlformats.org/officeDocument/2006/relationships/hyperlink" Target="https://escoladeti.atlassian.net/browse/ETI-9" TargetMode="External"/><Relationship Id="rId50" Type="http://schemas.openxmlformats.org/officeDocument/2006/relationships/hyperlink" Target="https://escoladeti.atlassian.net/browse/ETI-9" TargetMode="External"/><Relationship Id="rId53" Type="http://schemas.openxmlformats.org/officeDocument/2006/relationships/hyperlink" Target="https://escoladeti.atlassian.net/browse/ETI-10" TargetMode="External"/><Relationship Id="rId52" Type="http://schemas.openxmlformats.org/officeDocument/2006/relationships/hyperlink" Target="https://escoladeti.atlassian.net/browse/ETI-10" TargetMode="External"/><Relationship Id="rId55" Type="http://schemas.openxmlformats.org/officeDocument/2006/relationships/hyperlink" Target="https://escoladeti.atlassian.net/browse/ETI-11" TargetMode="External"/><Relationship Id="rId54" Type="http://schemas.openxmlformats.org/officeDocument/2006/relationships/hyperlink" Target="https://escoladeti.atlassian.net/browse/ETI-11" TargetMode="External"/><Relationship Id="rId57" Type="http://schemas.openxmlformats.org/officeDocument/2006/relationships/hyperlink" Target="https://escoladeti.atlassian.net/browse/ETI-12" TargetMode="External"/><Relationship Id="rId56" Type="http://schemas.openxmlformats.org/officeDocument/2006/relationships/hyperlink" Target="https://escoladeti.atlassian.net/browse/ETI-12" TargetMode="External"/><Relationship Id="rId719" Type="http://schemas.openxmlformats.org/officeDocument/2006/relationships/hyperlink" Target="https://escoladeti.atlassian.net/browse/ETI-136" TargetMode="External"/><Relationship Id="rId718" Type="http://schemas.openxmlformats.org/officeDocument/2006/relationships/hyperlink" Target="https://escoladeti.atlassian.net/browse/ETI-68" TargetMode="External"/><Relationship Id="rId717" Type="http://schemas.openxmlformats.org/officeDocument/2006/relationships/hyperlink" Target="https://escoladeti.atlassian.net/browse/ETI-68" TargetMode="External"/><Relationship Id="rId712" Type="http://schemas.openxmlformats.org/officeDocument/2006/relationships/hyperlink" Target="https://escoladeti.atlassian.net/browse/ETI-127" TargetMode="External"/><Relationship Id="rId711" Type="http://schemas.openxmlformats.org/officeDocument/2006/relationships/hyperlink" Target="https://escoladeti.atlassian.net/browse/ETI-67" TargetMode="External"/><Relationship Id="rId710" Type="http://schemas.openxmlformats.org/officeDocument/2006/relationships/hyperlink" Target="https://escoladeti.atlassian.net/browse/ETI-67" TargetMode="External"/><Relationship Id="rId716" Type="http://schemas.openxmlformats.org/officeDocument/2006/relationships/hyperlink" Target="https://escoladeti.atlassian.net/secure/ViewProfile.jspa?accountId=712020:7495b5c0-a63e-4cf1-bacd-ab4ea0ae2af7" TargetMode="External"/><Relationship Id="rId715" Type="http://schemas.openxmlformats.org/officeDocument/2006/relationships/hyperlink" Target="https://escoladeti.atlassian.net/secure/ViewProfile.jspa?accountId=712020:7495b5c0-a63e-4cf1-bacd-ab4ea0ae2af7" TargetMode="External"/><Relationship Id="rId714" Type="http://schemas.openxmlformats.org/officeDocument/2006/relationships/hyperlink" Target="https://escoladeti.atlassian.net/browse/ETI-67" TargetMode="External"/><Relationship Id="rId713" Type="http://schemas.openxmlformats.org/officeDocument/2006/relationships/hyperlink" Target="https://escoladeti.atlassian.net/secure/BrowseProject.jspa?id=10001" TargetMode="External"/><Relationship Id="rId59" Type="http://schemas.openxmlformats.org/officeDocument/2006/relationships/hyperlink" Target="https://escoladeti.atlassian.net/browse/ETI-13" TargetMode="External"/><Relationship Id="rId58" Type="http://schemas.openxmlformats.org/officeDocument/2006/relationships/hyperlink" Target="https://escoladeti.atlassian.net/browse/ETI-13" TargetMode="External"/><Relationship Id="rId590" Type="http://schemas.openxmlformats.org/officeDocument/2006/relationships/hyperlink" Target="https://escoladeti.atlassian.net/secure/ViewProfile.jspa?accountId=712020:7495b5c0-a63e-4cf1-bacd-ab4ea0ae2af7" TargetMode="External"/><Relationship Id="rId107" Type="http://schemas.openxmlformats.org/officeDocument/2006/relationships/hyperlink" Target="https://escoladeti.atlassian.net/browse/ETI-27" TargetMode="External"/><Relationship Id="rId349" Type="http://schemas.openxmlformats.org/officeDocument/2006/relationships/hyperlink" Target="https://escoladeti.atlassian.net/browse/ETI-62" TargetMode="External"/><Relationship Id="rId106" Type="http://schemas.openxmlformats.org/officeDocument/2006/relationships/hyperlink" Target="https://escoladeti.atlassian.net/browse/ETI-27" TargetMode="External"/><Relationship Id="rId348" Type="http://schemas.openxmlformats.org/officeDocument/2006/relationships/hyperlink" Target="https://escoladeti.atlassian.net/secure/BrowseProject.jspa?id=10001" TargetMode="External"/><Relationship Id="rId105" Type="http://schemas.openxmlformats.org/officeDocument/2006/relationships/hyperlink" Target="https://escoladeti.atlassian.net/secure/ViewProfile.jspa?accountId=712020:7eb110ba-90eb-4468-8f40-289265e45954" TargetMode="External"/><Relationship Id="rId347" Type="http://schemas.openxmlformats.org/officeDocument/2006/relationships/hyperlink" Target="https://escoladeti.atlassian.net/browse/ETI-50" TargetMode="External"/><Relationship Id="rId589" Type="http://schemas.openxmlformats.org/officeDocument/2006/relationships/hyperlink" Target="https://escoladeti.atlassian.net/secure/ViewProfile.jspa?accountId=712020:7495b5c0-a63e-4cf1-bacd-ab4ea0ae2af7" TargetMode="External"/><Relationship Id="rId104" Type="http://schemas.openxmlformats.org/officeDocument/2006/relationships/hyperlink" Target="https://escoladeti.atlassian.net/browse/ETI-19" TargetMode="External"/><Relationship Id="rId346" Type="http://schemas.openxmlformats.org/officeDocument/2006/relationships/hyperlink" Target="https://escoladeti.atlassian.net/browse/ETI-62" TargetMode="External"/><Relationship Id="rId588" Type="http://schemas.openxmlformats.org/officeDocument/2006/relationships/hyperlink" Target="https://escoladeti.atlassian.net/browse/ETI-67" TargetMode="External"/><Relationship Id="rId109" Type="http://schemas.openxmlformats.org/officeDocument/2006/relationships/hyperlink" Target="https://escoladeti.atlassian.net/browse/ETI-28" TargetMode="External"/><Relationship Id="rId108" Type="http://schemas.openxmlformats.org/officeDocument/2006/relationships/hyperlink" Target="https://escoladeti.atlassian.net/browse/ETI-28" TargetMode="External"/><Relationship Id="rId341" Type="http://schemas.openxmlformats.org/officeDocument/2006/relationships/hyperlink" Target="https://escoladeti.atlassian.net/secure/BrowseProject.jspa?id=10001" TargetMode="External"/><Relationship Id="rId583" Type="http://schemas.openxmlformats.org/officeDocument/2006/relationships/hyperlink" Target="https://docs.google.com/document/d/1zZbsCyy970PdmrC8YeLbJz7swZhWldgCnP99IQ6f3kM/edit?usp=sharing" TargetMode="External"/><Relationship Id="rId340" Type="http://schemas.openxmlformats.org/officeDocument/2006/relationships/hyperlink" Target="https://escoladeti.atlassian.net/browse/ETI-54" TargetMode="External"/><Relationship Id="rId582" Type="http://schemas.openxmlformats.org/officeDocument/2006/relationships/hyperlink" Target="https://escoladeti.atlassian.net/secure/ViewProfile.jspa?accountId=712020:bc94eb10-528e-4369-b18e-fc62471c5105" TargetMode="External"/><Relationship Id="rId581" Type="http://schemas.openxmlformats.org/officeDocument/2006/relationships/hyperlink" Target="https://escoladeti.atlassian.net/secure/ViewProfile.jspa?accountId=712020:7eb110ba-90eb-4468-8f40-289265e45954" TargetMode="External"/><Relationship Id="rId580" Type="http://schemas.openxmlformats.org/officeDocument/2006/relationships/hyperlink" Target="https://escoladeti.atlassian.net/secure/BrowseProject.jspa?id=10001" TargetMode="External"/><Relationship Id="rId103" Type="http://schemas.openxmlformats.org/officeDocument/2006/relationships/hyperlink" Target="https://escoladeti.atlassian.net/secure/BrowseProject.jspa?id=10001" TargetMode="External"/><Relationship Id="rId345" Type="http://schemas.openxmlformats.org/officeDocument/2006/relationships/hyperlink" Target="https://escoladeti.atlassian.net/browse/ETI-62" TargetMode="External"/><Relationship Id="rId587" Type="http://schemas.openxmlformats.org/officeDocument/2006/relationships/hyperlink" Target="https://escoladeti.atlassian.net/secure/BrowseProject.jspa?id=10001" TargetMode="External"/><Relationship Id="rId102" Type="http://schemas.openxmlformats.org/officeDocument/2006/relationships/hyperlink" Target="https://escoladeti.atlassian.net/browse/ETI-26" TargetMode="External"/><Relationship Id="rId344" Type="http://schemas.openxmlformats.org/officeDocument/2006/relationships/hyperlink" Target="https://escoladeti.atlassian.net/secure/ViewProfile.jspa?accountId=712020:58431e44-0080-4bc1-ab75-0317c14cd470" TargetMode="External"/><Relationship Id="rId586" Type="http://schemas.openxmlformats.org/officeDocument/2006/relationships/hyperlink" Target="https://escoladeti.atlassian.net/browse/ETI-145" TargetMode="External"/><Relationship Id="rId101" Type="http://schemas.openxmlformats.org/officeDocument/2006/relationships/hyperlink" Target="https://escoladeti.atlassian.net/browse/ETI-19" TargetMode="External"/><Relationship Id="rId343" Type="http://schemas.openxmlformats.org/officeDocument/2006/relationships/hyperlink" Target="https://escoladeti.atlassian.net/secure/ViewProfile.jspa?accountId=712020:7eb110ba-90eb-4468-8f40-289265e45954" TargetMode="External"/><Relationship Id="rId585" Type="http://schemas.openxmlformats.org/officeDocument/2006/relationships/hyperlink" Target="https://escoladeti.atlassian.net/browse/ETI-67" TargetMode="External"/><Relationship Id="rId100" Type="http://schemas.openxmlformats.org/officeDocument/2006/relationships/hyperlink" Target="https://escoladeti.atlassian.net/browse/ETI-19" TargetMode="External"/><Relationship Id="rId342" Type="http://schemas.openxmlformats.org/officeDocument/2006/relationships/hyperlink" Target="https://escoladeti.atlassian.net/browse/ETI-62" TargetMode="External"/><Relationship Id="rId584" Type="http://schemas.openxmlformats.org/officeDocument/2006/relationships/hyperlink" Target="https://escoladeti.atlassian.net/browse/ETI-67" TargetMode="External"/><Relationship Id="rId338" Type="http://schemas.openxmlformats.org/officeDocument/2006/relationships/hyperlink" Target="https://escoladeti.atlassian.net/browse/ETI-62" TargetMode="External"/><Relationship Id="rId337" Type="http://schemas.openxmlformats.org/officeDocument/2006/relationships/hyperlink" Target="https://escoladeti.atlassian.net/secure/ViewProfile.jspa?accountId=712020:5651cdb2-ac48-451b-b597-44663e779f44" TargetMode="External"/><Relationship Id="rId579" Type="http://schemas.openxmlformats.org/officeDocument/2006/relationships/hyperlink" Target="https://escoladeti.atlassian.net/browse/ETI-140" TargetMode="External"/><Relationship Id="rId336" Type="http://schemas.openxmlformats.org/officeDocument/2006/relationships/hyperlink" Target="https://escoladeti.atlassian.net/secure/ViewProfile.jspa?accountId=712020:7eb110ba-90eb-4468-8f40-289265e45954" TargetMode="External"/><Relationship Id="rId578" Type="http://schemas.openxmlformats.org/officeDocument/2006/relationships/hyperlink" Target="https://escoladeti.atlassian.net/browse/ETI-135" TargetMode="External"/><Relationship Id="rId335" Type="http://schemas.openxmlformats.org/officeDocument/2006/relationships/hyperlink" Target="https://escoladeti.atlassian.net/browse/ETI-62" TargetMode="External"/><Relationship Id="rId577" Type="http://schemas.openxmlformats.org/officeDocument/2006/relationships/hyperlink" Target="https://escoladeti.atlassian.net/browse/ETI-135" TargetMode="External"/><Relationship Id="rId339" Type="http://schemas.openxmlformats.org/officeDocument/2006/relationships/hyperlink" Target="https://escoladeti.atlassian.net/browse/ETI-62" TargetMode="External"/><Relationship Id="rId330" Type="http://schemas.openxmlformats.org/officeDocument/2006/relationships/hyperlink" Target="https://escoladeti.atlassian.net/secure/ViewProfile.jspa?accountId=712020:7495b5c0-a63e-4cf1-bacd-ab4ea0ae2af7" TargetMode="External"/><Relationship Id="rId572" Type="http://schemas.openxmlformats.org/officeDocument/2006/relationships/hyperlink" Target="https://escoladeti.atlassian.net/secure/ViewProfile.jspa?accountId=712020:bc94eb10-528e-4369-b18e-fc62471c5105" TargetMode="External"/><Relationship Id="rId571" Type="http://schemas.openxmlformats.org/officeDocument/2006/relationships/hyperlink" Target="https://escoladeti.atlassian.net/secure/ViewProfile.jspa?accountId=712020:7eb110ba-90eb-4468-8f40-289265e45954" TargetMode="External"/><Relationship Id="rId570" Type="http://schemas.openxmlformats.org/officeDocument/2006/relationships/hyperlink" Target="https://escoladeti.atlassian.net/browse/ETI-68" TargetMode="External"/><Relationship Id="rId334" Type="http://schemas.openxmlformats.org/officeDocument/2006/relationships/hyperlink" Target="https://escoladeti.atlassian.net/secure/BrowseProject.jspa?id=10001" TargetMode="External"/><Relationship Id="rId576" Type="http://schemas.openxmlformats.org/officeDocument/2006/relationships/hyperlink" Target="https://escoladeti.atlassian.net/browse/ETI-134" TargetMode="External"/><Relationship Id="rId333" Type="http://schemas.openxmlformats.org/officeDocument/2006/relationships/hyperlink" Target="https://escoladeti.atlassian.net/browse/ETI-56" TargetMode="External"/><Relationship Id="rId575" Type="http://schemas.openxmlformats.org/officeDocument/2006/relationships/hyperlink" Target="https://escoladeti.atlassian.net/browse/ETI-134" TargetMode="External"/><Relationship Id="rId332" Type="http://schemas.openxmlformats.org/officeDocument/2006/relationships/hyperlink" Target="https://escoladeti.atlassian.net/browse/ETI-62" TargetMode="External"/><Relationship Id="rId574" Type="http://schemas.openxmlformats.org/officeDocument/2006/relationships/hyperlink" Target="https://escoladeti.atlassian.net/browse/ETI-87" TargetMode="External"/><Relationship Id="rId331" Type="http://schemas.openxmlformats.org/officeDocument/2006/relationships/hyperlink" Target="https://escoladeti.atlassian.net/browse/ETI-62" TargetMode="External"/><Relationship Id="rId573" Type="http://schemas.openxmlformats.org/officeDocument/2006/relationships/hyperlink" Target="https://escoladeti.atlassian.net/browse/ETI-87" TargetMode="External"/><Relationship Id="rId370" Type="http://schemas.openxmlformats.org/officeDocument/2006/relationships/hyperlink" Target="https://escoladeti.atlassian.net/browse/ETI-62" TargetMode="External"/><Relationship Id="rId129" Type="http://schemas.openxmlformats.org/officeDocument/2006/relationships/hyperlink" Target="https://escoladeti.atlassian.net/secure/BrowseProject.jspa?id=10001" TargetMode="External"/><Relationship Id="rId128" Type="http://schemas.openxmlformats.org/officeDocument/2006/relationships/hyperlink" Target="https://escoladeti.atlassian.net/browse/ETI-9" TargetMode="External"/><Relationship Id="rId127" Type="http://schemas.openxmlformats.org/officeDocument/2006/relationships/hyperlink" Target="https://escoladeti.atlassian.net/browse/ETI-7" TargetMode="External"/><Relationship Id="rId369" Type="http://schemas.openxmlformats.org/officeDocument/2006/relationships/hyperlink" Target="https://escoladeti.atlassian.net/secure/BrowseProject.jspa?id=10001" TargetMode="External"/><Relationship Id="rId126" Type="http://schemas.openxmlformats.org/officeDocument/2006/relationships/hyperlink" Target="https://escoladeti.atlassian.net/browse/ETI-7" TargetMode="External"/><Relationship Id="rId368" Type="http://schemas.openxmlformats.org/officeDocument/2006/relationships/hyperlink" Target="https://escoladeti.atlassian.net/browse/ETI-52" TargetMode="External"/><Relationship Id="rId121" Type="http://schemas.openxmlformats.org/officeDocument/2006/relationships/hyperlink" Target="https://escoladeti.atlassian.net/browse/ETI-8" TargetMode="External"/><Relationship Id="rId363" Type="http://schemas.openxmlformats.org/officeDocument/2006/relationships/hyperlink" Target="https://escoladeti.atlassian.net/browse/ETI-62" TargetMode="External"/><Relationship Id="rId120" Type="http://schemas.openxmlformats.org/officeDocument/2006/relationships/hyperlink" Target="https://escoladeti.atlassian.net/browse/ETI-7" TargetMode="External"/><Relationship Id="rId362" Type="http://schemas.openxmlformats.org/officeDocument/2006/relationships/hyperlink" Target="https://escoladeti.atlassian.net/secure/BrowseProject.jspa?id=10001" TargetMode="External"/><Relationship Id="rId361" Type="http://schemas.openxmlformats.org/officeDocument/2006/relationships/hyperlink" Target="https://escoladeti.atlassian.net/browse/ETI-59" TargetMode="External"/><Relationship Id="rId360" Type="http://schemas.openxmlformats.org/officeDocument/2006/relationships/hyperlink" Target="https://escoladeti.atlassian.net/browse/ETI-62" TargetMode="External"/><Relationship Id="rId125" Type="http://schemas.openxmlformats.org/officeDocument/2006/relationships/hyperlink" Target="https://escoladeti.atlassian.net/secure/ViewProfile.jspa?accountId=712020:7eb110ba-90eb-4468-8f40-289265e45954" TargetMode="External"/><Relationship Id="rId367" Type="http://schemas.openxmlformats.org/officeDocument/2006/relationships/hyperlink" Target="https://escoladeti.atlassian.net/browse/ETI-62" TargetMode="External"/><Relationship Id="rId124" Type="http://schemas.openxmlformats.org/officeDocument/2006/relationships/hyperlink" Target="https://escoladeti.atlassian.net/secure/ViewProfile.jspa?accountId=712020:7eb110ba-90eb-4468-8f40-289265e45954" TargetMode="External"/><Relationship Id="rId366" Type="http://schemas.openxmlformats.org/officeDocument/2006/relationships/hyperlink" Target="https://escoladeti.atlassian.net/browse/ETI-62" TargetMode="External"/><Relationship Id="rId123" Type="http://schemas.openxmlformats.org/officeDocument/2006/relationships/hyperlink" Target="https://escoladeti.atlassian.net/browse/ETI-7" TargetMode="External"/><Relationship Id="rId365" Type="http://schemas.openxmlformats.org/officeDocument/2006/relationships/hyperlink" Target="https://escoladeti.atlassian.net/secure/ViewProfile.jspa?accountId=712020:442a33ad-7a42-4b76-83cd-208d41808b02" TargetMode="External"/><Relationship Id="rId122" Type="http://schemas.openxmlformats.org/officeDocument/2006/relationships/hyperlink" Target="https://escoladeti.atlassian.net/secure/BrowseProject.jspa?id=10001" TargetMode="External"/><Relationship Id="rId364" Type="http://schemas.openxmlformats.org/officeDocument/2006/relationships/hyperlink" Target="https://escoladeti.atlassian.net/secure/ViewProfile.jspa?accountId=712020:7eb110ba-90eb-4468-8f40-289265e45954" TargetMode="External"/><Relationship Id="rId95" Type="http://schemas.openxmlformats.org/officeDocument/2006/relationships/hyperlink" Target="https://escoladeti.atlassian.net/browse/ETI-31" TargetMode="External"/><Relationship Id="rId94" Type="http://schemas.openxmlformats.org/officeDocument/2006/relationships/hyperlink" Target="https://escoladeti.atlassian.net/browse/ETI-31" TargetMode="External"/><Relationship Id="rId97" Type="http://schemas.openxmlformats.org/officeDocument/2006/relationships/hyperlink" Target="https://escoladeti.atlassian.net/browse/ETI-32" TargetMode="External"/><Relationship Id="rId96" Type="http://schemas.openxmlformats.org/officeDocument/2006/relationships/hyperlink" Target="https://escoladeti.atlassian.net/browse/ETI-32" TargetMode="External"/><Relationship Id="rId99" Type="http://schemas.openxmlformats.org/officeDocument/2006/relationships/hyperlink" Target="https://escoladeti.atlassian.net/browse/ETI-33" TargetMode="External"/><Relationship Id="rId98" Type="http://schemas.openxmlformats.org/officeDocument/2006/relationships/hyperlink" Target="https://escoladeti.atlassian.net/browse/ETI-33" TargetMode="External"/><Relationship Id="rId91" Type="http://schemas.openxmlformats.org/officeDocument/2006/relationships/hyperlink" Target="https://escoladeti.atlassian.net/secure/BrowseProject.jspa?id=10001" TargetMode="External"/><Relationship Id="rId90" Type="http://schemas.openxmlformats.org/officeDocument/2006/relationships/hyperlink" Target="https://escoladeti.atlassian.net/browse/ETI-30" TargetMode="External"/><Relationship Id="rId93" Type="http://schemas.openxmlformats.org/officeDocument/2006/relationships/hyperlink" Target="https://escoladeti.atlassian.net/secure/ViewProfile.jspa?accountId=712020:7eb110ba-90eb-4468-8f40-289265e45954" TargetMode="External"/><Relationship Id="rId92" Type="http://schemas.openxmlformats.org/officeDocument/2006/relationships/hyperlink" Target="https://escoladeti.atlassian.net/browse/ETI-19" TargetMode="External"/><Relationship Id="rId118" Type="http://schemas.openxmlformats.org/officeDocument/2006/relationships/hyperlink" Target="https://escoladeti.atlassian.net/secure/ViewProfile.jspa?accountId=712020:15c32398-5868-41e8-97e9-3a729fbbd6ea" TargetMode="External"/><Relationship Id="rId117" Type="http://schemas.openxmlformats.org/officeDocument/2006/relationships/hyperlink" Target="https://escoladeti.atlassian.net/secure/ViewProfile.jspa?accountId=712020:7eb110ba-90eb-4468-8f40-289265e45954" TargetMode="External"/><Relationship Id="rId359" Type="http://schemas.openxmlformats.org/officeDocument/2006/relationships/hyperlink" Target="https://escoladeti.atlassian.net/browse/ETI-62" TargetMode="External"/><Relationship Id="rId116" Type="http://schemas.openxmlformats.org/officeDocument/2006/relationships/hyperlink" Target="https://escoladeti.atlassian.net/browse/ETI-18" TargetMode="External"/><Relationship Id="rId358" Type="http://schemas.openxmlformats.org/officeDocument/2006/relationships/hyperlink" Target="https://escoladeti.atlassian.net/secure/ViewProfile.jspa?accountId=712020:7eb110ba-90eb-4468-8f40-289265e45954" TargetMode="External"/><Relationship Id="rId115" Type="http://schemas.openxmlformats.org/officeDocument/2006/relationships/hyperlink" Target="https://escoladeti.atlassian.net/secure/BrowseProject.jspa?id=10001" TargetMode="External"/><Relationship Id="rId357" Type="http://schemas.openxmlformats.org/officeDocument/2006/relationships/hyperlink" Target="https://escoladeti.atlassian.net/secure/ViewProfile.jspa?accountId=712020:7eb110ba-90eb-4468-8f40-289265e45954" TargetMode="External"/><Relationship Id="rId599" Type="http://schemas.openxmlformats.org/officeDocument/2006/relationships/hyperlink" Target="https://escoladeti.atlassian.net/browse/ETI-67" TargetMode="External"/><Relationship Id="rId119" Type="http://schemas.openxmlformats.org/officeDocument/2006/relationships/hyperlink" Target="https://escoladeti.atlassian.net/browse/ETI-7" TargetMode="External"/><Relationship Id="rId110" Type="http://schemas.openxmlformats.org/officeDocument/2006/relationships/hyperlink" Target="https://escoladeti.atlassian.net/browse/ETI-29" TargetMode="External"/><Relationship Id="rId352" Type="http://schemas.openxmlformats.org/officeDocument/2006/relationships/hyperlink" Target="https://escoladeti.atlassian.net/browse/ETI-62" TargetMode="External"/><Relationship Id="rId594" Type="http://schemas.openxmlformats.org/officeDocument/2006/relationships/hyperlink" Target="https://escoladeti.atlassian.net/secure/BrowseProject.jspa?id=10001" TargetMode="External"/><Relationship Id="rId351" Type="http://schemas.openxmlformats.org/officeDocument/2006/relationships/hyperlink" Target="https://escoladeti.atlassian.net/secure/ViewProfile.jspa?accountId=712020:442a33ad-7a42-4b76-83cd-208d41808b02" TargetMode="External"/><Relationship Id="rId593" Type="http://schemas.openxmlformats.org/officeDocument/2006/relationships/hyperlink" Target="https://escoladeti.atlassian.net/browse/ETI-149" TargetMode="External"/><Relationship Id="rId350" Type="http://schemas.openxmlformats.org/officeDocument/2006/relationships/hyperlink" Target="https://escoladeti.atlassian.net/secure/ViewProfile.jspa?accountId=712020:7eb110ba-90eb-4468-8f40-289265e45954" TargetMode="External"/><Relationship Id="rId592" Type="http://schemas.openxmlformats.org/officeDocument/2006/relationships/hyperlink" Target="https://escoladeti.atlassian.net/browse/ETI-68" TargetMode="External"/><Relationship Id="rId591" Type="http://schemas.openxmlformats.org/officeDocument/2006/relationships/hyperlink" Target="https://escoladeti.atlassian.net/browse/ETI-68" TargetMode="External"/><Relationship Id="rId114" Type="http://schemas.openxmlformats.org/officeDocument/2006/relationships/hyperlink" Target="https://escoladeti.atlassian.net/browse/ETI-14" TargetMode="External"/><Relationship Id="rId356" Type="http://schemas.openxmlformats.org/officeDocument/2006/relationships/hyperlink" Target="https://escoladeti.atlassian.net/browse/ETI-62" TargetMode="External"/><Relationship Id="rId598" Type="http://schemas.openxmlformats.org/officeDocument/2006/relationships/hyperlink" Target="https://escoladeti.atlassian.net/browse/ETI-67" TargetMode="External"/><Relationship Id="rId113" Type="http://schemas.openxmlformats.org/officeDocument/2006/relationships/hyperlink" Target="https://escoladeti.atlassian.net/browse/ETI-18" TargetMode="External"/><Relationship Id="rId355" Type="http://schemas.openxmlformats.org/officeDocument/2006/relationships/hyperlink" Target="https://escoladeti.atlassian.net/secure/BrowseProject.jspa?id=10001" TargetMode="External"/><Relationship Id="rId597" Type="http://schemas.openxmlformats.org/officeDocument/2006/relationships/hyperlink" Target="https://escoladeti.atlassian.net/secure/ViewProfile.jspa?accountId=712020:7495b5c0-a63e-4cf1-bacd-ab4ea0ae2af7" TargetMode="External"/><Relationship Id="rId112" Type="http://schemas.openxmlformats.org/officeDocument/2006/relationships/hyperlink" Target="https://escoladeti.atlassian.net/browse/ETI-18" TargetMode="External"/><Relationship Id="rId354" Type="http://schemas.openxmlformats.org/officeDocument/2006/relationships/hyperlink" Target="https://escoladeti.atlassian.net/browse/ETI-51" TargetMode="External"/><Relationship Id="rId596" Type="http://schemas.openxmlformats.org/officeDocument/2006/relationships/hyperlink" Target="https://escoladeti.atlassian.net/secure/ViewProfile.jspa?accountId=712020:7495b5c0-a63e-4cf1-bacd-ab4ea0ae2af7" TargetMode="External"/><Relationship Id="rId111" Type="http://schemas.openxmlformats.org/officeDocument/2006/relationships/hyperlink" Target="https://escoladeti.atlassian.net/browse/ETI-29" TargetMode="External"/><Relationship Id="rId353" Type="http://schemas.openxmlformats.org/officeDocument/2006/relationships/hyperlink" Target="https://escoladeti.atlassian.net/browse/ETI-62" TargetMode="External"/><Relationship Id="rId595" Type="http://schemas.openxmlformats.org/officeDocument/2006/relationships/hyperlink" Target="https://escoladeti.atlassian.net/browse/ETI-68" TargetMode="External"/><Relationship Id="rId305" Type="http://schemas.openxmlformats.org/officeDocument/2006/relationships/hyperlink" Target="https://escoladeti.atlassian.net/secure/ViewProfile.jspa?accountId=712020:7eb110ba-90eb-4468-8f40-289265e45954" TargetMode="External"/><Relationship Id="rId547" Type="http://schemas.openxmlformats.org/officeDocument/2006/relationships/hyperlink" Target="https://escoladeti.atlassian.net/browse/ETI-68" TargetMode="External"/><Relationship Id="rId789" Type="http://schemas.openxmlformats.org/officeDocument/2006/relationships/hyperlink" Target="https://escoladeti.atlassian.net/secure/BrowseProject.jspa?id=10001" TargetMode="External"/><Relationship Id="rId304" Type="http://schemas.openxmlformats.org/officeDocument/2006/relationships/hyperlink" Target="https://escoladeti.atlassian.net/secure/ViewProfile.jspa?accountId=712020:7eb110ba-90eb-4468-8f40-289265e45954" TargetMode="External"/><Relationship Id="rId546" Type="http://schemas.openxmlformats.org/officeDocument/2006/relationships/hyperlink" Target="https://escoladeti.atlassian.net/browse/ETI-68" TargetMode="External"/><Relationship Id="rId788" Type="http://schemas.openxmlformats.org/officeDocument/2006/relationships/hyperlink" Target="https://escoladeti.atlassian.net/browse/ETI-71" TargetMode="External"/><Relationship Id="rId303" Type="http://schemas.openxmlformats.org/officeDocument/2006/relationships/hyperlink" Target="https://escoladeti.atlassian.net/secure/BrowseProject.jspa?id=10001" TargetMode="External"/><Relationship Id="rId545" Type="http://schemas.openxmlformats.org/officeDocument/2006/relationships/hyperlink" Target="https://escoladeti.atlassian.net/secure/ViewProfile.jspa?accountId=712020:5651cdb2-ac48-451b-b597-44663e779f44" TargetMode="External"/><Relationship Id="rId787" Type="http://schemas.openxmlformats.org/officeDocument/2006/relationships/hyperlink" Target="https://escoladeti.atlassian.net/browse/ETI-67" TargetMode="External"/><Relationship Id="rId302" Type="http://schemas.openxmlformats.org/officeDocument/2006/relationships/hyperlink" Target="https://escoladeti.atlassian.net/browse/ETI-42" TargetMode="External"/><Relationship Id="rId544" Type="http://schemas.openxmlformats.org/officeDocument/2006/relationships/hyperlink" Target="https://escoladeti.atlassian.net/secure/ViewProfile.jspa?accountId=712020:7eb110ba-90eb-4468-8f40-289265e45954" TargetMode="External"/><Relationship Id="rId786" Type="http://schemas.openxmlformats.org/officeDocument/2006/relationships/hyperlink" Target="https://escoladeti.atlassian.net/browse/ETI-67" TargetMode="External"/><Relationship Id="rId309" Type="http://schemas.openxmlformats.org/officeDocument/2006/relationships/hyperlink" Target="https://escoladeti.atlassian.net/secure/ViewProfile.jspa?accountId=712020:442a33ad-7a42-4b76-83cd-208d41808b02" TargetMode="External"/><Relationship Id="rId308" Type="http://schemas.openxmlformats.org/officeDocument/2006/relationships/hyperlink" Target="https://escoladeti.atlassian.net/secure/ViewProfile.jspa?accountId=712020:7eb110ba-90eb-4468-8f40-289265e45954" TargetMode="External"/><Relationship Id="rId307" Type="http://schemas.openxmlformats.org/officeDocument/2006/relationships/hyperlink" Target="https://escoladeti.atlassian.net/secure/BrowseProject.jspa?id=10001" TargetMode="External"/><Relationship Id="rId549" Type="http://schemas.openxmlformats.org/officeDocument/2006/relationships/hyperlink" Target="https://escoladeti.atlassian.net/secure/BrowseProject.jspa?id=10001" TargetMode="External"/><Relationship Id="rId306" Type="http://schemas.openxmlformats.org/officeDocument/2006/relationships/hyperlink" Target="https://escoladeti.atlassian.net/browse/ETI-48" TargetMode="External"/><Relationship Id="rId548" Type="http://schemas.openxmlformats.org/officeDocument/2006/relationships/hyperlink" Target="https://escoladeti.atlassian.net/browse/ETI-133" TargetMode="External"/><Relationship Id="rId781" Type="http://schemas.openxmlformats.org/officeDocument/2006/relationships/hyperlink" Target="https://escoladeti.atlassian.net/browse/ETI-143" TargetMode="External"/><Relationship Id="rId780" Type="http://schemas.openxmlformats.org/officeDocument/2006/relationships/hyperlink" Target="https://escoladeti.atlassian.net/browse/ETI-67" TargetMode="External"/><Relationship Id="rId301" Type="http://schemas.openxmlformats.org/officeDocument/2006/relationships/hyperlink" Target="https://escoladeti.atlassian.net/secure/ViewProfile.jspa?accountId=712020:58431e44-0080-4bc1-ab75-0317c14cd470" TargetMode="External"/><Relationship Id="rId543" Type="http://schemas.openxmlformats.org/officeDocument/2006/relationships/hyperlink" Target="https://escoladeti.atlassian.net/browse/ETI-68" TargetMode="External"/><Relationship Id="rId785" Type="http://schemas.openxmlformats.org/officeDocument/2006/relationships/hyperlink" Target="https://escoladeti.atlassian.net/secure/ViewProfile.jspa?accountId=712020:7495b5c0-a63e-4cf1-bacd-ab4ea0ae2af7" TargetMode="External"/><Relationship Id="rId300" Type="http://schemas.openxmlformats.org/officeDocument/2006/relationships/hyperlink" Target="https://escoladeti.atlassian.net/secure/ViewProfile.jspa?accountId=712020:7eb110ba-90eb-4468-8f40-289265e45954" TargetMode="External"/><Relationship Id="rId542" Type="http://schemas.openxmlformats.org/officeDocument/2006/relationships/hyperlink" Target="https://escoladeti.atlassian.net/secure/BrowseProject.jspa?id=10001" TargetMode="External"/><Relationship Id="rId784" Type="http://schemas.openxmlformats.org/officeDocument/2006/relationships/hyperlink" Target="https://escoladeti.atlassian.net/secure/ViewProfile.jspa?accountId=712020:7495b5c0-a63e-4cf1-bacd-ab4ea0ae2af7" TargetMode="External"/><Relationship Id="rId541" Type="http://schemas.openxmlformats.org/officeDocument/2006/relationships/hyperlink" Target="https://escoladeti.atlassian.net/browse/ETI-84" TargetMode="External"/><Relationship Id="rId783" Type="http://schemas.openxmlformats.org/officeDocument/2006/relationships/hyperlink" Target="https://escoladeti.atlassian.net/browse/ETI-67" TargetMode="External"/><Relationship Id="rId540" Type="http://schemas.openxmlformats.org/officeDocument/2006/relationships/hyperlink" Target="https://escoladeti.atlassian.net/browse/ETI-68" TargetMode="External"/><Relationship Id="rId782" Type="http://schemas.openxmlformats.org/officeDocument/2006/relationships/hyperlink" Target="https://escoladeti.atlassian.net/secure/BrowseProject.jspa?id=10001" TargetMode="External"/><Relationship Id="rId536" Type="http://schemas.openxmlformats.org/officeDocument/2006/relationships/hyperlink" Target="https://escoladeti.atlassian.net/browse/ETI-70" TargetMode="External"/><Relationship Id="rId778" Type="http://schemas.openxmlformats.org/officeDocument/2006/relationships/hyperlink" Target="https://escoladeti.atlassian.net/secure/ViewProfile.jspa?accountId=712020:7495b5c0-a63e-4cf1-bacd-ab4ea0ae2af7" TargetMode="External"/><Relationship Id="rId535" Type="http://schemas.openxmlformats.org/officeDocument/2006/relationships/hyperlink" Target="https://escoladeti.atlassian.net/browse/ETI-70" TargetMode="External"/><Relationship Id="rId777" Type="http://schemas.openxmlformats.org/officeDocument/2006/relationships/hyperlink" Target="https://escoladeti.atlassian.net/secure/ViewProfile.jspa?accountId=712020:7eb110ba-90eb-4468-8f40-289265e45954" TargetMode="External"/><Relationship Id="rId534" Type="http://schemas.openxmlformats.org/officeDocument/2006/relationships/hyperlink" Target="https://escoladeti.atlassian.net/secure/ViewProfile.jspa?accountId=712020:bc94eb10-528e-4369-b18e-fc62471c5105" TargetMode="External"/><Relationship Id="rId776" Type="http://schemas.openxmlformats.org/officeDocument/2006/relationships/hyperlink" Target="https://escoladeti.atlassian.net/browse/ETI-67" TargetMode="External"/><Relationship Id="rId533" Type="http://schemas.openxmlformats.org/officeDocument/2006/relationships/hyperlink" Target="https://escoladeti.atlassian.net/secure/ViewProfile.jspa?accountId=712020:7eb110ba-90eb-4468-8f40-289265e45954" TargetMode="External"/><Relationship Id="rId775" Type="http://schemas.openxmlformats.org/officeDocument/2006/relationships/hyperlink" Target="https://escoladeti.atlassian.net/secure/BrowseProject.jspa?id=10001" TargetMode="External"/><Relationship Id="rId539" Type="http://schemas.openxmlformats.org/officeDocument/2006/relationships/hyperlink" Target="https://escoladeti.atlassian.net/browse/ETI-68" TargetMode="External"/><Relationship Id="rId538" Type="http://schemas.openxmlformats.org/officeDocument/2006/relationships/hyperlink" Target="https://escoladeti.atlassian.net/browse/ETI-70" TargetMode="External"/><Relationship Id="rId537" Type="http://schemas.openxmlformats.org/officeDocument/2006/relationships/hyperlink" Target="https://escoladeti.atlassian.net/browse/ETI-70" TargetMode="External"/><Relationship Id="rId779" Type="http://schemas.openxmlformats.org/officeDocument/2006/relationships/hyperlink" Target="https://escoladeti.atlassian.net/browse/ETI-67" TargetMode="External"/><Relationship Id="rId770" Type="http://schemas.openxmlformats.org/officeDocument/2006/relationships/hyperlink" Target="https://escoladeti.atlassian.net/secure/ViewProfile.jspa?accountId=712020:7495b5c0-a63e-4cf1-bacd-ab4ea0ae2af7" TargetMode="External"/><Relationship Id="rId532" Type="http://schemas.openxmlformats.org/officeDocument/2006/relationships/hyperlink" Target="https://escoladeti.atlassian.net/browse/ETI-67" TargetMode="External"/><Relationship Id="rId774" Type="http://schemas.openxmlformats.org/officeDocument/2006/relationships/hyperlink" Target="https://escoladeti.atlassian.net/browse/ETI-139" TargetMode="External"/><Relationship Id="rId531" Type="http://schemas.openxmlformats.org/officeDocument/2006/relationships/hyperlink" Target="https://escoladeti.atlassian.net/secure/BrowseProject.jspa?id=10001" TargetMode="External"/><Relationship Id="rId773" Type="http://schemas.openxmlformats.org/officeDocument/2006/relationships/hyperlink" Target="https://escoladeti.atlassian.net/browse/ETI-67" TargetMode="External"/><Relationship Id="rId530" Type="http://schemas.openxmlformats.org/officeDocument/2006/relationships/hyperlink" Target="https://escoladeti.atlassian.net/browse/ETI-124" TargetMode="External"/><Relationship Id="rId772" Type="http://schemas.openxmlformats.org/officeDocument/2006/relationships/hyperlink" Target="https://escoladeti.atlassian.net/browse/ETI-67" TargetMode="External"/><Relationship Id="rId771" Type="http://schemas.openxmlformats.org/officeDocument/2006/relationships/hyperlink" Target="https://escoladeti.atlassian.net/secure/ViewProfile.jspa?accountId=712020:7495b5c0-a63e-4cf1-bacd-ab4ea0ae2af7" TargetMode="External"/><Relationship Id="rId327" Type="http://schemas.openxmlformats.org/officeDocument/2006/relationships/hyperlink" Target="https://escoladeti.atlassian.net/secure/BrowseProject.jspa?id=10001" TargetMode="External"/><Relationship Id="rId569" Type="http://schemas.openxmlformats.org/officeDocument/2006/relationships/hyperlink" Target="https://escoladeti.atlassian.net/secure/BrowseProject.jspa?id=10001" TargetMode="External"/><Relationship Id="rId326" Type="http://schemas.openxmlformats.org/officeDocument/2006/relationships/hyperlink" Target="https://escoladeti.atlassian.net/browse/ETI-53" TargetMode="External"/><Relationship Id="rId568" Type="http://schemas.openxmlformats.org/officeDocument/2006/relationships/hyperlink" Target="https://escoladeti.atlassian.net/browse/ETI-83" TargetMode="External"/><Relationship Id="rId325" Type="http://schemas.openxmlformats.org/officeDocument/2006/relationships/hyperlink" Target="https://escoladeti.atlassian.net/browse/ETI-62" TargetMode="External"/><Relationship Id="rId567" Type="http://schemas.openxmlformats.org/officeDocument/2006/relationships/hyperlink" Target="https://escoladeti.atlassian.net/browse/ETI-68" TargetMode="External"/><Relationship Id="rId324" Type="http://schemas.openxmlformats.org/officeDocument/2006/relationships/hyperlink" Target="https://escoladeti.atlassian.net/browse/ETI-62" TargetMode="External"/><Relationship Id="rId566" Type="http://schemas.openxmlformats.org/officeDocument/2006/relationships/hyperlink" Target="https://escoladeti.atlassian.net/browse/ETI-68" TargetMode="External"/><Relationship Id="rId329" Type="http://schemas.openxmlformats.org/officeDocument/2006/relationships/hyperlink" Target="https://escoladeti.atlassian.net/secure/ViewProfile.jspa?accountId=712020:7eb110ba-90eb-4468-8f40-289265e45954" TargetMode="External"/><Relationship Id="rId328" Type="http://schemas.openxmlformats.org/officeDocument/2006/relationships/hyperlink" Target="https://escoladeti.atlassian.net/browse/ETI-62" TargetMode="External"/><Relationship Id="rId561" Type="http://schemas.openxmlformats.org/officeDocument/2006/relationships/hyperlink" Target="https://escoladeti.atlassian.net/browse/ETI-87" TargetMode="External"/><Relationship Id="rId560" Type="http://schemas.openxmlformats.org/officeDocument/2006/relationships/hyperlink" Target="https://escoladeti.atlassian.net/secure/ViewProfile.jspa?accountId=712020:bc94eb10-528e-4369-b18e-fc62471c5105" TargetMode="External"/><Relationship Id="rId323" Type="http://schemas.openxmlformats.org/officeDocument/2006/relationships/hyperlink" Target="https://escoladeti.atlassian.net/secure/ViewProfile.jspa?accountId=712020:15c32398-5868-41e8-97e9-3a729fbbd6ea" TargetMode="External"/><Relationship Id="rId565" Type="http://schemas.openxmlformats.org/officeDocument/2006/relationships/hyperlink" Target="https://escoladeti.atlassian.net/browse/ETI-83" TargetMode="External"/><Relationship Id="rId322" Type="http://schemas.openxmlformats.org/officeDocument/2006/relationships/hyperlink" Target="https://escoladeti.atlassian.net/secure/ViewProfile.jspa?accountId=712020:7eb110ba-90eb-4468-8f40-289265e45954" TargetMode="External"/><Relationship Id="rId564" Type="http://schemas.openxmlformats.org/officeDocument/2006/relationships/hyperlink" Target="https://escoladeti.atlassian.net/browse/ETI-83" TargetMode="External"/><Relationship Id="rId321" Type="http://schemas.openxmlformats.org/officeDocument/2006/relationships/hyperlink" Target="https://escoladeti.atlassian.net/browse/ETI-62" TargetMode="External"/><Relationship Id="rId563" Type="http://schemas.openxmlformats.org/officeDocument/2006/relationships/hyperlink" Target="https://escoladeti.atlassian.net/browse/ETI-83" TargetMode="External"/><Relationship Id="rId320" Type="http://schemas.openxmlformats.org/officeDocument/2006/relationships/hyperlink" Target="https://escoladeti.atlassian.net/secure/BrowseProject.jspa?id=10001" TargetMode="External"/><Relationship Id="rId562" Type="http://schemas.openxmlformats.org/officeDocument/2006/relationships/hyperlink" Target="https://escoladeti.atlassian.net/browse/ETI-83" TargetMode="External"/><Relationship Id="rId316" Type="http://schemas.openxmlformats.org/officeDocument/2006/relationships/hyperlink" Target="https://escoladeti.atlassian.net/secure/ViewProfile.jspa?accountId=712020:7eb110ba-90eb-4468-8f40-289265e45954" TargetMode="External"/><Relationship Id="rId558" Type="http://schemas.openxmlformats.org/officeDocument/2006/relationships/hyperlink" Target="https://escoladeti.atlassian.net/browse/ETI-68" TargetMode="External"/><Relationship Id="rId315" Type="http://schemas.openxmlformats.org/officeDocument/2006/relationships/hyperlink" Target="https://escoladeti.atlassian.net/secure/ViewProfile.jspa?accountId=712020:7eb110ba-90eb-4468-8f40-289265e45954" TargetMode="External"/><Relationship Id="rId557" Type="http://schemas.openxmlformats.org/officeDocument/2006/relationships/hyperlink" Target="https://escoladeti.atlassian.net/secure/BrowseProject.jspa?id=10001" TargetMode="External"/><Relationship Id="rId799" Type="http://schemas.openxmlformats.org/officeDocument/2006/relationships/hyperlink" Target="https://escoladeti.atlassian.net/secure/ViewProfile.jspa?accountId=712020:58431e44-0080-4bc1-ab75-0317c14cd470" TargetMode="External"/><Relationship Id="rId314" Type="http://schemas.openxmlformats.org/officeDocument/2006/relationships/hyperlink" Target="https://escoladeti.atlassian.net/browse/ETI-62" TargetMode="External"/><Relationship Id="rId556" Type="http://schemas.openxmlformats.org/officeDocument/2006/relationships/hyperlink" Target="https://escoladeti.atlassian.net/browse/ETI-135" TargetMode="External"/><Relationship Id="rId798" Type="http://schemas.openxmlformats.org/officeDocument/2006/relationships/hyperlink" Target="https://escoladeti.atlassian.net/secure/ViewProfile.jspa?accountId=712020:58431e44-0080-4bc1-ab75-0317c14cd470" TargetMode="External"/><Relationship Id="rId313" Type="http://schemas.openxmlformats.org/officeDocument/2006/relationships/hyperlink" Target="https://escoladeti.atlassian.net/secure/BrowseProject.jspa?id=10001" TargetMode="External"/><Relationship Id="rId555" Type="http://schemas.openxmlformats.org/officeDocument/2006/relationships/hyperlink" Target="https://escoladeti.atlassian.net/browse/ETI-68" TargetMode="External"/><Relationship Id="rId797" Type="http://schemas.openxmlformats.org/officeDocument/2006/relationships/hyperlink" Target="https://escoladeti.atlassian.net/browse/ETI-67" TargetMode="External"/><Relationship Id="rId319" Type="http://schemas.openxmlformats.org/officeDocument/2006/relationships/hyperlink" Target="https://escoladeti.atlassian.net/browse/ETI-55" TargetMode="External"/><Relationship Id="rId318" Type="http://schemas.openxmlformats.org/officeDocument/2006/relationships/hyperlink" Target="https://escoladeti.atlassian.net/browse/ETI-62" TargetMode="External"/><Relationship Id="rId317" Type="http://schemas.openxmlformats.org/officeDocument/2006/relationships/hyperlink" Target="https://escoladeti.atlassian.net/browse/ETI-62" TargetMode="External"/><Relationship Id="rId559" Type="http://schemas.openxmlformats.org/officeDocument/2006/relationships/hyperlink" Target="https://escoladeti.atlassian.net/secure/ViewProfile.jspa?accountId=712020:7eb110ba-90eb-4468-8f40-289265e45954" TargetMode="External"/><Relationship Id="rId550" Type="http://schemas.openxmlformats.org/officeDocument/2006/relationships/hyperlink" Target="https://escoladeti.atlassian.net/browse/ETI-68" TargetMode="External"/><Relationship Id="rId792" Type="http://schemas.openxmlformats.org/officeDocument/2006/relationships/hyperlink" Target="https://escoladeti.atlassian.net/secure/ViewProfile.jspa?accountId=712020:7495b5c0-a63e-4cf1-bacd-ab4ea0ae2af7" TargetMode="External"/><Relationship Id="rId791" Type="http://schemas.openxmlformats.org/officeDocument/2006/relationships/hyperlink" Target="https://escoladeti.atlassian.net/secure/ViewProfile.jspa?accountId=712020:7eb110ba-90eb-4468-8f40-289265e45954" TargetMode="External"/><Relationship Id="rId790" Type="http://schemas.openxmlformats.org/officeDocument/2006/relationships/hyperlink" Target="https://escoladeti.atlassian.net/browse/ETI-67" TargetMode="External"/><Relationship Id="rId312" Type="http://schemas.openxmlformats.org/officeDocument/2006/relationships/hyperlink" Target="https://escoladeti.atlassian.net/browse/ETI-57" TargetMode="External"/><Relationship Id="rId554" Type="http://schemas.openxmlformats.org/officeDocument/2006/relationships/hyperlink" Target="https://escoladeti.atlassian.net/browse/ETI-68" TargetMode="External"/><Relationship Id="rId796" Type="http://schemas.openxmlformats.org/officeDocument/2006/relationships/hyperlink" Target="https://escoladeti.atlassian.net/secure/BrowseProject.jspa?id=10001" TargetMode="External"/><Relationship Id="rId311" Type="http://schemas.openxmlformats.org/officeDocument/2006/relationships/hyperlink" Target="https://escoladeti.atlassian.net/browse/ETI-62" TargetMode="External"/><Relationship Id="rId553" Type="http://schemas.openxmlformats.org/officeDocument/2006/relationships/hyperlink" Target="https://escoladeti.atlassian.net/browse/ETI-80" TargetMode="External"/><Relationship Id="rId795" Type="http://schemas.openxmlformats.org/officeDocument/2006/relationships/hyperlink" Target="https://escoladeti.atlassian.net/browse/ETI-141" TargetMode="External"/><Relationship Id="rId310" Type="http://schemas.openxmlformats.org/officeDocument/2006/relationships/hyperlink" Target="https://escoladeti.atlassian.net/browse/ETI-62" TargetMode="External"/><Relationship Id="rId552" Type="http://schemas.openxmlformats.org/officeDocument/2006/relationships/hyperlink" Target="https://escoladeti.atlassian.net/secure/ViewProfile.jspa?accountId=712020:442a33ad-7a42-4b76-83cd-208d41808b02" TargetMode="External"/><Relationship Id="rId794" Type="http://schemas.openxmlformats.org/officeDocument/2006/relationships/hyperlink" Target="https://escoladeti.atlassian.net/browse/ETI-67" TargetMode="External"/><Relationship Id="rId551" Type="http://schemas.openxmlformats.org/officeDocument/2006/relationships/hyperlink" Target="https://escoladeti.atlassian.net/secure/ViewProfile.jspa?accountId=712020:7eb110ba-90eb-4468-8f40-289265e45954" TargetMode="External"/><Relationship Id="rId793" Type="http://schemas.openxmlformats.org/officeDocument/2006/relationships/hyperlink" Target="https://escoladeti.atlassian.net/browse/ETI-67" TargetMode="External"/><Relationship Id="rId297" Type="http://schemas.openxmlformats.org/officeDocument/2006/relationships/hyperlink" Target="https://escoladeti.atlassian.net/browse/ETI-41" TargetMode="External"/><Relationship Id="rId296" Type="http://schemas.openxmlformats.org/officeDocument/2006/relationships/hyperlink" Target="https://escoladeti.atlassian.net/secure/ViewProfile.jspa?accountId=712020:58431e44-0080-4bc1-ab75-0317c14cd470" TargetMode="External"/><Relationship Id="rId295" Type="http://schemas.openxmlformats.org/officeDocument/2006/relationships/hyperlink" Target="https://escoladeti.atlassian.net/secure/ViewProfile.jspa?accountId=712020:7eb110ba-90eb-4468-8f40-289265e45954" TargetMode="External"/><Relationship Id="rId294" Type="http://schemas.openxmlformats.org/officeDocument/2006/relationships/hyperlink" Target="https://escoladeti.atlassian.net/browse/ETI-42" TargetMode="External"/><Relationship Id="rId299" Type="http://schemas.openxmlformats.org/officeDocument/2006/relationships/hyperlink" Target="https://escoladeti.atlassian.net/secure/BrowseProject.jspa?id=10001" TargetMode="External"/><Relationship Id="rId298" Type="http://schemas.openxmlformats.org/officeDocument/2006/relationships/hyperlink" Target="https://escoladeti.atlassian.net/browse/ETI-47" TargetMode="External"/><Relationship Id="rId271" Type="http://schemas.openxmlformats.org/officeDocument/2006/relationships/hyperlink" Target="https://escoladeti.atlassian.net/secure/ViewProfile.jspa?accountId=712020:7eb110ba-90eb-4468-8f40-289265e45954" TargetMode="External"/><Relationship Id="rId270" Type="http://schemas.openxmlformats.org/officeDocument/2006/relationships/hyperlink" Target="https://escoladeti.atlassian.net/browse/ETI-42" TargetMode="External"/><Relationship Id="rId269" Type="http://schemas.openxmlformats.org/officeDocument/2006/relationships/hyperlink" Target="https://escoladeti.atlassian.net/secure/BrowseProject.jspa?id=10001" TargetMode="External"/><Relationship Id="rId264" Type="http://schemas.openxmlformats.org/officeDocument/2006/relationships/hyperlink" Target="https://escoladeti.atlassian.net/secure/ViewProfile.jspa?accountId=712020:442a33ad-7a42-4b76-83cd-208d41808b02" TargetMode="External"/><Relationship Id="rId263" Type="http://schemas.openxmlformats.org/officeDocument/2006/relationships/hyperlink" Target="https://escoladeti.atlassian.net/secure/ViewProfile.jspa?accountId=712020:7eb110ba-90eb-4468-8f40-289265e45954" TargetMode="External"/><Relationship Id="rId262" Type="http://schemas.openxmlformats.org/officeDocument/2006/relationships/hyperlink" Target="https://escoladeti.atlassian.net/browse/ETI-42" TargetMode="External"/><Relationship Id="rId261" Type="http://schemas.openxmlformats.org/officeDocument/2006/relationships/hyperlink" Target="https://escoladeti.atlassian.net/secure/BrowseProject.jspa?id=10001" TargetMode="External"/><Relationship Id="rId268" Type="http://schemas.openxmlformats.org/officeDocument/2006/relationships/hyperlink" Target="https://escoladeti.atlassian.net/browse/ETI-39" TargetMode="External"/><Relationship Id="rId267" Type="http://schemas.openxmlformats.org/officeDocument/2006/relationships/hyperlink" Target="https://escoladeti.atlassian.net/browse/ETI-42" TargetMode="External"/><Relationship Id="rId266" Type="http://schemas.openxmlformats.org/officeDocument/2006/relationships/hyperlink" Target="https://escoladeti.atlassian.net/browse/ETI-42" TargetMode="External"/><Relationship Id="rId265" Type="http://schemas.openxmlformats.org/officeDocument/2006/relationships/hyperlink" Target="https://escoladeti.atlassian.net/browse/ETI-39" TargetMode="External"/><Relationship Id="rId260" Type="http://schemas.openxmlformats.org/officeDocument/2006/relationships/hyperlink" Target="https://escoladeti.atlassian.net/browse/ETI-45" TargetMode="External"/><Relationship Id="rId259" Type="http://schemas.openxmlformats.org/officeDocument/2006/relationships/hyperlink" Target="https://escoladeti.atlassian.net/browse/ETI-42" TargetMode="External"/><Relationship Id="rId258" Type="http://schemas.openxmlformats.org/officeDocument/2006/relationships/hyperlink" Target="https://escoladeti.atlassian.net/browse/ETI-42" TargetMode="External"/><Relationship Id="rId253" Type="http://schemas.openxmlformats.org/officeDocument/2006/relationships/hyperlink" Target="https://escoladeti.atlassian.net/secure/BrowseProject.jspa?id=10001" TargetMode="External"/><Relationship Id="rId495" Type="http://schemas.openxmlformats.org/officeDocument/2006/relationships/hyperlink" Target="https://escoladeti.atlassian.net/secure/ViewProfile.jspa?accountId=712020:7495b5c0-a63e-4cf1-bacd-ab4ea0ae2af7" TargetMode="External"/><Relationship Id="rId252" Type="http://schemas.openxmlformats.org/officeDocument/2006/relationships/hyperlink" Target="https://escoladeti.atlassian.net/browse/ETI-40" TargetMode="External"/><Relationship Id="rId494" Type="http://schemas.openxmlformats.org/officeDocument/2006/relationships/hyperlink" Target="https://escoladeti.atlassian.net/browse/ETI-67" TargetMode="External"/><Relationship Id="rId251" Type="http://schemas.openxmlformats.org/officeDocument/2006/relationships/hyperlink" Target="https://escoladeti.atlassian.net/browse/ETI-42" TargetMode="External"/><Relationship Id="rId493" Type="http://schemas.openxmlformats.org/officeDocument/2006/relationships/hyperlink" Target="https://escoladeti.atlassian.net/secure/BrowseProject.jspa?id=10001" TargetMode="External"/><Relationship Id="rId250" Type="http://schemas.openxmlformats.org/officeDocument/2006/relationships/hyperlink" Target="https://escoladeti.atlassian.net/browse/ETI-42" TargetMode="External"/><Relationship Id="rId492" Type="http://schemas.openxmlformats.org/officeDocument/2006/relationships/hyperlink" Target="https://escoladeti.atlassian.net/browse/ETI-147" TargetMode="External"/><Relationship Id="rId257" Type="http://schemas.openxmlformats.org/officeDocument/2006/relationships/hyperlink" Target="https://escoladeti.atlassian.net/browse/ETI-43" TargetMode="External"/><Relationship Id="rId499" Type="http://schemas.openxmlformats.org/officeDocument/2006/relationships/hyperlink" Target="https://escoladeti.atlassian.net/browse/ETI-125" TargetMode="External"/><Relationship Id="rId256" Type="http://schemas.openxmlformats.org/officeDocument/2006/relationships/hyperlink" Target="https://escoladeti.atlassian.net/secure/ViewProfile.jspa?accountId=712020:15c32398-5868-41e8-97e9-3a729fbbd6ea" TargetMode="External"/><Relationship Id="rId498" Type="http://schemas.openxmlformats.org/officeDocument/2006/relationships/hyperlink" Target="https://escoladeti.atlassian.net/browse/ETI-67" TargetMode="External"/><Relationship Id="rId255" Type="http://schemas.openxmlformats.org/officeDocument/2006/relationships/hyperlink" Target="https://escoladeti.atlassian.net/secure/ViewProfile.jspa?accountId=712020:7eb110ba-90eb-4468-8f40-289265e45954" TargetMode="External"/><Relationship Id="rId497" Type="http://schemas.openxmlformats.org/officeDocument/2006/relationships/hyperlink" Target="https://escoladeti.atlassian.net/browse/ETI-67" TargetMode="External"/><Relationship Id="rId254" Type="http://schemas.openxmlformats.org/officeDocument/2006/relationships/hyperlink" Target="https://escoladeti.atlassian.net/browse/ETI-42" TargetMode="External"/><Relationship Id="rId496" Type="http://schemas.openxmlformats.org/officeDocument/2006/relationships/hyperlink" Target="https://escoladeti.atlassian.net/secure/ViewProfile.jspa?accountId=712020:7495b5c0-a63e-4cf1-bacd-ab4ea0ae2af7" TargetMode="External"/><Relationship Id="rId293" Type="http://schemas.openxmlformats.org/officeDocument/2006/relationships/hyperlink" Target="https://escoladeti.atlassian.net/secure/BrowseProject.jspa?id=10001" TargetMode="External"/><Relationship Id="rId292" Type="http://schemas.openxmlformats.org/officeDocument/2006/relationships/hyperlink" Target="https://escoladeti.atlassian.net/browse/ETI-46" TargetMode="External"/><Relationship Id="rId291" Type="http://schemas.openxmlformats.org/officeDocument/2006/relationships/hyperlink" Target="https://escoladeti.atlassian.net/browse/ETI-42" TargetMode="External"/><Relationship Id="rId290" Type="http://schemas.openxmlformats.org/officeDocument/2006/relationships/hyperlink" Target="https://escoladeti.atlassian.net/browse/ETI-42" TargetMode="External"/><Relationship Id="rId286" Type="http://schemas.openxmlformats.org/officeDocument/2006/relationships/hyperlink" Target="https://escoladeti.atlassian.net/browse/ETI-42" TargetMode="External"/><Relationship Id="rId285" Type="http://schemas.openxmlformats.org/officeDocument/2006/relationships/hyperlink" Target="https://escoladeti.atlassian.net/secure/BrowseProject.jspa?id=10001" TargetMode="External"/><Relationship Id="rId284" Type="http://schemas.openxmlformats.org/officeDocument/2006/relationships/hyperlink" Target="https://escoladeti.atlassian.net/browse/ETI-41" TargetMode="External"/><Relationship Id="rId283" Type="http://schemas.openxmlformats.org/officeDocument/2006/relationships/hyperlink" Target="https://escoladeti.atlassian.net/browse/ETI-42" TargetMode="External"/><Relationship Id="rId289" Type="http://schemas.openxmlformats.org/officeDocument/2006/relationships/hyperlink" Target="https://escoladeti.atlassian.net/browse/ETI-46" TargetMode="External"/><Relationship Id="rId288" Type="http://schemas.openxmlformats.org/officeDocument/2006/relationships/hyperlink" Target="https://escoladeti.atlassian.net/secure/ViewProfile.jspa?accountId=712020:7eb110ba-90eb-4468-8f40-289265e45954" TargetMode="External"/><Relationship Id="rId287" Type="http://schemas.openxmlformats.org/officeDocument/2006/relationships/hyperlink" Target="https://escoladeti.atlassian.net/secure/ViewProfile.jspa?accountId=712020:7eb110ba-90eb-4468-8f40-289265e45954" TargetMode="External"/><Relationship Id="rId282" Type="http://schemas.openxmlformats.org/officeDocument/2006/relationships/hyperlink" Target="https://escoladeti.atlassian.net/browse/ETI-42" TargetMode="External"/><Relationship Id="rId281" Type="http://schemas.openxmlformats.org/officeDocument/2006/relationships/hyperlink" Target="https://escoladeti.atlassian.net/browse/ETI-40" TargetMode="External"/><Relationship Id="rId280" Type="http://schemas.openxmlformats.org/officeDocument/2006/relationships/hyperlink" Target="https://escoladeti.atlassian.net/secure/ViewProfile.jspa?accountId=712020:7495b5c0-a63e-4cf1-bacd-ab4ea0ae2af7" TargetMode="External"/><Relationship Id="rId275" Type="http://schemas.openxmlformats.org/officeDocument/2006/relationships/hyperlink" Target="https://escoladeti.atlassian.net/browse/ETI-42" TargetMode="External"/><Relationship Id="rId274" Type="http://schemas.openxmlformats.org/officeDocument/2006/relationships/hyperlink" Target="https://escoladeti.atlassian.net/browse/ETI-42" TargetMode="External"/><Relationship Id="rId273" Type="http://schemas.openxmlformats.org/officeDocument/2006/relationships/hyperlink" Target="https://escoladeti.atlassian.net/browse/ETI-45" TargetMode="External"/><Relationship Id="rId272" Type="http://schemas.openxmlformats.org/officeDocument/2006/relationships/hyperlink" Target="https://escoladeti.atlassian.net/secure/ViewProfile.jspa?accountId=712020:5651cdb2-ac48-451b-b597-44663e779f44" TargetMode="External"/><Relationship Id="rId279" Type="http://schemas.openxmlformats.org/officeDocument/2006/relationships/hyperlink" Target="https://escoladeti.atlassian.net/secure/ViewProfile.jspa?accountId=712020:7eb110ba-90eb-4468-8f40-289265e45954" TargetMode="External"/><Relationship Id="rId278" Type="http://schemas.openxmlformats.org/officeDocument/2006/relationships/hyperlink" Target="https://escoladeti.atlassian.net/browse/ETI-42" TargetMode="External"/><Relationship Id="rId277" Type="http://schemas.openxmlformats.org/officeDocument/2006/relationships/hyperlink" Target="https://escoladeti.atlassian.net/secure/BrowseProject.jspa?id=10001" TargetMode="External"/><Relationship Id="rId276" Type="http://schemas.openxmlformats.org/officeDocument/2006/relationships/hyperlink" Target="https://escoladeti.atlassian.net/browse/ETI-43" TargetMode="External"/><Relationship Id="rId629" Type="http://schemas.openxmlformats.org/officeDocument/2006/relationships/hyperlink" Target="https://escoladeti.atlassian.net/secure/ViewProfile.jspa?accountId=712020:7eb110ba-90eb-4468-8f40-289265e45954" TargetMode="External"/><Relationship Id="rId624" Type="http://schemas.openxmlformats.org/officeDocument/2006/relationships/hyperlink" Target="https://escoladeti.atlassian.net/browse/ETI-68" TargetMode="External"/><Relationship Id="rId623" Type="http://schemas.openxmlformats.org/officeDocument/2006/relationships/hyperlink" Target="https://escoladeti.atlassian.net/secure/ViewProfile.jspa?accountId=712020:5651cdb2-ac48-451b-b597-44663e779f44" TargetMode="External"/><Relationship Id="rId622" Type="http://schemas.openxmlformats.org/officeDocument/2006/relationships/hyperlink" Target="https://escoladeti.atlassian.net/secure/ViewProfile.jspa?accountId=712020:7eb110ba-90eb-4468-8f40-289265e45954" TargetMode="External"/><Relationship Id="rId621" Type="http://schemas.openxmlformats.org/officeDocument/2006/relationships/hyperlink" Target="https://escoladeti.atlassian.net/browse/ETI-68" TargetMode="External"/><Relationship Id="rId628" Type="http://schemas.openxmlformats.org/officeDocument/2006/relationships/hyperlink" Target="https://escoladeti.atlassian.net/browse/ETI-68" TargetMode="External"/><Relationship Id="rId627" Type="http://schemas.openxmlformats.org/officeDocument/2006/relationships/hyperlink" Target="https://escoladeti.atlassian.net/secure/BrowseProject.jspa?id=10001" TargetMode="External"/><Relationship Id="rId626" Type="http://schemas.openxmlformats.org/officeDocument/2006/relationships/hyperlink" Target="https://escoladeti.atlassian.net/browse/ETI-77" TargetMode="External"/><Relationship Id="rId625" Type="http://schemas.openxmlformats.org/officeDocument/2006/relationships/hyperlink" Target="https://escoladeti.atlassian.net/browse/ETI-68" TargetMode="External"/><Relationship Id="rId620" Type="http://schemas.openxmlformats.org/officeDocument/2006/relationships/hyperlink" Target="https://escoladeti.atlassian.net/secure/BrowseProject.jspa?id=10001" TargetMode="External"/><Relationship Id="rId619" Type="http://schemas.openxmlformats.org/officeDocument/2006/relationships/hyperlink" Target="https://escoladeti.atlassian.net/browse/ETI-82" TargetMode="External"/><Relationship Id="rId618" Type="http://schemas.openxmlformats.org/officeDocument/2006/relationships/hyperlink" Target="https://escoladeti.atlassian.net/browse/ETI-68" TargetMode="External"/><Relationship Id="rId613" Type="http://schemas.openxmlformats.org/officeDocument/2006/relationships/hyperlink" Target="https://escoladeti.atlassian.net/browse/ETI-68" TargetMode="External"/><Relationship Id="rId612" Type="http://schemas.openxmlformats.org/officeDocument/2006/relationships/hyperlink" Target="https://escoladeti.atlassian.net/secure/BrowseProject.jspa?id=10001" TargetMode="External"/><Relationship Id="rId611" Type="http://schemas.openxmlformats.org/officeDocument/2006/relationships/hyperlink" Target="https://escoladeti.atlassian.net/browse/ETI-80" TargetMode="External"/><Relationship Id="rId610" Type="http://schemas.openxmlformats.org/officeDocument/2006/relationships/hyperlink" Target="https://escoladeti.atlassian.net/browse/ETI-68" TargetMode="External"/><Relationship Id="rId617" Type="http://schemas.openxmlformats.org/officeDocument/2006/relationships/hyperlink" Target="https://escoladeti.atlassian.net/browse/ETI-68" TargetMode="External"/><Relationship Id="rId616" Type="http://schemas.openxmlformats.org/officeDocument/2006/relationships/hyperlink" Target="https://escoladeti.atlassian.net/browse/ETI-133" TargetMode="External"/><Relationship Id="rId615" Type="http://schemas.openxmlformats.org/officeDocument/2006/relationships/hyperlink" Target="https://escoladeti.atlassian.net/secure/ViewProfile.jspa?accountId=712020:442a33ad-7a42-4b76-83cd-208d41808b02" TargetMode="External"/><Relationship Id="rId614" Type="http://schemas.openxmlformats.org/officeDocument/2006/relationships/hyperlink" Target="https://escoladeti.atlassian.net/secure/ViewProfile.jspa?accountId=712020:7eb110ba-90eb-4468-8f40-289265e45954" TargetMode="External"/><Relationship Id="rId409" Type="http://schemas.openxmlformats.org/officeDocument/2006/relationships/hyperlink" Target="https://escoladeti.atlassian.net/browse/ETI-57" TargetMode="External"/><Relationship Id="rId404" Type="http://schemas.openxmlformats.org/officeDocument/2006/relationships/hyperlink" Target="https://escoladeti.atlassian.net/browse/ETI-52" TargetMode="External"/><Relationship Id="rId646" Type="http://schemas.openxmlformats.org/officeDocument/2006/relationships/hyperlink" Target="https://escoladeti.atlassian.net/browse/ETI-68" TargetMode="External"/><Relationship Id="rId403" Type="http://schemas.openxmlformats.org/officeDocument/2006/relationships/hyperlink" Target="https://escoladeti.atlassian.net/browse/ETI-51" TargetMode="External"/><Relationship Id="rId645" Type="http://schemas.openxmlformats.org/officeDocument/2006/relationships/hyperlink" Target="https://escoladeti.atlassian.net/browse/ETI-68" TargetMode="External"/><Relationship Id="rId402" Type="http://schemas.openxmlformats.org/officeDocument/2006/relationships/hyperlink" Target="https://escoladeti.atlassian.net/browse/ETI-50" TargetMode="External"/><Relationship Id="rId644" Type="http://schemas.openxmlformats.org/officeDocument/2006/relationships/hyperlink" Target="https://escoladeti.atlassian.net/secure/ViewProfile.jspa?accountId=712020:5651cdb2-ac48-451b-b597-44663e779f44" TargetMode="External"/><Relationship Id="rId401" Type="http://schemas.openxmlformats.org/officeDocument/2006/relationships/hyperlink" Target="https://escoladeti.atlassian.net/browse/ETI-61" TargetMode="External"/><Relationship Id="rId643" Type="http://schemas.openxmlformats.org/officeDocument/2006/relationships/hyperlink" Target="https://escoladeti.atlassian.net/secure/ViewProfile.jspa?accountId=712020:7eb110ba-90eb-4468-8f40-289265e45954" TargetMode="External"/><Relationship Id="rId408" Type="http://schemas.openxmlformats.org/officeDocument/2006/relationships/hyperlink" Target="https://escoladeti.atlassian.net/browse/ETI-56" TargetMode="External"/><Relationship Id="rId407" Type="http://schemas.openxmlformats.org/officeDocument/2006/relationships/hyperlink" Target="https://escoladeti.atlassian.net/browse/ETI-55" TargetMode="External"/><Relationship Id="rId649" Type="http://schemas.openxmlformats.org/officeDocument/2006/relationships/hyperlink" Target="https://escoladeti.atlassian.net/browse/ETI-68" TargetMode="External"/><Relationship Id="rId406" Type="http://schemas.openxmlformats.org/officeDocument/2006/relationships/hyperlink" Target="https://escoladeti.atlassian.net/browse/ETI-54" TargetMode="External"/><Relationship Id="rId648" Type="http://schemas.openxmlformats.org/officeDocument/2006/relationships/hyperlink" Target="https://escoladeti.atlassian.net/secure/BrowseProject.jspa?id=10001" TargetMode="External"/><Relationship Id="rId405" Type="http://schemas.openxmlformats.org/officeDocument/2006/relationships/hyperlink" Target="https://escoladeti.atlassian.net/browse/ETI-53" TargetMode="External"/><Relationship Id="rId647" Type="http://schemas.openxmlformats.org/officeDocument/2006/relationships/hyperlink" Target="https://escoladeti.atlassian.net/browse/ETI-134" TargetMode="External"/><Relationship Id="rId400" Type="http://schemas.openxmlformats.org/officeDocument/2006/relationships/hyperlink" Target="https://escoladeti.atlassian.net/browse/ETI-61" TargetMode="External"/><Relationship Id="rId642" Type="http://schemas.openxmlformats.org/officeDocument/2006/relationships/hyperlink" Target="https://escoladeti.atlassian.net/browse/ETI-68" TargetMode="External"/><Relationship Id="rId641" Type="http://schemas.openxmlformats.org/officeDocument/2006/relationships/hyperlink" Target="https://escoladeti.atlassian.net/secure/BrowseProject.jspa?id=10001" TargetMode="External"/><Relationship Id="rId640" Type="http://schemas.openxmlformats.org/officeDocument/2006/relationships/hyperlink" Target="https://escoladeti.atlassian.net/browse/ETI-75" TargetMode="External"/><Relationship Id="rId635" Type="http://schemas.openxmlformats.org/officeDocument/2006/relationships/hyperlink" Target="https://escoladeti.atlassian.net/browse/ETI-68" TargetMode="External"/><Relationship Id="rId634" Type="http://schemas.openxmlformats.org/officeDocument/2006/relationships/hyperlink" Target="https://escoladeti.atlassian.net/secure/BrowseProject.jspa?id=10001" TargetMode="External"/><Relationship Id="rId633" Type="http://schemas.openxmlformats.org/officeDocument/2006/relationships/hyperlink" Target="https://escoladeti.atlassian.net/browse/ETI-76" TargetMode="External"/><Relationship Id="rId632" Type="http://schemas.openxmlformats.org/officeDocument/2006/relationships/hyperlink" Target="https://escoladeti.atlassian.net/browse/ETI-68" TargetMode="External"/><Relationship Id="rId639" Type="http://schemas.openxmlformats.org/officeDocument/2006/relationships/hyperlink" Target="https://escoladeti.atlassian.net/browse/ETI-68" TargetMode="External"/><Relationship Id="rId638" Type="http://schemas.openxmlformats.org/officeDocument/2006/relationships/hyperlink" Target="https://escoladeti.atlassian.net/browse/ETI-68" TargetMode="External"/><Relationship Id="rId637" Type="http://schemas.openxmlformats.org/officeDocument/2006/relationships/hyperlink" Target="https://escoladeti.atlassian.net/secure/ViewProfile.jspa?accountId=712020:5651cdb2-ac48-451b-b597-44663e779f44" TargetMode="External"/><Relationship Id="rId636" Type="http://schemas.openxmlformats.org/officeDocument/2006/relationships/hyperlink" Target="https://escoladeti.atlassian.net/secure/ViewProfile.jspa?accountId=712020:7eb110ba-90eb-4468-8f40-289265e45954" TargetMode="External"/><Relationship Id="rId631" Type="http://schemas.openxmlformats.org/officeDocument/2006/relationships/hyperlink" Target="https://escoladeti.atlassian.net/browse/ETI-68" TargetMode="External"/><Relationship Id="rId630" Type="http://schemas.openxmlformats.org/officeDocument/2006/relationships/hyperlink" Target="https://escoladeti.atlassian.net/secure/ViewProfile.jspa?accountId=712020:5651cdb2-ac48-451b-b597-44663e779f44" TargetMode="External"/><Relationship Id="rId818" Type="http://schemas.openxmlformats.org/officeDocument/2006/relationships/hyperlink" Target="https://escoladeti.atlassian.net/browse/ETI-73" TargetMode="External"/><Relationship Id="rId817" Type="http://schemas.openxmlformats.org/officeDocument/2006/relationships/hyperlink" Target="https://escoladeti.atlassian.net/browse/ETI-73" TargetMode="External"/><Relationship Id="rId816" Type="http://schemas.openxmlformats.org/officeDocument/2006/relationships/hyperlink" Target="https://escoladeti.atlassian.net/browse/ETI-83" TargetMode="External"/><Relationship Id="rId811" Type="http://schemas.openxmlformats.org/officeDocument/2006/relationships/hyperlink" Target="https://escoladeti.atlassian.net/secure/ViewProfile.jspa?accountId=712020:7495b5c0-a63e-4cf1-bacd-ab4ea0ae2af7" TargetMode="External"/><Relationship Id="rId810" Type="http://schemas.openxmlformats.org/officeDocument/2006/relationships/hyperlink" Target="https://escoladeti.atlassian.net/secure/ViewProfile.jspa?accountId=712020:7eb110ba-90eb-4468-8f40-289265e45954" TargetMode="External"/><Relationship Id="rId815" Type="http://schemas.openxmlformats.org/officeDocument/2006/relationships/hyperlink" Target="https://escoladeti.atlassian.net/browse/ETI-83" TargetMode="External"/><Relationship Id="rId814" Type="http://schemas.openxmlformats.org/officeDocument/2006/relationships/hyperlink" Target="https://escoladeti.atlassian.net/browse/ETI-83" TargetMode="External"/><Relationship Id="rId813" Type="http://schemas.openxmlformats.org/officeDocument/2006/relationships/hyperlink" Target="https://escoladeti.atlassian.net/browse/ETI-83" TargetMode="External"/><Relationship Id="rId812" Type="http://schemas.openxmlformats.org/officeDocument/2006/relationships/hyperlink" Target="https://escoladeti.atlassian.net/browse/ETI-87" TargetMode="External"/><Relationship Id="rId609" Type="http://schemas.openxmlformats.org/officeDocument/2006/relationships/hyperlink" Target="https://escoladeti.atlassian.net/browse/ETI-68" TargetMode="External"/><Relationship Id="rId608" Type="http://schemas.openxmlformats.org/officeDocument/2006/relationships/hyperlink" Target="https://escoladeti.atlassian.net/browse/ETI-69" TargetMode="External"/><Relationship Id="rId607" Type="http://schemas.openxmlformats.org/officeDocument/2006/relationships/hyperlink" Target="https://escoladeti.atlassian.net/browse/ETI-69" TargetMode="External"/><Relationship Id="rId602" Type="http://schemas.openxmlformats.org/officeDocument/2006/relationships/hyperlink" Target="https://escoladeti.atlassian.net/browse/ETI-67" TargetMode="External"/><Relationship Id="rId601" Type="http://schemas.openxmlformats.org/officeDocument/2006/relationships/hyperlink" Target="https://escoladeti.atlassian.net/secure/BrowseProject.jspa?id=10001" TargetMode="External"/><Relationship Id="rId600" Type="http://schemas.openxmlformats.org/officeDocument/2006/relationships/hyperlink" Target="https://escoladeti.atlassian.net/browse/ETI-73" TargetMode="External"/><Relationship Id="rId606" Type="http://schemas.openxmlformats.org/officeDocument/2006/relationships/hyperlink" Target="https://escoladeti.atlassian.net/browse/ETI-70" TargetMode="External"/><Relationship Id="rId605" Type="http://schemas.openxmlformats.org/officeDocument/2006/relationships/hyperlink" Target="https://escoladeti.atlassian.net/browse/ETI-70" TargetMode="External"/><Relationship Id="rId604" Type="http://schemas.openxmlformats.org/officeDocument/2006/relationships/hyperlink" Target="https://escoladeti.atlassian.net/secure/ViewProfile.jspa?accountId=712020:58431e44-0080-4bc1-ab75-0317c14cd470" TargetMode="External"/><Relationship Id="rId603" Type="http://schemas.openxmlformats.org/officeDocument/2006/relationships/hyperlink" Target="https://escoladeti.atlassian.net/secure/ViewProfile.jspa?accountId=712020:7eb110ba-90eb-4468-8f40-289265e45954" TargetMode="External"/><Relationship Id="rId228" Type="http://schemas.openxmlformats.org/officeDocument/2006/relationships/hyperlink" Target="https://escoladeti.atlassian.net/secure/BrowseProject.jspa?id=10001" TargetMode="External"/><Relationship Id="rId227" Type="http://schemas.openxmlformats.org/officeDocument/2006/relationships/hyperlink" Target="https://escoladeti.atlassian.net/browse/ETI-32" TargetMode="External"/><Relationship Id="rId469" Type="http://schemas.openxmlformats.org/officeDocument/2006/relationships/hyperlink" Target="https://escoladeti.atlassian.net/browse/ETI-67" TargetMode="External"/><Relationship Id="rId226" Type="http://schemas.openxmlformats.org/officeDocument/2006/relationships/hyperlink" Target="https://escoladeti.atlassian.net/browse/ETI-30" TargetMode="External"/><Relationship Id="rId468" Type="http://schemas.openxmlformats.org/officeDocument/2006/relationships/hyperlink" Target="https://escoladeti.atlassian.net/secure/BrowseProject.jspa?id=10001" TargetMode="External"/><Relationship Id="rId225" Type="http://schemas.openxmlformats.org/officeDocument/2006/relationships/hyperlink" Target="https://escoladeti.atlassian.net/browse/ETI-30" TargetMode="External"/><Relationship Id="rId467" Type="http://schemas.openxmlformats.org/officeDocument/2006/relationships/hyperlink" Target="https://escoladeti.atlassian.net/browse/ETI-69" TargetMode="External"/><Relationship Id="rId229" Type="http://schemas.openxmlformats.org/officeDocument/2006/relationships/hyperlink" Target="https://escoladeti.atlassian.net/browse/ETI-30" TargetMode="External"/><Relationship Id="rId220" Type="http://schemas.openxmlformats.org/officeDocument/2006/relationships/hyperlink" Target="https://escoladeti.atlassian.net/browse/ETI-31" TargetMode="External"/><Relationship Id="rId462" Type="http://schemas.openxmlformats.org/officeDocument/2006/relationships/hyperlink" Target="https://escoladeti.atlassian.net/browse/ETI-83" TargetMode="External"/><Relationship Id="rId461" Type="http://schemas.openxmlformats.org/officeDocument/2006/relationships/hyperlink" Target="https://escoladeti.atlassian.net/browse/ETI-83" TargetMode="External"/><Relationship Id="rId460" Type="http://schemas.openxmlformats.org/officeDocument/2006/relationships/hyperlink" Target="https://escoladeti.atlassian.net/browse/ETI-83" TargetMode="External"/><Relationship Id="rId224" Type="http://schemas.openxmlformats.org/officeDocument/2006/relationships/hyperlink" Target="https://escoladeti.atlassian.net/secure/ViewProfile.jspa?accountId=712020:442a33ad-7a42-4b76-83cd-208d41808b02" TargetMode="External"/><Relationship Id="rId466" Type="http://schemas.openxmlformats.org/officeDocument/2006/relationships/hyperlink" Target="https://escoladeti.atlassian.net/browse/ETI-67" TargetMode="External"/><Relationship Id="rId223" Type="http://schemas.openxmlformats.org/officeDocument/2006/relationships/hyperlink" Target="https://escoladeti.atlassian.net/secure/ViewProfile.jspa?accountId=712020:7eb110ba-90eb-4468-8f40-289265e45954" TargetMode="External"/><Relationship Id="rId465" Type="http://schemas.openxmlformats.org/officeDocument/2006/relationships/hyperlink" Target="https://escoladeti.atlassian.net/browse/ETI-67" TargetMode="External"/><Relationship Id="rId222" Type="http://schemas.openxmlformats.org/officeDocument/2006/relationships/hyperlink" Target="https://escoladeti.atlassian.net/browse/ETI-30" TargetMode="External"/><Relationship Id="rId464" Type="http://schemas.openxmlformats.org/officeDocument/2006/relationships/hyperlink" Target="https://escoladeti.atlassian.net/browse/ETI-73" TargetMode="External"/><Relationship Id="rId221" Type="http://schemas.openxmlformats.org/officeDocument/2006/relationships/hyperlink" Target="https://escoladeti.atlassian.net/secure/BrowseProject.jspa?id=10001" TargetMode="External"/><Relationship Id="rId463" Type="http://schemas.openxmlformats.org/officeDocument/2006/relationships/hyperlink" Target="https://escoladeti.atlassian.net/browse/ETI-73" TargetMode="External"/><Relationship Id="rId217" Type="http://schemas.openxmlformats.org/officeDocument/2006/relationships/hyperlink" Target="https://escoladeti.atlassian.net/secure/ViewProfile.jspa?accountId=712020:5651cdb2-ac48-451b-b597-44663e779f44" TargetMode="External"/><Relationship Id="rId459" Type="http://schemas.openxmlformats.org/officeDocument/2006/relationships/hyperlink" Target="https://escoladeti.atlassian.net/browse/ETI-83" TargetMode="External"/><Relationship Id="rId216" Type="http://schemas.openxmlformats.org/officeDocument/2006/relationships/hyperlink" Target="https://escoladeti.atlassian.net/secure/ViewProfile.jspa?accountId=712020:7eb110ba-90eb-4468-8f40-289265e45954" TargetMode="External"/><Relationship Id="rId458" Type="http://schemas.openxmlformats.org/officeDocument/2006/relationships/hyperlink" Target="https://escoladeti.atlassian.net/browse/ETI-146" TargetMode="External"/><Relationship Id="rId215" Type="http://schemas.openxmlformats.org/officeDocument/2006/relationships/hyperlink" Target="https://escoladeti.atlassian.net/browse/ETI-26" TargetMode="External"/><Relationship Id="rId457" Type="http://schemas.openxmlformats.org/officeDocument/2006/relationships/hyperlink" Target="https://escoladeti.atlassian.net/browse/ETI-135" TargetMode="External"/><Relationship Id="rId699" Type="http://schemas.openxmlformats.org/officeDocument/2006/relationships/hyperlink" Target="https://escoladeti.atlassian.net/secure/BrowseProject.jspa?id=10001" TargetMode="External"/><Relationship Id="rId214" Type="http://schemas.openxmlformats.org/officeDocument/2006/relationships/hyperlink" Target="https://escoladeti.atlassian.net/secure/BrowseProject.jspa?id=10001" TargetMode="External"/><Relationship Id="rId456" Type="http://schemas.openxmlformats.org/officeDocument/2006/relationships/hyperlink" Target="https://escoladeti.atlassian.net/browse/ETI-134" TargetMode="External"/><Relationship Id="rId698" Type="http://schemas.openxmlformats.org/officeDocument/2006/relationships/hyperlink" Target="https://escoladeti.atlassian.net/browse/ETI-129" TargetMode="External"/><Relationship Id="rId219" Type="http://schemas.openxmlformats.org/officeDocument/2006/relationships/hyperlink" Target="https://escoladeti.atlassian.net/browse/ETI-30" TargetMode="External"/><Relationship Id="rId218" Type="http://schemas.openxmlformats.org/officeDocument/2006/relationships/hyperlink" Target="https://escoladeti.atlassian.net/browse/ETI-30" TargetMode="External"/><Relationship Id="rId451" Type="http://schemas.openxmlformats.org/officeDocument/2006/relationships/hyperlink" Target="https://escoladeti.atlassian.net/browse/ETI-87" TargetMode="External"/><Relationship Id="rId693" Type="http://schemas.openxmlformats.org/officeDocument/2006/relationships/hyperlink" Target="https://escoladeti.atlassian.net/browse/ETI-68" TargetMode="External"/><Relationship Id="rId450" Type="http://schemas.openxmlformats.org/officeDocument/2006/relationships/hyperlink" Target="https://escoladeti.atlassian.net/browse/ETI-68" TargetMode="External"/><Relationship Id="rId692" Type="http://schemas.openxmlformats.org/officeDocument/2006/relationships/hyperlink" Target="https://escoladeti.atlassian.net/secure/BrowseProject.jspa?id=10001" TargetMode="External"/><Relationship Id="rId691" Type="http://schemas.openxmlformats.org/officeDocument/2006/relationships/hyperlink" Target="https://escoladeti.atlassian.net/browse/ETI-128" TargetMode="External"/><Relationship Id="rId690" Type="http://schemas.openxmlformats.org/officeDocument/2006/relationships/hyperlink" Target="https://escoladeti.atlassian.net/browse/ETI-68" TargetMode="External"/><Relationship Id="rId213" Type="http://schemas.openxmlformats.org/officeDocument/2006/relationships/hyperlink" Target="https://escoladeti.atlassian.net/browse/ETI-29" TargetMode="External"/><Relationship Id="rId455" Type="http://schemas.openxmlformats.org/officeDocument/2006/relationships/hyperlink" Target="https://escoladeti.atlassian.net/secure/ViewProfile.jspa?accountId=712020:5651cdb2-ac48-451b-b597-44663e779f44" TargetMode="External"/><Relationship Id="rId697" Type="http://schemas.openxmlformats.org/officeDocument/2006/relationships/hyperlink" Target="https://escoladeti.atlassian.net/browse/ETI-68" TargetMode="External"/><Relationship Id="rId212" Type="http://schemas.openxmlformats.org/officeDocument/2006/relationships/hyperlink" Target="https://escoladeti.atlassian.net/browse/ETI-26" TargetMode="External"/><Relationship Id="rId454" Type="http://schemas.openxmlformats.org/officeDocument/2006/relationships/hyperlink" Target="https://escoladeti.atlassian.net/secure/ViewProfile.jspa?accountId=712020:7eb110ba-90eb-4468-8f40-289265e45954" TargetMode="External"/><Relationship Id="rId696" Type="http://schemas.openxmlformats.org/officeDocument/2006/relationships/hyperlink" Target="https://escoladeti.atlassian.net/browse/ETI-68" TargetMode="External"/><Relationship Id="rId211" Type="http://schemas.openxmlformats.org/officeDocument/2006/relationships/hyperlink" Target="https://escoladeti.atlassian.net/browse/ETI-26" TargetMode="External"/><Relationship Id="rId453" Type="http://schemas.openxmlformats.org/officeDocument/2006/relationships/hyperlink" Target="https://escoladeti.atlassian.net/browse/ETI-68" TargetMode="External"/><Relationship Id="rId695" Type="http://schemas.openxmlformats.org/officeDocument/2006/relationships/hyperlink" Target="https://escoladeti.atlassian.net/secure/ViewProfile.jspa?accountId=712020:5651cdb2-ac48-451b-b597-44663e779f44" TargetMode="External"/><Relationship Id="rId210" Type="http://schemas.openxmlformats.org/officeDocument/2006/relationships/hyperlink" Target="https://escoladeti.atlassian.net/secure/ViewProfile.jspa?accountId=712020:15c32398-5868-41e8-97e9-3a729fbbd6ea" TargetMode="External"/><Relationship Id="rId452" Type="http://schemas.openxmlformats.org/officeDocument/2006/relationships/hyperlink" Target="https://escoladeti.atlassian.net/secure/BrowseProject.jspa?id=10001" TargetMode="External"/><Relationship Id="rId694" Type="http://schemas.openxmlformats.org/officeDocument/2006/relationships/hyperlink" Target="https://escoladeti.atlassian.net/secure/ViewProfile.jspa?accountId=712020:7eb110ba-90eb-4468-8f40-289265e45954" TargetMode="External"/><Relationship Id="rId491" Type="http://schemas.openxmlformats.org/officeDocument/2006/relationships/hyperlink" Target="https://escoladeti.atlassian.net/browse/ETI-67" TargetMode="External"/><Relationship Id="rId490" Type="http://schemas.openxmlformats.org/officeDocument/2006/relationships/hyperlink" Target="https://escoladeti.atlassian.net/browse/ETI-67" TargetMode="External"/><Relationship Id="rId249" Type="http://schemas.openxmlformats.org/officeDocument/2006/relationships/hyperlink" Target="https://escoladeti.atlassian.net/secure/ViewProfile.jspa?accountId=712020:15c32398-5868-41e8-97e9-3a729fbbd6ea" TargetMode="External"/><Relationship Id="rId248" Type="http://schemas.openxmlformats.org/officeDocument/2006/relationships/hyperlink" Target="https://escoladeti.atlassian.net/secure/ViewProfile.jspa?accountId=712020:7eb110ba-90eb-4468-8f40-289265e45954" TargetMode="External"/><Relationship Id="rId247" Type="http://schemas.openxmlformats.org/officeDocument/2006/relationships/hyperlink" Target="https://escoladeti.atlassian.net/secure/BrowseProject.jspa?id=10001" TargetMode="External"/><Relationship Id="rId489" Type="http://schemas.openxmlformats.org/officeDocument/2006/relationships/hyperlink" Target="https://escoladeti.atlassian.net/secure/ViewProfile.jspa?accountId=712020:15c32398-5868-41e8-97e9-3a729fbbd6ea" TargetMode="External"/><Relationship Id="rId242" Type="http://schemas.openxmlformats.org/officeDocument/2006/relationships/hyperlink" Target="https://escoladeti.atlassian.net/secure/BrowseProject.jspa?id=10001" TargetMode="External"/><Relationship Id="rId484" Type="http://schemas.openxmlformats.org/officeDocument/2006/relationships/hyperlink" Target="https://escoladeti.atlassian.net/browse/ETI-68" TargetMode="External"/><Relationship Id="rId241" Type="http://schemas.openxmlformats.org/officeDocument/2006/relationships/hyperlink" Target="https://escoladeti.atlassian.net/browse/ETI-37" TargetMode="External"/><Relationship Id="rId483" Type="http://schemas.openxmlformats.org/officeDocument/2006/relationships/hyperlink" Target="https://escoladeti.atlassian.net/browse/ETI-68" TargetMode="External"/><Relationship Id="rId240" Type="http://schemas.openxmlformats.org/officeDocument/2006/relationships/hyperlink" Target="https://escoladeti.atlassian.net/browse/ETI-19" TargetMode="External"/><Relationship Id="rId482" Type="http://schemas.openxmlformats.org/officeDocument/2006/relationships/hyperlink" Target="https://escoladeti.atlassian.net/secure/ViewProfile.jspa?accountId=712020:15c32398-5868-41e8-97e9-3a729fbbd6ea" TargetMode="External"/><Relationship Id="rId481" Type="http://schemas.openxmlformats.org/officeDocument/2006/relationships/hyperlink" Target="https://escoladeti.atlassian.net/secure/ViewProfile.jspa?accountId=712020:7eb110ba-90eb-4468-8f40-289265e45954" TargetMode="External"/><Relationship Id="rId246" Type="http://schemas.openxmlformats.org/officeDocument/2006/relationships/hyperlink" Target="https://escoladeti.atlassian.net/browse/ETI-38" TargetMode="External"/><Relationship Id="rId488" Type="http://schemas.openxmlformats.org/officeDocument/2006/relationships/hyperlink" Target="https://escoladeti.atlassian.net/secure/ViewProfile.jspa?accountId=712020:7eb110ba-90eb-4468-8f40-289265e45954" TargetMode="External"/><Relationship Id="rId245" Type="http://schemas.openxmlformats.org/officeDocument/2006/relationships/hyperlink" Target="https://escoladeti.atlassian.net/secure/ViewProfile.jspa?accountId=712020:58431e44-0080-4bc1-ab75-0317c14cd470" TargetMode="External"/><Relationship Id="rId487" Type="http://schemas.openxmlformats.org/officeDocument/2006/relationships/hyperlink" Target="https://escoladeti.atlassian.net/browse/ETI-68" TargetMode="External"/><Relationship Id="rId244" Type="http://schemas.openxmlformats.org/officeDocument/2006/relationships/hyperlink" Target="https://escoladeti.atlassian.net/secure/ViewProfile.jspa?accountId=712020:7eb110ba-90eb-4468-8f40-289265e45954" TargetMode="External"/><Relationship Id="rId486" Type="http://schemas.openxmlformats.org/officeDocument/2006/relationships/hyperlink" Target="https://escoladeti.atlassian.net/secure/BrowseProject.jspa?id=10001" TargetMode="External"/><Relationship Id="rId243" Type="http://schemas.openxmlformats.org/officeDocument/2006/relationships/hyperlink" Target="https://escoladeti.atlassian.net/browse/ETI-19" TargetMode="External"/><Relationship Id="rId485" Type="http://schemas.openxmlformats.org/officeDocument/2006/relationships/hyperlink" Target="https://escoladeti.atlassian.net/browse/ETI-79" TargetMode="External"/><Relationship Id="rId480" Type="http://schemas.openxmlformats.org/officeDocument/2006/relationships/hyperlink" Target="https://escoladeti.atlassian.net/browse/ETI-68" TargetMode="External"/><Relationship Id="rId239" Type="http://schemas.openxmlformats.org/officeDocument/2006/relationships/hyperlink" Target="https://escoladeti.atlassian.net/browse/ETI-19" TargetMode="External"/><Relationship Id="rId238" Type="http://schemas.openxmlformats.org/officeDocument/2006/relationships/hyperlink" Target="https://escoladeti.atlassian.net/secure/ViewProfile.jspa?accountId=712020:58431e44-0080-4bc1-ab75-0317c14cd470" TargetMode="External"/><Relationship Id="rId237" Type="http://schemas.openxmlformats.org/officeDocument/2006/relationships/hyperlink" Target="https://escoladeti.atlassian.net/secure/ViewProfile.jspa?accountId=712020:7eb110ba-90eb-4468-8f40-289265e45954" TargetMode="External"/><Relationship Id="rId479" Type="http://schemas.openxmlformats.org/officeDocument/2006/relationships/hyperlink" Target="https://escoladeti.atlassian.net/secure/BrowseProject.jspa?id=10001" TargetMode="External"/><Relationship Id="rId236" Type="http://schemas.openxmlformats.org/officeDocument/2006/relationships/hyperlink" Target="https://escoladeti.atlassian.net/browse/ETI-30" TargetMode="External"/><Relationship Id="rId478" Type="http://schemas.openxmlformats.org/officeDocument/2006/relationships/hyperlink" Target="https://escoladeti.atlassian.net/browse/ETI-81" TargetMode="External"/><Relationship Id="rId231" Type="http://schemas.openxmlformats.org/officeDocument/2006/relationships/hyperlink" Target="https://escoladeti.atlassian.net/secure/ViewProfile.jspa?accountId=712020:7495b5c0-a63e-4cf1-bacd-ab4ea0ae2af7" TargetMode="External"/><Relationship Id="rId473" Type="http://schemas.openxmlformats.org/officeDocument/2006/relationships/hyperlink" Target="https://escoladeti.atlassian.net/secure/BrowseProject.jspa?id=10001" TargetMode="External"/><Relationship Id="rId230" Type="http://schemas.openxmlformats.org/officeDocument/2006/relationships/hyperlink" Target="https://escoladeti.atlassian.net/secure/ViewProfile.jspa?accountId=712020:7eb110ba-90eb-4468-8f40-289265e45954" TargetMode="External"/><Relationship Id="rId472" Type="http://schemas.openxmlformats.org/officeDocument/2006/relationships/hyperlink" Target="https://escoladeti.atlassian.net/browse/ETI-148" TargetMode="External"/><Relationship Id="rId471" Type="http://schemas.openxmlformats.org/officeDocument/2006/relationships/hyperlink" Target="https://escoladeti.atlassian.net/secure/ViewProfile.jspa?accountId=712020:58431e44-0080-4bc1-ab75-0317c14cd470" TargetMode="External"/><Relationship Id="rId470" Type="http://schemas.openxmlformats.org/officeDocument/2006/relationships/hyperlink" Target="https://escoladeti.atlassian.net/secure/ViewProfile.jspa?accountId=712020:7eb110ba-90eb-4468-8f40-289265e45954" TargetMode="External"/><Relationship Id="rId235" Type="http://schemas.openxmlformats.org/officeDocument/2006/relationships/hyperlink" Target="https://escoladeti.atlassian.net/secure/BrowseProject.jspa?id=10001" TargetMode="External"/><Relationship Id="rId477" Type="http://schemas.openxmlformats.org/officeDocument/2006/relationships/hyperlink" Target="https://escoladeti.atlassian.net/browse/ETI-68" TargetMode="External"/><Relationship Id="rId234" Type="http://schemas.openxmlformats.org/officeDocument/2006/relationships/hyperlink" Target="https://escoladeti.atlassian.net/browse/ETI-33" TargetMode="External"/><Relationship Id="rId476" Type="http://schemas.openxmlformats.org/officeDocument/2006/relationships/hyperlink" Target="https://escoladeti.atlassian.net/browse/ETI-68" TargetMode="External"/><Relationship Id="rId233" Type="http://schemas.openxmlformats.org/officeDocument/2006/relationships/hyperlink" Target="https://escoladeti.atlassian.net/browse/ETI-30" TargetMode="External"/><Relationship Id="rId475" Type="http://schemas.openxmlformats.org/officeDocument/2006/relationships/hyperlink" Target="https://escoladeti.atlassian.net/secure/ViewProfile.jspa?accountId=712020:15c32398-5868-41e8-97e9-3a729fbbd6ea" TargetMode="External"/><Relationship Id="rId232" Type="http://schemas.openxmlformats.org/officeDocument/2006/relationships/hyperlink" Target="https://escoladeti.atlassian.net/browse/ETI-30" TargetMode="External"/><Relationship Id="rId474" Type="http://schemas.openxmlformats.org/officeDocument/2006/relationships/hyperlink" Target="https://escoladeti.atlassian.net/secure/ViewProfile.jspa?accountId=712020:7eb110ba-90eb-4468-8f40-289265e45954" TargetMode="External"/><Relationship Id="rId426" Type="http://schemas.openxmlformats.org/officeDocument/2006/relationships/hyperlink" Target="https://escoladeti.atlassian.net/secure/ViewProfile.jspa?accountId=712020:7eb110ba-90eb-4468-8f40-289265e45954" TargetMode="External"/><Relationship Id="rId668" Type="http://schemas.openxmlformats.org/officeDocument/2006/relationships/hyperlink" Target="https://escoladeti.atlassian.net/browse/ETI-68" TargetMode="External"/><Relationship Id="rId425" Type="http://schemas.openxmlformats.org/officeDocument/2006/relationships/hyperlink" Target="https://escoladeti.atlassian.net/secure/BrowseProject.jspa?id=10001" TargetMode="External"/><Relationship Id="rId667" Type="http://schemas.openxmlformats.org/officeDocument/2006/relationships/hyperlink" Target="https://escoladeti.atlassian.net/browse/ETI-68" TargetMode="External"/><Relationship Id="rId424" Type="http://schemas.openxmlformats.org/officeDocument/2006/relationships/hyperlink" Target="https://escoladeti.atlassian.net/browse/ETI-64" TargetMode="External"/><Relationship Id="rId666" Type="http://schemas.openxmlformats.org/officeDocument/2006/relationships/hyperlink" Target="https://escoladeti.atlassian.net/secure/ViewProfile.jspa?accountId=712020:bc94eb10-528e-4369-b18e-fc62471c5105" TargetMode="External"/><Relationship Id="rId423" Type="http://schemas.openxmlformats.org/officeDocument/2006/relationships/hyperlink" Target="https://escoladeti.atlassian.net/secure/ViewProfile.jspa?accountId=712020:7495b5c0-a63e-4cf1-bacd-ab4ea0ae2af7" TargetMode="External"/><Relationship Id="rId665" Type="http://schemas.openxmlformats.org/officeDocument/2006/relationships/hyperlink" Target="https://escoladeti.atlassian.net/secure/ViewProfile.jspa?accountId=712020:7eb110ba-90eb-4468-8f40-289265e45954" TargetMode="External"/><Relationship Id="rId429" Type="http://schemas.openxmlformats.org/officeDocument/2006/relationships/hyperlink" Target="https://escoladeti.atlassian.net/browse/ETI-62" TargetMode="External"/><Relationship Id="rId428" Type="http://schemas.openxmlformats.org/officeDocument/2006/relationships/hyperlink" Target="https://escoladeti.atlassian.net/browse/ETI-62" TargetMode="External"/><Relationship Id="rId427" Type="http://schemas.openxmlformats.org/officeDocument/2006/relationships/hyperlink" Target="https://escoladeti.atlassian.net/secure/ViewProfile.jspa?accountId=712020:58431e44-0080-4bc1-ab75-0317c14cd470" TargetMode="External"/><Relationship Id="rId669" Type="http://schemas.openxmlformats.org/officeDocument/2006/relationships/hyperlink" Target="https://escoladeti.atlassian.net/browse/ETI-78" TargetMode="External"/><Relationship Id="rId660" Type="http://schemas.openxmlformats.org/officeDocument/2006/relationships/hyperlink" Target="https://escoladeti.atlassian.net/secure/ViewProfile.jspa?accountId=712020:bc94eb10-528e-4369-b18e-fc62471c5105" TargetMode="External"/><Relationship Id="rId422" Type="http://schemas.openxmlformats.org/officeDocument/2006/relationships/hyperlink" Target="https://escoladeti.atlassian.net/secure/ViewProfile.jspa?accountId=712020:7495b5c0-a63e-4cf1-bacd-ab4ea0ae2af7" TargetMode="External"/><Relationship Id="rId664" Type="http://schemas.openxmlformats.org/officeDocument/2006/relationships/hyperlink" Target="https://escoladeti.atlassian.net/secure/BrowseProject.jspa?id=10001" TargetMode="External"/><Relationship Id="rId421" Type="http://schemas.openxmlformats.org/officeDocument/2006/relationships/hyperlink" Target="https://escoladeti.atlassian.net/secure/BrowseProject.jspa?id=10001" TargetMode="External"/><Relationship Id="rId663" Type="http://schemas.openxmlformats.org/officeDocument/2006/relationships/hyperlink" Target="https://escoladeti.atlassian.net/browse/ETI-90" TargetMode="External"/><Relationship Id="rId420" Type="http://schemas.openxmlformats.org/officeDocument/2006/relationships/hyperlink" Target="https://escoladeti.atlassian.net/browse/ETI-66" TargetMode="External"/><Relationship Id="rId662" Type="http://schemas.openxmlformats.org/officeDocument/2006/relationships/hyperlink" Target="https://escoladeti.atlassian.net/browse/ETI-90" TargetMode="External"/><Relationship Id="rId661" Type="http://schemas.openxmlformats.org/officeDocument/2006/relationships/hyperlink" Target="https://escoladeti.atlassian.net/browse/ETI-90" TargetMode="External"/><Relationship Id="rId415" Type="http://schemas.openxmlformats.org/officeDocument/2006/relationships/hyperlink" Target="https://escoladeti.atlassian.net/browse/ETI-59" TargetMode="External"/><Relationship Id="rId657" Type="http://schemas.openxmlformats.org/officeDocument/2006/relationships/hyperlink" Target="https://escoladeti.atlassian.net/browse/ETI-126" TargetMode="External"/><Relationship Id="rId414" Type="http://schemas.openxmlformats.org/officeDocument/2006/relationships/hyperlink" Target="https://escoladeti.atlassian.net/browse/ETI-59" TargetMode="External"/><Relationship Id="rId656" Type="http://schemas.openxmlformats.org/officeDocument/2006/relationships/hyperlink" Target="https://escoladeti.atlassian.net/browse/ETI-83" TargetMode="External"/><Relationship Id="rId413" Type="http://schemas.openxmlformats.org/officeDocument/2006/relationships/hyperlink" Target="https://escoladeti.atlassian.net/browse/ETI-50" TargetMode="External"/><Relationship Id="rId655" Type="http://schemas.openxmlformats.org/officeDocument/2006/relationships/hyperlink" Target="https://escoladeti.atlassian.net/browse/ETI-83" TargetMode="External"/><Relationship Id="rId412" Type="http://schemas.openxmlformats.org/officeDocument/2006/relationships/hyperlink" Target="https://escoladeti.atlassian.net/browse/ETI-50" TargetMode="External"/><Relationship Id="rId654" Type="http://schemas.openxmlformats.org/officeDocument/2006/relationships/hyperlink" Target="https://escoladeti.atlassian.net/browse/ETI-83" TargetMode="External"/><Relationship Id="rId419" Type="http://schemas.openxmlformats.org/officeDocument/2006/relationships/hyperlink" Target="https://escoladeti.atlassian.net/secure/ViewProfile.jspa?accountId=712020:58431e44-0080-4bc1-ab75-0317c14cd470" TargetMode="External"/><Relationship Id="rId418" Type="http://schemas.openxmlformats.org/officeDocument/2006/relationships/hyperlink" Target="https://escoladeti.atlassian.net/secure/ViewProfile.jspa?accountId=712020:7eb110ba-90eb-4468-8f40-289265e45954" TargetMode="External"/><Relationship Id="rId417" Type="http://schemas.openxmlformats.org/officeDocument/2006/relationships/hyperlink" Target="https://escoladeti.atlassian.net/secure/BrowseProject.jspa?id=10001" TargetMode="External"/><Relationship Id="rId659" Type="http://schemas.openxmlformats.org/officeDocument/2006/relationships/hyperlink" Target="https://escoladeti.atlassian.net/secure/ViewProfile.jspa?accountId=712020:7eb110ba-90eb-4468-8f40-289265e45954" TargetMode="External"/><Relationship Id="rId416" Type="http://schemas.openxmlformats.org/officeDocument/2006/relationships/hyperlink" Target="https://escoladeti.atlassian.net/browse/ETI-63" TargetMode="External"/><Relationship Id="rId658" Type="http://schemas.openxmlformats.org/officeDocument/2006/relationships/hyperlink" Target="https://escoladeti.atlassian.net/secure/BrowseProject.jspa?id=10001" TargetMode="External"/><Relationship Id="rId411" Type="http://schemas.openxmlformats.org/officeDocument/2006/relationships/hyperlink" Target="https://escoladeti.atlassian.net/browse/ETI-59" TargetMode="External"/><Relationship Id="rId653" Type="http://schemas.openxmlformats.org/officeDocument/2006/relationships/hyperlink" Target="https://escoladeti.atlassian.net/browse/ETI-83" TargetMode="External"/><Relationship Id="rId410" Type="http://schemas.openxmlformats.org/officeDocument/2006/relationships/hyperlink" Target="https://escoladeti.atlassian.net/browse/ETI-58" TargetMode="External"/><Relationship Id="rId652" Type="http://schemas.openxmlformats.org/officeDocument/2006/relationships/hyperlink" Target="https://escoladeti.atlassian.net/browse/ETI-87" TargetMode="External"/><Relationship Id="rId651" Type="http://schemas.openxmlformats.org/officeDocument/2006/relationships/hyperlink" Target="https://escoladeti.atlassian.net/secure/ViewProfile.jspa?accountId=712020:bc94eb10-528e-4369-b18e-fc62471c5105" TargetMode="External"/><Relationship Id="rId650" Type="http://schemas.openxmlformats.org/officeDocument/2006/relationships/hyperlink" Target="https://escoladeti.atlassian.net/secure/ViewProfile.jspa?accountId=712020:7eb110ba-90eb-4468-8f40-289265e45954" TargetMode="External"/><Relationship Id="rId206" Type="http://schemas.openxmlformats.org/officeDocument/2006/relationships/hyperlink" Target="https://escoladeti.atlassian.net/browse/ETI-28" TargetMode="External"/><Relationship Id="rId448" Type="http://schemas.openxmlformats.org/officeDocument/2006/relationships/hyperlink" Target="https://escoladeti.atlassian.net/secure/ViewProfile.jspa?accountId=712020:7eb110ba-90eb-4468-8f40-289265e45954" TargetMode="External"/><Relationship Id="rId205" Type="http://schemas.openxmlformats.org/officeDocument/2006/relationships/hyperlink" Target="https://escoladeti.atlassian.net/browse/ETI-26" TargetMode="External"/><Relationship Id="rId447" Type="http://schemas.openxmlformats.org/officeDocument/2006/relationships/hyperlink" Target="https://escoladeti.atlassian.net/secure/BrowseProject.jspa?id=10001" TargetMode="External"/><Relationship Id="rId689" Type="http://schemas.openxmlformats.org/officeDocument/2006/relationships/hyperlink" Target="https://escoladeti.atlassian.net/browse/ETI-68" TargetMode="External"/><Relationship Id="rId204" Type="http://schemas.openxmlformats.org/officeDocument/2006/relationships/hyperlink" Target="https://escoladeti.atlassian.net/browse/ETI-26" TargetMode="External"/><Relationship Id="rId446" Type="http://schemas.openxmlformats.org/officeDocument/2006/relationships/hyperlink" Target="https://escoladeti.atlassian.net/browse/ETI-68" TargetMode="External"/><Relationship Id="rId688" Type="http://schemas.openxmlformats.org/officeDocument/2006/relationships/hyperlink" Target="https://escoladeti.atlassian.net/browse/ETI-69" TargetMode="External"/><Relationship Id="rId203" Type="http://schemas.openxmlformats.org/officeDocument/2006/relationships/hyperlink" Target="https://escoladeti.atlassian.net/secure/ViewProfile.jspa?accountId=712020:7eb110ba-90eb-4468-8f40-289265e45954" TargetMode="External"/><Relationship Id="rId445" Type="http://schemas.openxmlformats.org/officeDocument/2006/relationships/hyperlink" Target="https://escoladeti.atlassian.net/secure/ViewProfile.jspa?accountId=712020:7eb110ba-90eb-4468-8f40-289265e45954" TargetMode="External"/><Relationship Id="rId687" Type="http://schemas.openxmlformats.org/officeDocument/2006/relationships/hyperlink" Target="https://escoladeti.atlassian.net/browse/ETI-69" TargetMode="External"/><Relationship Id="rId209" Type="http://schemas.openxmlformats.org/officeDocument/2006/relationships/hyperlink" Target="https://escoladeti.atlassian.net/secure/ViewProfile.jspa?accountId=712020:7eb110ba-90eb-4468-8f40-289265e45954" TargetMode="External"/><Relationship Id="rId208" Type="http://schemas.openxmlformats.org/officeDocument/2006/relationships/hyperlink" Target="https://escoladeti.atlassian.net/browse/ETI-26" TargetMode="External"/><Relationship Id="rId207" Type="http://schemas.openxmlformats.org/officeDocument/2006/relationships/hyperlink" Target="https://escoladeti.atlassian.net/secure/BrowseProject.jspa?id=10001" TargetMode="External"/><Relationship Id="rId449" Type="http://schemas.openxmlformats.org/officeDocument/2006/relationships/hyperlink" Target="https://escoladeti.atlassian.net/browse/ETI-68" TargetMode="External"/><Relationship Id="rId440" Type="http://schemas.openxmlformats.org/officeDocument/2006/relationships/hyperlink" Target="https://escoladeti.atlassian.net/secure/BrowseProject.jspa?id=10001" TargetMode="External"/><Relationship Id="rId682" Type="http://schemas.openxmlformats.org/officeDocument/2006/relationships/hyperlink" Target="https://escoladeti.atlassian.net/browse/ETI-67" TargetMode="External"/><Relationship Id="rId681" Type="http://schemas.openxmlformats.org/officeDocument/2006/relationships/hyperlink" Target="https://escoladeti.atlassian.net/secure/BrowseProject.jspa?id=10001" TargetMode="External"/><Relationship Id="rId680" Type="http://schemas.openxmlformats.org/officeDocument/2006/relationships/hyperlink" Target="https://escoladeti.atlassian.net/browse/ETI-89" TargetMode="External"/><Relationship Id="rId202" Type="http://schemas.openxmlformats.org/officeDocument/2006/relationships/hyperlink" Target="https://escoladeti.atlassian.net/secure/ViewProfile.jspa?accountId=712020:7eb110ba-90eb-4468-8f40-289265e45954" TargetMode="External"/><Relationship Id="rId444" Type="http://schemas.openxmlformats.org/officeDocument/2006/relationships/hyperlink" Target="https://escoladeti.atlassian.net/secure/BrowseProject.jspa?id=10001" TargetMode="External"/><Relationship Id="rId686" Type="http://schemas.openxmlformats.org/officeDocument/2006/relationships/hyperlink" Target="https://escoladeti.atlassian.net/browse/ETI-69" TargetMode="External"/><Relationship Id="rId201" Type="http://schemas.openxmlformats.org/officeDocument/2006/relationships/hyperlink" Target="https://escoladeti.atlassian.net/browse/ETI-26" TargetMode="External"/><Relationship Id="rId443" Type="http://schemas.openxmlformats.org/officeDocument/2006/relationships/hyperlink" Target="https://escoladeti.atlassian.net/browse/ETI-67" TargetMode="External"/><Relationship Id="rId685" Type="http://schemas.openxmlformats.org/officeDocument/2006/relationships/hyperlink" Target="https://escoladeti.atlassian.net/browse/ETI-69" TargetMode="External"/><Relationship Id="rId200" Type="http://schemas.openxmlformats.org/officeDocument/2006/relationships/hyperlink" Target="https://escoladeti.atlassian.net/secure/BrowseProject.jspa?id=10001" TargetMode="External"/><Relationship Id="rId442" Type="http://schemas.openxmlformats.org/officeDocument/2006/relationships/hyperlink" Target="https://escoladeti.atlassian.net/secure/ViewProfile.jspa?accountId=712020:7eb110ba-90eb-4468-8f40-289265e45954" TargetMode="External"/><Relationship Id="rId684" Type="http://schemas.openxmlformats.org/officeDocument/2006/relationships/hyperlink" Target="https://escoladeti.atlassian.net/secure/ViewProfile.jspa?accountId=712020:58431e44-0080-4bc1-ab75-0317c14cd470" TargetMode="External"/><Relationship Id="rId441" Type="http://schemas.openxmlformats.org/officeDocument/2006/relationships/hyperlink" Target="https://escoladeti.atlassian.net/secure/ViewProfile.jspa?accountId=712020:7eb110ba-90eb-4468-8f40-289265e45954" TargetMode="External"/><Relationship Id="rId683" Type="http://schemas.openxmlformats.org/officeDocument/2006/relationships/hyperlink" Target="https://escoladeti.atlassian.net/secure/ViewProfile.jspa?accountId=712020:7eb110ba-90eb-4468-8f40-289265e45954" TargetMode="External"/><Relationship Id="rId437" Type="http://schemas.openxmlformats.org/officeDocument/2006/relationships/hyperlink" Target="https://escoladeti.atlassian.net/secure/ViewProfile.jspa?accountId=712020:7eb110ba-90eb-4468-8f40-289265e45954" TargetMode="External"/><Relationship Id="rId679" Type="http://schemas.openxmlformats.org/officeDocument/2006/relationships/hyperlink" Target="https://escoladeti.atlassian.net/browse/ETI-67" TargetMode="External"/><Relationship Id="rId436" Type="http://schemas.openxmlformats.org/officeDocument/2006/relationships/hyperlink" Target="https://escoladeti.atlassian.net/secure/BrowseProject.jspa?id=10001" TargetMode="External"/><Relationship Id="rId678" Type="http://schemas.openxmlformats.org/officeDocument/2006/relationships/hyperlink" Target="https://escoladeti.atlassian.net/browse/ETI-67" TargetMode="External"/><Relationship Id="rId435" Type="http://schemas.openxmlformats.org/officeDocument/2006/relationships/hyperlink" Target="https://escoladeti.atlassian.net/browse/ETI-65" TargetMode="External"/><Relationship Id="rId677" Type="http://schemas.openxmlformats.org/officeDocument/2006/relationships/hyperlink" Target="https://escoladeti.atlassian.net/secure/ViewProfile.jspa?accountId=712020:58431e44-0080-4bc1-ab75-0317c14cd470" TargetMode="External"/><Relationship Id="rId434" Type="http://schemas.openxmlformats.org/officeDocument/2006/relationships/hyperlink" Target="https://escoladeti.atlassian.net/secure/ViewProfile.jspa?accountId=712020:442a33ad-7a42-4b76-83cd-208d41808b02" TargetMode="External"/><Relationship Id="rId676" Type="http://schemas.openxmlformats.org/officeDocument/2006/relationships/hyperlink" Target="https://escoladeti.atlassian.net/secure/ViewProfile.jspa?accountId=712020:7eb110ba-90eb-4468-8f40-289265e45954" TargetMode="External"/><Relationship Id="rId439" Type="http://schemas.openxmlformats.org/officeDocument/2006/relationships/hyperlink" Target="https://escoladeti.atlassian.net/browse/ETI-49" TargetMode="External"/><Relationship Id="rId438" Type="http://schemas.openxmlformats.org/officeDocument/2006/relationships/hyperlink" Target="https://escoladeti.atlassian.net/secure/ViewProfile.jspa?accountId=712020:5651cdb2-ac48-451b-b597-44663e779f44" TargetMode="External"/><Relationship Id="rId671" Type="http://schemas.openxmlformats.org/officeDocument/2006/relationships/hyperlink" Target="https://escoladeti.atlassian.net/browse/ETI-68" TargetMode="External"/><Relationship Id="rId670" Type="http://schemas.openxmlformats.org/officeDocument/2006/relationships/hyperlink" Target="https://escoladeti.atlassian.net/secure/BrowseProject.jspa?id=10001" TargetMode="External"/><Relationship Id="rId433" Type="http://schemas.openxmlformats.org/officeDocument/2006/relationships/hyperlink" Target="https://escoladeti.atlassian.net/secure/ViewProfile.jspa?accountId=712020:7eb110ba-90eb-4468-8f40-289265e45954" TargetMode="External"/><Relationship Id="rId675" Type="http://schemas.openxmlformats.org/officeDocument/2006/relationships/hyperlink" Target="https://escoladeti.atlassian.net/secure/BrowseProject.jspa?id=10001" TargetMode="External"/><Relationship Id="rId432" Type="http://schemas.openxmlformats.org/officeDocument/2006/relationships/hyperlink" Target="https://escoladeti.atlassian.net/browse/ETI-62" TargetMode="External"/><Relationship Id="rId674" Type="http://schemas.openxmlformats.org/officeDocument/2006/relationships/hyperlink" Target="https://escoladeti.atlassian.net/browse/ETI-88" TargetMode="External"/><Relationship Id="rId431" Type="http://schemas.openxmlformats.org/officeDocument/2006/relationships/hyperlink" Target="https://escoladeti.atlassian.net/secure/BrowseProject.jspa?id=10001" TargetMode="External"/><Relationship Id="rId673" Type="http://schemas.openxmlformats.org/officeDocument/2006/relationships/hyperlink" Target="https://escoladeti.atlassian.net/secure/ViewProfile.jspa?accountId=712020:5651cdb2-ac48-451b-b597-44663e779f44" TargetMode="External"/><Relationship Id="rId430" Type="http://schemas.openxmlformats.org/officeDocument/2006/relationships/hyperlink" Target="https://escoladeti.atlassian.net/browse/ETI-58" TargetMode="External"/><Relationship Id="rId672" Type="http://schemas.openxmlformats.org/officeDocument/2006/relationships/hyperlink" Target="https://escoladeti.atlassian.net/secure/ViewProfile.jspa?accountId=712020:7eb110ba-90eb-4468-8f40-289265e459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