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Title page — submit as a SEPARATE file (not part of the anonymous manuscript)</w:t>
      </w:r>
    </w:p>
    <w:p>
      <w:r>
        <w:rPr>
          <w:b/>
        </w:rPr>
        <w:t xml:space="preserve">Title: </w:t>
      </w:r>
      <w:r>
        <w:t>What does an interpretable buyer persona cost? A measurement-first evaluation of customer representations</w:t>
      </w:r>
    </w:p>
    <w:p>
      <w:r>
        <w:rPr>
          <w:b/>
        </w:rPr>
        <w:t xml:space="preserve">Author: </w:t>
      </w:r>
      <w:r>
        <w:t>Vittal Muku</w:t>
      </w:r>
    </w:p>
    <w:p>
      <w:r>
        <w:rPr>
          <w:b/>
        </w:rPr>
        <w:t xml:space="preserve">Affiliation: </w:t>
      </w:r>
      <w:r>
        <w:t>Independent Research</w:t>
      </w:r>
    </w:p>
    <w:p>
      <w:r>
        <w:rPr>
          <w:b/>
        </w:rPr>
        <w:t xml:space="preserve">Email: </w:t>
      </w:r>
      <w:r>
        <w:t>vittal.muku@gmail.com</w:t>
      </w:r>
    </w:p>
    <w:p>
      <w:r>
        <w:rPr>
          <w:b/>
        </w:rPr>
        <w:t xml:space="preserve">ORCiD: </w:t>
      </w:r>
      <w:r>
        <w:t>[add your ORCiD before submitting]</w:t>
      </w:r>
    </w:p>
    <w:p/>
    <w:p>
      <w:r>
        <w:rPr>
          <w:b/>
        </w:rPr>
        <w:t>Author biography (max 100 words)</w:t>
      </w:r>
    </w:p>
    <w:p>
      <w:r>
        <w:t>[Write your own biography here — max 100 words.]</w:t>
      </w:r>
    </w:p>
    <w:p>
      <w:r>
        <w:rPr>
          <w:b/>
        </w:rPr>
        <w:t>Acknowledgements</w:t>
      </w:r>
    </w:p>
    <w:p>
      <w:r>
        <w:t>The author thanks REES46 Marketing Platform for the public e-commerce behaviour dataset and the maintainers of the Customer Personality Analysis dataset.</w:t>
      </w:r>
    </w:p>
    <w:p>
      <w:r>
        <w:rPr>
          <w:b/>
        </w:rPr>
        <w:t>Research funding</w:t>
      </w:r>
    </w:p>
    <w:p>
      <w:r>
        <w:t>This research received no external funding.</w:t>
      </w:r>
    </w:p>
    <w:p>
      <w:r>
        <w:rPr>
          <w:b/>
        </w:rPr>
        <w:t>Conflict of interest</w:t>
      </w:r>
    </w:p>
    <w:p>
      <w:r>
        <w:t>The author declares no conflict of interest.</w:t>
      </w:r>
    </w:p>
    <w:p>
      <w:r>
        <w:rPr>
          <w:b/>
        </w:rPr>
        <w:t>Ethics statement</w:t>
      </w:r>
    </w:p>
    <w:p>
      <w:r>
        <w:t>This study analysed two publicly available secondary datasets and involved no recruitment of or interaction with human participants. No personally identifying information was processed: records are keyed by pseudonymous identifiers and all features are aggregates. Institutional ethical approval was therefore not required. [Confirm this wording against your institution's policy before submitting.]</w:t>
      </w:r>
    </w:p>
    <w:p>
      <w:r>
        <w:rPr>
          <w:b/>
        </w:rPr>
        <w:t>Generative AI declaration</w:t>
      </w:r>
    </w:p>
    <w:p>
      <w:r>
        <w:t>[Declare here, and again in the submission form, exactly how AI tools were used, naming the tool and version. Note that Emerald does not permit AI-generated drafting of submission text; ensure your declaration matches what you actually did.]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