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0B2E1" w14:textId="6E475662" w:rsidR="001A348E" w:rsidRPr="00233ED7" w:rsidRDefault="00354CD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3ED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hidden="0" allowOverlap="1" wp14:anchorId="3B7876F2" wp14:editId="7D1E9477">
            <wp:simplePos x="0" y="0"/>
            <wp:positionH relativeFrom="margin">
              <wp:align>center</wp:align>
            </wp:positionH>
            <wp:positionV relativeFrom="paragraph">
              <wp:posOffset>26035</wp:posOffset>
            </wp:positionV>
            <wp:extent cx="1345565" cy="590550"/>
            <wp:effectExtent l="0" t="0" r="6985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t="18788" b="16969"/>
                    <a:stretch>
                      <a:fillRect/>
                    </a:stretch>
                  </pic:blipFill>
                  <pic:spPr>
                    <a:xfrm>
                      <a:off x="0" y="0"/>
                      <a:ext cx="1345565" cy="590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FB088D" w14:textId="77777777" w:rsidR="001A348E" w:rsidRPr="00233ED7" w:rsidRDefault="001A348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83E682" w14:textId="77777777" w:rsidR="001A348E" w:rsidRPr="00233ED7" w:rsidRDefault="001A348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2EF409" w14:textId="77777777" w:rsidR="001A348E" w:rsidRPr="00233ED7" w:rsidRDefault="001A348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54E784" w14:textId="77777777" w:rsidR="001A348E" w:rsidRPr="00233ED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233ED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School of Computing</w:t>
      </w:r>
    </w:p>
    <w:p w14:paraId="1D3219D6" w14:textId="77777777" w:rsidR="001A1395" w:rsidRDefault="00000000" w:rsidP="001A1395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233ED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SRM IST, </w:t>
      </w:r>
      <w:proofErr w:type="spellStart"/>
      <w:r w:rsidRPr="00233ED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Kattankulathur</w:t>
      </w:r>
      <w:proofErr w:type="spellEnd"/>
      <w:r w:rsidRPr="00233ED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603 203</w:t>
      </w:r>
    </w:p>
    <w:p w14:paraId="0761AA9F" w14:textId="12BDFA25" w:rsidR="00B13ACD" w:rsidRPr="00233ED7" w:rsidRDefault="00B13ACD" w:rsidP="001A1395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A73">
        <w:rPr>
          <w:rFonts w:ascii="Times New Roman" w:eastAsia="Times New Roman" w:hAnsi="Times New Roman" w:cs="Times New Roman"/>
          <w:b/>
          <w:bCs/>
          <w:sz w:val="27"/>
          <w:szCs w:val="27"/>
        </w:rPr>
        <w:t>Product Vision Template</w:t>
      </w:r>
    </w:p>
    <w:p w14:paraId="48DB4258" w14:textId="77777777" w:rsidR="00B13ACD" w:rsidRPr="00DA3A73" w:rsidRDefault="00B13ACD" w:rsidP="00B13AC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3ED7">
        <w:rPr>
          <w:rFonts w:ascii="Times New Roman" w:hAnsi="Times New Roman" w:cs="Times New Roman"/>
        </w:rPr>
        <w:t xml:space="preserve">[A concise and inspiring statement that encapsulates the </w:t>
      </w:r>
      <w:r w:rsidRPr="00233ED7">
        <w:rPr>
          <w:rFonts w:ascii="Times New Roman" w:hAnsi="Times New Roman" w:cs="Times New Roman"/>
          <w:b/>
          <w:bCs/>
        </w:rPr>
        <w:t>product's purpose, target audience, and long-term impact</w:t>
      </w:r>
      <w:r w:rsidRPr="00233ED7">
        <w:rPr>
          <w:rFonts w:ascii="Times New Roman" w:hAnsi="Times New Roman" w:cs="Times New Roman"/>
        </w:rPr>
        <w:t>. The vision statement should motivate stakeholders and provide a clear direction for the product's development and success.]</w:t>
      </w:r>
    </w:p>
    <w:p w14:paraId="1E8D06BB" w14:textId="77777777" w:rsidR="00B13ACD" w:rsidRPr="00DA3A73" w:rsidRDefault="00B13ACD" w:rsidP="00B13A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3A73">
        <w:rPr>
          <w:rFonts w:ascii="Times New Roman" w:eastAsia="Times New Roman" w:hAnsi="Times New Roman" w:cs="Times New Roman"/>
          <w:b/>
          <w:bCs/>
          <w:sz w:val="24"/>
          <w:szCs w:val="24"/>
        </w:rPr>
        <w:t>1. Audience</w:t>
      </w:r>
    </w:p>
    <w:p w14:paraId="234808D4" w14:textId="77777777" w:rsidR="00B13ACD" w:rsidRPr="00DA3A73" w:rsidRDefault="00B13ACD" w:rsidP="00B13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A73">
        <w:rPr>
          <w:rFonts w:ascii="Times New Roman" w:eastAsia="Times New Roman" w:hAnsi="Times New Roman" w:cs="Times New Roman"/>
          <w:sz w:val="24"/>
          <w:szCs w:val="24"/>
        </w:rPr>
        <w:t>Who are the users of the product?</w:t>
      </w:r>
    </w:p>
    <w:p w14:paraId="1D877F24" w14:textId="77777777" w:rsidR="00B13ACD" w:rsidRPr="00DA3A73" w:rsidRDefault="00B13ACD" w:rsidP="00B13A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A73">
        <w:rPr>
          <w:rFonts w:ascii="Times New Roman" w:eastAsia="Times New Roman" w:hAnsi="Times New Roman" w:cs="Times New Roman"/>
          <w:b/>
          <w:bCs/>
          <w:sz w:val="24"/>
          <w:szCs w:val="24"/>
        </w:rPr>
        <w:t>Primary Audience:</w:t>
      </w:r>
      <w:r w:rsidRPr="00DA3A73">
        <w:rPr>
          <w:rFonts w:ascii="Times New Roman" w:eastAsia="Times New Roman" w:hAnsi="Times New Roman" w:cs="Times New Roman"/>
          <w:sz w:val="24"/>
          <w:szCs w:val="24"/>
        </w:rPr>
        <w:t xml:space="preserve"> (The main group of users who will use the product.)</w:t>
      </w:r>
    </w:p>
    <w:p w14:paraId="72253E8C" w14:textId="77777777" w:rsidR="00B13ACD" w:rsidRPr="00DA3A73" w:rsidRDefault="00B13ACD" w:rsidP="00B13A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A73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Audience:</w:t>
      </w:r>
      <w:r w:rsidRPr="00DA3A73">
        <w:rPr>
          <w:rFonts w:ascii="Times New Roman" w:eastAsia="Times New Roman" w:hAnsi="Times New Roman" w:cs="Times New Roman"/>
          <w:sz w:val="24"/>
          <w:szCs w:val="24"/>
        </w:rPr>
        <w:t xml:space="preserve"> (Other stakeholders who benefit indirectly or support the product.)</w:t>
      </w:r>
    </w:p>
    <w:p w14:paraId="19DD8316" w14:textId="77777777" w:rsidR="00B13ACD" w:rsidRPr="00DA3A73" w:rsidRDefault="00B13ACD" w:rsidP="00B13A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3A73">
        <w:rPr>
          <w:rFonts w:ascii="Times New Roman" w:eastAsia="Times New Roman" w:hAnsi="Times New Roman" w:cs="Times New Roman"/>
          <w:b/>
          <w:bCs/>
          <w:sz w:val="24"/>
          <w:szCs w:val="24"/>
        </w:rPr>
        <w:t>2. Needs</w:t>
      </w:r>
    </w:p>
    <w:p w14:paraId="61FAB124" w14:textId="77777777" w:rsidR="00B13ACD" w:rsidRPr="00DA3A73" w:rsidRDefault="00B13ACD" w:rsidP="00B13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A73">
        <w:rPr>
          <w:rFonts w:ascii="Times New Roman" w:eastAsia="Times New Roman" w:hAnsi="Times New Roman" w:cs="Times New Roman"/>
          <w:sz w:val="24"/>
          <w:szCs w:val="24"/>
        </w:rPr>
        <w:t>What problems does the product solve for the audience?</w:t>
      </w:r>
    </w:p>
    <w:p w14:paraId="696A9D39" w14:textId="77777777" w:rsidR="00B13ACD" w:rsidRPr="00DA3A73" w:rsidRDefault="00B13ACD" w:rsidP="00B13A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A73">
        <w:rPr>
          <w:rFonts w:ascii="Times New Roman" w:eastAsia="Times New Roman" w:hAnsi="Times New Roman" w:cs="Times New Roman"/>
          <w:b/>
          <w:bCs/>
          <w:sz w:val="24"/>
          <w:szCs w:val="24"/>
        </w:rPr>
        <w:t>Primary Needs:</w:t>
      </w:r>
      <w:r w:rsidRPr="00DA3A73">
        <w:rPr>
          <w:rFonts w:ascii="Times New Roman" w:eastAsia="Times New Roman" w:hAnsi="Times New Roman" w:cs="Times New Roman"/>
          <w:sz w:val="24"/>
          <w:szCs w:val="24"/>
        </w:rPr>
        <w:t xml:space="preserve"> (Key requirements for the core users.)</w:t>
      </w:r>
    </w:p>
    <w:p w14:paraId="3A1E8A2B" w14:textId="77777777" w:rsidR="00B13ACD" w:rsidRPr="00DA3A73" w:rsidRDefault="00B13ACD" w:rsidP="00B13A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A73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Needs:</w:t>
      </w:r>
      <w:r w:rsidRPr="00DA3A73">
        <w:rPr>
          <w:rFonts w:ascii="Times New Roman" w:eastAsia="Times New Roman" w:hAnsi="Times New Roman" w:cs="Times New Roman"/>
          <w:sz w:val="24"/>
          <w:szCs w:val="24"/>
        </w:rPr>
        <w:t xml:space="preserve"> (Additional needs for other stakeholders.)</w:t>
      </w:r>
    </w:p>
    <w:p w14:paraId="40A77421" w14:textId="77777777" w:rsidR="00B13ACD" w:rsidRPr="00DA3A73" w:rsidRDefault="00B13ACD" w:rsidP="00B13A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3A73">
        <w:rPr>
          <w:rFonts w:ascii="Times New Roman" w:eastAsia="Times New Roman" w:hAnsi="Times New Roman" w:cs="Times New Roman"/>
          <w:b/>
          <w:bCs/>
          <w:sz w:val="24"/>
          <w:szCs w:val="24"/>
        </w:rPr>
        <w:t>3. Products</w:t>
      </w:r>
    </w:p>
    <w:p w14:paraId="731EEE07" w14:textId="77777777" w:rsidR="00B13ACD" w:rsidRPr="00DA3A73" w:rsidRDefault="00B13ACD" w:rsidP="00B13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A73">
        <w:rPr>
          <w:rFonts w:ascii="Times New Roman" w:eastAsia="Times New Roman" w:hAnsi="Times New Roman" w:cs="Times New Roman"/>
          <w:sz w:val="24"/>
          <w:szCs w:val="24"/>
        </w:rPr>
        <w:t>What is the product, and what does it offer?</w:t>
      </w:r>
    </w:p>
    <w:p w14:paraId="049E6CCC" w14:textId="77777777" w:rsidR="00B13ACD" w:rsidRPr="00DA3A73" w:rsidRDefault="00B13ACD" w:rsidP="00B13A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A73">
        <w:rPr>
          <w:rFonts w:ascii="Times New Roman" w:eastAsia="Times New Roman" w:hAnsi="Times New Roman" w:cs="Times New Roman"/>
          <w:b/>
          <w:bCs/>
          <w:sz w:val="24"/>
          <w:szCs w:val="24"/>
        </w:rPr>
        <w:t>Core Product:</w:t>
      </w:r>
      <w:r w:rsidRPr="00DA3A73">
        <w:rPr>
          <w:rFonts w:ascii="Times New Roman" w:eastAsia="Times New Roman" w:hAnsi="Times New Roman" w:cs="Times New Roman"/>
          <w:sz w:val="24"/>
          <w:szCs w:val="24"/>
        </w:rPr>
        <w:t xml:space="preserve"> (The main offering and its purpose.)</w:t>
      </w:r>
    </w:p>
    <w:p w14:paraId="4CC0711A" w14:textId="77777777" w:rsidR="00B13ACD" w:rsidRPr="00DA3A73" w:rsidRDefault="00B13ACD" w:rsidP="00B13A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A73">
        <w:rPr>
          <w:rFonts w:ascii="Times New Roman" w:eastAsia="Times New Roman" w:hAnsi="Times New Roman" w:cs="Times New Roman"/>
          <w:b/>
          <w:bCs/>
          <w:sz w:val="24"/>
          <w:szCs w:val="24"/>
        </w:rPr>
        <w:t>Additional Features:</w:t>
      </w:r>
      <w:r w:rsidRPr="00DA3A73">
        <w:rPr>
          <w:rFonts w:ascii="Times New Roman" w:eastAsia="Times New Roman" w:hAnsi="Times New Roman" w:cs="Times New Roman"/>
          <w:sz w:val="24"/>
          <w:szCs w:val="24"/>
        </w:rPr>
        <w:t xml:space="preserve"> (Enhancements that add value or differentiate the product.)</w:t>
      </w:r>
    </w:p>
    <w:p w14:paraId="0DBFC59E" w14:textId="77777777" w:rsidR="00B13ACD" w:rsidRPr="00DA3A73" w:rsidRDefault="00B13ACD" w:rsidP="00B13A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3A73">
        <w:rPr>
          <w:rFonts w:ascii="Times New Roman" w:eastAsia="Times New Roman" w:hAnsi="Times New Roman" w:cs="Times New Roman"/>
          <w:b/>
          <w:bCs/>
          <w:sz w:val="24"/>
          <w:szCs w:val="24"/>
        </w:rPr>
        <w:t>4. Values</w:t>
      </w:r>
    </w:p>
    <w:p w14:paraId="110D09B4" w14:textId="77777777" w:rsidR="00B13ACD" w:rsidRPr="00DA3A73" w:rsidRDefault="00B13ACD" w:rsidP="00B13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A73">
        <w:rPr>
          <w:rFonts w:ascii="Times New Roman" w:eastAsia="Times New Roman" w:hAnsi="Times New Roman" w:cs="Times New Roman"/>
          <w:sz w:val="24"/>
          <w:szCs w:val="24"/>
        </w:rPr>
        <w:t>What principles guide the product, and what makes it unique?</w:t>
      </w:r>
    </w:p>
    <w:p w14:paraId="3C3A06EC" w14:textId="77777777" w:rsidR="00B13ACD" w:rsidRPr="00DA3A73" w:rsidRDefault="00B13ACD" w:rsidP="00B13A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A73">
        <w:rPr>
          <w:rFonts w:ascii="Times New Roman" w:eastAsia="Times New Roman" w:hAnsi="Times New Roman" w:cs="Times New Roman"/>
          <w:b/>
          <w:bCs/>
          <w:sz w:val="24"/>
          <w:szCs w:val="24"/>
        </w:rPr>
        <w:t>Core Values:</w:t>
      </w:r>
      <w:r w:rsidRPr="00DA3A73">
        <w:rPr>
          <w:rFonts w:ascii="Times New Roman" w:eastAsia="Times New Roman" w:hAnsi="Times New Roman" w:cs="Times New Roman"/>
          <w:sz w:val="24"/>
          <w:szCs w:val="24"/>
        </w:rPr>
        <w:t xml:space="preserve"> (Foundational principles, such as accessibility or innovation.)</w:t>
      </w:r>
    </w:p>
    <w:p w14:paraId="19285EFB" w14:textId="77777777" w:rsidR="00B13ACD" w:rsidRPr="00DA3A73" w:rsidRDefault="00B13ACD" w:rsidP="00B13A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A73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Differentiators:</w:t>
      </w:r>
      <w:r w:rsidRPr="00DA3A73">
        <w:rPr>
          <w:rFonts w:ascii="Times New Roman" w:eastAsia="Times New Roman" w:hAnsi="Times New Roman" w:cs="Times New Roman"/>
          <w:sz w:val="24"/>
          <w:szCs w:val="24"/>
        </w:rPr>
        <w:t xml:space="preserve"> (Unique aspects that set the product apart.)</w:t>
      </w:r>
    </w:p>
    <w:p w14:paraId="3CD09575" w14:textId="77777777" w:rsidR="00B13ACD" w:rsidRPr="00DA3A73" w:rsidRDefault="00B13ACD" w:rsidP="00B13A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A3A73">
        <w:rPr>
          <w:rFonts w:ascii="Times New Roman" w:eastAsia="Times New Roman" w:hAnsi="Times New Roman" w:cs="Times New Roman"/>
          <w:b/>
          <w:bCs/>
          <w:sz w:val="24"/>
          <w:szCs w:val="24"/>
        </w:rPr>
        <w:t>5. Vision Statement</w:t>
      </w:r>
    </w:p>
    <w:p w14:paraId="29026DEA" w14:textId="77777777" w:rsidR="00B13ACD" w:rsidRPr="00DA3A73" w:rsidRDefault="00B13ACD" w:rsidP="00B13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A73">
        <w:rPr>
          <w:rFonts w:ascii="Times New Roman" w:eastAsia="Times New Roman" w:hAnsi="Times New Roman" w:cs="Times New Roman"/>
          <w:sz w:val="24"/>
          <w:szCs w:val="24"/>
        </w:rPr>
        <w:t>What is the overarching goal of the product?</w:t>
      </w:r>
      <w:r w:rsidRPr="00DA3A73">
        <w:rPr>
          <w:rFonts w:ascii="Times New Roman" w:eastAsia="Times New Roman" w:hAnsi="Times New Roman" w:cs="Times New Roman"/>
          <w:sz w:val="24"/>
          <w:szCs w:val="24"/>
        </w:rPr>
        <w:br/>
      </w:r>
      <w:r w:rsidRPr="00DA3A73">
        <w:rPr>
          <w:rFonts w:ascii="Times New Roman" w:eastAsia="Times New Roman" w:hAnsi="Times New Roman" w:cs="Times New Roman"/>
          <w:i/>
          <w:iCs/>
          <w:sz w:val="24"/>
          <w:szCs w:val="24"/>
        </w:rPr>
        <w:t>(A single, clear, and inspiring sentence about the product's purpose and long-term impact.)</w:t>
      </w:r>
    </w:p>
    <w:p w14:paraId="21B0EFB8" w14:textId="31B18D60" w:rsidR="002A467C" w:rsidRPr="00DA3A73" w:rsidRDefault="002A467C" w:rsidP="002A467C">
      <w:pPr>
        <w:spacing w:before="100" w:beforeAutospacing="1" w:after="100" w:afterAutospacing="1" w:line="240" w:lineRule="auto"/>
        <w:jc w:val="center"/>
        <w:outlineLvl w:val="2"/>
        <w:rPr>
          <w:rFonts w:ascii="Book Antiqua" w:eastAsia="Times New Roman" w:hAnsi="Book Antiqua" w:cs="Times New Roman"/>
          <w:b/>
          <w:bCs/>
          <w:sz w:val="27"/>
          <w:szCs w:val="27"/>
        </w:rPr>
      </w:pPr>
      <w:r>
        <w:rPr>
          <w:rFonts w:ascii="Book Antiqua" w:eastAsia="Times New Roman" w:hAnsi="Book Antiqua" w:cs="Times New Roman"/>
          <w:b/>
          <w:bCs/>
          <w:sz w:val="27"/>
          <w:szCs w:val="27"/>
        </w:rPr>
        <w:lastRenderedPageBreak/>
        <w:t xml:space="preserve"> AI Based E-Learning Platform</w:t>
      </w:r>
      <w:r w:rsidR="00200B10">
        <w:rPr>
          <w:rFonts w:ascii="Book Antiqua" w:eastAsia="Times New Roman" w:hAnsi="Book Antiqua" w:cs="Times New Roman"/>
          <w:b/>
          <w:bCs/>
          <w:sz w:val="27"/>
          <w:szCs w:val="27"/>
        </w:rPr>
        <w:t xml:space="preserve"> (Sample)</w:t>
      </w:r>
    </w:p>
    <w:p w14:paraId="1BE91C35" w14:textId="77777777" w:rsidR="002A467C" w:rsidRPr="00DA3A73" w:rsidRDefault="002A467C" w:rsidP="002A467C">
      <w:pPr>
        <w:spacing w:before="100" w:beforeAutospacing="1" w:after="100" w:afterAutospacing="1" w:line="240" w:lineRule="auto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DA3A73">
        <w:rPr>
          <w:rFonts w:ascii="Book Antiqua" w:eastAsia="Times New Roman" w:hAnsi="Book Antiqua" w:cs="Times New Roman"/>
          <w:b/>
          <w:bCs/>
          <w:sz w:val="24"/>
          <w:szCs w:val="24"/>
        </w:rPr>
        <w:t>1. Audience</w:t>
      </w:r>
    </w:p>
    <w:p w14:paraId="58EBDB7B" w14:textId="77777777" w:rsidR="002A467C" w:rsidRPr="00DA3A73" w:rsidRDefault="002A467C" w:rsidP="002A467C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DA3A73">
        <w:rPr>
          <w:rFonts w:ascii="Book Antiqua" w:eastAsia="Times New Roman" w:hAnsi="Book Antiqua" w:cs="Times New Roman"/>
          <w:sz w:val="24"/>
          <w:szCs w:val="24"/>
        </w:rPr>
        <w:t>Who are the users of the product?</w:t>
      </w:r>
    </w:p>
    <w:p w14:paraId="6B4FE50B" w14:textId="77777777" w:rsidR="002A467C" w:rsidRPr="00DA3A73" w:rsidRDefault="002A467C" w:rsidP="002A46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DA3A73">
        <w:rPr>
          <w:rFonts w:ascii="Book Antiqua" w:eastAsia="Times New Roman" w:hAnsi="Book Antiqua" w:cs="Times New Roman"/>
          <w:b/>
          <w:bCs/>
          <w:sz w:val="24"/>
          <w:szCs w:val="24"/>
        </w:rPr>
        <w:t>Primary Audience:</w:t>
      </w:r>
      <w:r w:rsidRPr="00DA3A73">
        <w:rPr>
          <w:rFonts w:ascii="Book Antiqua" w:eastAsia="Times New Roman" w:hAnsi="Book Antiqua" w:cs="Times New Roman"/>
          <w:sz w:val="24"/>
          <w:szCs w:val="24"/>
        </w:rPr>
        <w:t xml:space="preserve"> Students seeking online education for flexibility and accessibility.</w:t>
      </w:r>
    </w:p>
    <w:p w14:paraId="7312D9F8" w14:textId="77777777" w:rsidR="002A467C" w:rsidRPr="00DA3A73" w:rsidRDefault="002A467C" w:rsidP="002A46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DA3A73">
        <w:rPr>
          <w:rFonts w:ascii="Book Antiqua" w:eastAsia="Times New Roman" w:hAnsi="Book Antiqua" w:cs="Times New Roman"/>
          <w:b/>
          <w:bCs/>
          <w:sz w:val="24"/>
          <w:szCs w:val="24"/>
        </w:rPr>
        <w:t>Secondary Audience:</w:t>
      </w:r>
      <w:r w:rsidRPr="00DA3A73">
        <w:rPr>
          <w:rFonts w:ascii="Book Antiqua" w:eastAsia="Times New Roman" w:hAnsi="Book Antiqua" w:cs="Times New Roman"/>
          <w:sz w:val="24"/>
          <w:szCs w:val="24"/>
        </w:rPr>
        <w:t xml:space="preserve"> Educators looking for a platform to reach a wider audience.</w:t>
      </w:r>
    </w:p>
    <w:p w14:paraId="3540EC6A" w14:textId="77777777" w:rsidR="002A467C" w:rsidRPr="00DA3A73" w:rsidRDefault="002A467C" w:rsidP="002A467C">
      <w:pPr>
        <w:spacing w:before="100" w:beforeAutospacing="1" w:after="100" w:afterAutospacing="1" w:line="240" w:lineRule="auto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DA3A73">
        <w:rPr>
          <w:rFonts w:ascii="Book Antiqua" w:eastAsia="Times New Roman" w:hAnsi="Book Antiqua" w:cs="Times New Roman"/>
          <w:b/>
          <w:bCs/>
          <w:sz w:val="24"/>
          <w:szCs w:val="24"/>
        </w:rPr>
        <w:t>2. Needs</w:t>
      </w:r>
    </w:p>
    <w:p w14:paraId="16BA78F3" w14:textId="77777777" w:rsidR="002A467C" w:rsidRPr="00DA3A73" w:rsidRDefault="002A467C" w:rsidP="002A467C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DA3A73">
        <w:rPr>
          <w:rFonts w:ascii="Book Antiqua" w:eastAsia="Times New Roman" w:hAnsi="Book Antiqua" w:cs="Times New Roman"/>
          <w:sz w:val="24"/>
          <w:szCs w:val="24"/>
        </w:rPr>
        <w:t>What problems does the product solve for the audience?</w:t>
      </w:r>
    </w:p>
    <w:p w14:paraId="0ABEBEF9" w14:textId="77777777" w:rsidR="002A467C" w:rsidRPr="00DA3A73" w:rsidRDefault="002A467C" w:rsidP="002A46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DA3A73">
        <w:rPr>
          <w:rFonts w:ascii="Book Antiqua" w:eastAsia="Times New Roman" w:hAnsi="Book Antiqua" w:cs="Times New Roman"/>
          <w:b/>
          <w:bCs/>
          <w:sz w:val="24"/>
          <w:szCs w:val="24"/>
        </w:rPr>
        <w:t>Primary Needs:</w:t>
      </w:r>
      <w:r w:rsidRPr="00DA3A73">
        <w:rPr>
          <w:rFonts w:ascii="Book Antiqua" w:eastAsia="Times New Roman" w:hAnsi="Book Antiqua" w:cs="Times New Roman"/>
          <w:sz w:val="24"/>
          <w:szCs w:val="24"/>
        </w:rPr>
        <w:t xml:space="preserve"> High-quality educational content covering diverse subjects, interactive and engaging learning materials, progress tracking, and assessment features.</w:t>
      </w:r>
    </w:p>
    <w:p w14:paraId="52B10EE1" w14:textId="77777777" w:rsidR="002A467C" w:rsidRPr="00DA3A73" w:rsidRDefault="002A467C" w:rsidP="002A46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DA3A73">
        <w:rPr>
          <w:rFonts w:ascii="Book Antiqua" w:eastAsia="Times New Roman" w:hAnsi="Book Antiqua" w:cs="Times New Roman"/>
          <w:b/>
          <w:bCs/>
          <w:sz w:val="24"/>
          <w:szCs w:val="24"/>
        </w:rPr>
        <w:t>Secondary Needs:</w:t>
      </w:r>
      <w:r w:rsidRPr="00DA3A73">
        <w:rPr>
          <w:rFonts w:ascii="Book Antiqua" w:eastAsia="Times New Roman" w:hAnsi="Book Antiqua" w:cs="Times New Roman"/>
          <w:sz w:val="24"/>
          <w:szCs w:val="24"/>
        </w:rPr>
        <w:t xml:space="preserve"> Collaboration tools for student-teacher interaction and integration with learning management systems.</w:t>
      </w:r>
    </w:p>
    <w:p w14:paraId="6D949EF5" w14:textId="77777777" w:rsidR="002A467C" w:rsidRPr="00DA3A73" w:rsidRDefault="002A467C" w:rsidP="002A467C">
      <w:pPr>
        <w:spacing w:before="100" w:beforeAutospacing="1" w:after="100" w:afterAutospacing="1" w:line="240" w:lineRule="auto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DA3A73">
        <w:rPr>
          <w:rFonts w:ascii="Book Antiqua" w:eastAsia="Times New Roman" w:hAnsi="Book Antiqua" w:cs="Times New Roman"/>
          <w:b/>
          <w:bCs/>
          <w:sz w:val="24"/>
          <w:szCs w:val="24"/>
        </w:rPr>
        <w:t>3. Products</w:t>
      </w:r>
    </w:p>
    <w:p w14:paraId="79A3194F" w14:textId="77777777" w:rsidR="002A467C" w:rsidRPr="00DA3A73" w:rsidRDefault="002A467C" w:rsidP="002A467C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DA3A73">
        <w:rPr>
          <w:rFonts w:ascii="Book Antiqua" w:eastAsia="Times New Roman" w:hAnsi="Book Antiqua" w:cs="Times New Roman"/>
          <w:sz w:val="24"/>
          <w:szCs w:val="24"/>
        </w:rPr>
        <w:t>What is the product, and what does it offer?</w:t>
      </w:r>
    </w:p>
    <w:p w14:paraId="010ED2BB" w14:textId="77777777" w:rsidR="002A467C" w:rsidRPr="00DA3A73" w:rsidRDefault="002A467C" w:rsidP="002A46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DA3A73">
        <w:rPr>
          <w:rFonts w:ascii="Book Antiqua" w:eastAsia="Times New Roman" w:hAnsi="Book Antiqua" w:cs="Times New Roman"/>
          <w:b/>
          <w:bCs/>
          <w:sz w:val="24"/>
          <w:szCs w:val="24"/>
        </w:rPr>
        <w:t>Core Product:</w:t>
      </w:r>
      <w:r w:rsidRPr="00DA3A73">
        <w:rPr>
          <w:rFonts w:ascii="Book Antiqua" w:eastAsia="Times New Roman" w:hAnsi="Book Antiqua" w:cs="Times New Roman"/>
          <w:sz w:val="24"/>
          <w:szCs w:val="24"/>
        </w:rPr>
        <w:t xml:space="preserve"> An e-learning platform offering a wide range of courses with interactive content.</w:t>
      </w:r>
    </w:p>
    <w:p w14:paraId="30B6FA1F" w14:textId="77777777" w:rsidR="002A467C" w:rsidRPr="00DA3A73" w:rsidRDefault="002A467C" w:rsidP="002A46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DA3A73">
        <w:rPr>
          <w:rFonts w:ascii="Book Antiqua" w:eastAsia="Times New Roman" w:hAnsi="Book Antiqua" w:cs="Times New Roman"/>
          <w:b/>
          <w:bCs/>
          <w:sz w:val="24"/>
          <w:szCs w:val="24"/>
        </w:rPr>
        <w:t>Additional Features:</w:t>
      </w:r>
      <w:r w:rsidRPr="00DA3A73">
        <w:rPr>
          <w:rFonts w:ascii="Book Antiqua" w:eastAsia="Times New Roman" w:hAnsi="Book Antiqua" w:cs="Times New Roman"/>
          <w:sz w:val="24"/>
          <w:szCs w:val="24"/>
        </w:rPr>
        <w:t xml:space="preserve"> Live virtual classrooms for real-time interaction, gamified quizzes and assessments, and integration with popular LMS platforms.</w:t>
      </w:r>
    </w:p>
    <w:p w14:paraId="76A634DA" w14:textId="77777777" w:rsidR="002A467C" w:rsidRPr="00DA3A73" w:rsidRDefault="002A467C" w:rsidP="002A467C">
      <w:pPr>
        <w:spacing w:before="100" w:beforeAutospacing="1" w:after="100" w:afterAutospacing="1" w:line="240" w:lineRule="auto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DA3A73">
        <w:rPr>
          <w:rFonts w:ascii="Book Antiqua" w:eastAsia="Times New Roman" w:hAnsi="Book Antiqua" w:cs="Times New Roman"/>
          <w:b/>
          <w:bCs/>
          <w:sz w:val="24"/>
          <w:szCs w:val="24"/>
        </w:rPr>
        <w:t>4. Values</w:t>
      </w:r>
    </w:p>
    <w:p w14:paraId="6146805F" w14:textId="77777777" w:rsidR="002A467C" w:rsidRPr="00DA3A73" w:rsidRDefault="002A467C" w:rsidP="002A467C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DA3A73">
        <w:rPr>
          <w:rFonts w:ascii="Book Antiqua" w:eastAsia="Times New Roman" w:hAnsi="Book Antiqua" w:cs="Times New Roman"/>
          <w:sz w:val="24"/>
          <w:szCs w:val="24"/>
        </w:rPr>
        <w:t>What principles guide the product, and what makes it unique?</w:t>
      </w:r>
    </w:p>
    <w:p w14:paraId="68B7B7C4" w14:textId="77777777" w:rsidR="002A467C" w:rsidRPr="00DA3A73" w:rsidRDefault="002A467C" w:rsidP="002A46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DA3A73">
        <w:rPr>
          <w:rFonts w:ascii="Book Antiqua" w:eastAsia="Times New Roman" w:hAnsi="Book Antiqua" w:cs="Times New Roman"/>
          <w:b/>
          <w:bCs/>
          <w:sz w:val="24"/>
          <w:szCs w:val="24"/>
        </w:rPr>
        <w:t>Core Values:</w:t>
      </w:r>
      <w:r w:rsidRPr="00DA3A73">
        <w:rPr>
          <w:rFonts w:ascii="Book Antiqua" w:eastAsia="Times New Roman" w:hAnsi="Book Antiqua" w:cs="Times New Roman"/>
          <w:sz w:val="24"/>
          <w:szCs w:val="24"/>
        </w:rPr>
        <w:t xml:space="preserve"> Accessibility (making quality education accessible to learners worldwide) and innovation (continuous improvement and adoption of new pedagogical techniques).</w:t>
      </w:r>
    </w:p>
    <w:p w14:paraId="6B11D2AF" w14:textId="77777777" w:rsidR="002A467C" w:rsidRPr="00DA3A73" w:rsidRDefault="002A467C" w:rsidP="002A46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DA3A73">
        <w:rPr>
          <w:rFonts w:ascii="Book Antiqua" w:eastAsia="Times New Roman" w:hAnsi="Book Antiqua" w:cs="Times New Roman"/>
          <w:b/>
          <w:bCs/>
          <w:sz w:val="24"/>
          <w:szCs w:val="24"/>
        </w:rPr>
        <w:t>Differentiators:</w:t>
      </w:r>
      <w:r w:rsidRPr="00DA3A73">
        <w:rPr>
          <w:rFonts w:ascii="Book Antiqua" w:eastAsia="Times New Roman" w:hAnsi="Book Antiqua" w:cs="Times New Roman"/>
          <w:sz w:val="24"/>
          <w:szCs w:val="24"/>
        </w:rPr>
        <w:t xml:space="preserve"> Live interaction through virtual classrooms for real-time engagement and gamified assessments for an interactive learning experience.</w:t>
      </w:r>
    </w:p>
    <w:p w14:paraId="25CC86C7" w14:textId="77777777" w:rsidR="002A467C" w:rsidRPr="00DA3A73" w:rsidRDefault="002A467C" w:rsidP="002A467C">
      <w:pPr>
        <w:spacing w:before="100" w:beforeAutospacing="1" w:after="100" w:afterAutospacing="1" w:line="240" w:lineRule="auto"/>
        <w:outlineLvl w:val="3"/>
        <w:rPr>
          <w:rFonts w:ascii="Book Antiqua" w:eastAsia="Times New Roman" w:hAnsi="Book Antiqua" w:cs="Times New Roman"/>
          <w:b/>
          <w:bCs/>
          <w:sz w:val="24"/>
          <w:szCs w:val="24"/>
        </w:rPr>
      </w:pPr>
      <w:r w:rsidRPr="00DA3A73">
        <w:rPr>
          <w:rFonts w:ascii="Book Antiqua" w:eastAsia="Times New Roman" w:hAnsi="Book Antiqua" w:cs="Times New Roman"/>
          <w:b/>
          <w:bCs/>
          <w:sz w:val="24"/>
          <w:szCs w:val="24"/>
        </w:rPr>
        <w:t>5. Vision Statement</w:t>
      </w:r>
    </w:p>
    <w:p w14:paraId="662E5047" w14:textId="0820D2E5" w:rsidR="002A467C" w:rsidRPr="00233ED7" w:rsidRDefault="002A467C" w:rsidP="002A4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A73">
        <w:rPr>
          <w:rFonts w:ascii="Book Antiqua" w:eastAsia="Times New Roman" w:hAnsi="Book Antiqua" w:cs="Times New Roman"/>
          <w:sz w:val="24"/>
          <w:szCs w:val="24"/>
        </w:rPr>
        <w:t>What is the overarching goal of the product?</w:t>
      </w:r>
      <w:r w:rsidRPr="00DA3A73">
        <w:rPr>
          <w:rFonts w:ascii="Book Antiqua" w:eastAsia="Times New Roman" w:hAnsi="Book Antiqua" w:cs="Times New Roman"/>
          <w:sz w:val="24"/>
          <w:szCs w:val="24"/>
        </w:rPr>
        <w:br/>
        <w:t>To empower learners and educators by providing an innovative, engaging, and accessible e-learning platform that bridges the gap between quality education and global accessibility.</w:t>
      </w:r>
    </w:p>
    <w:sectPr w:rsidR="002A467C" w:rsidRPr="00233ED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BA266" w14:textId="77777777" w:rsidR="00FF4E26" w:rsidRDefault="00FF4E26">
      <w:pPr>
        <w:spacing w:after="0" w:line="240" w:lineRule="auto"/>
      </w:pPr>
      <w:r>
        <w:separator/>
      </w:r>
    </w:p>
  </w:endnote>
  <w:endnote w:type="continuationSeparator" w:id="0">
    <w:p w14:paraId="50A01AB0" w14:textId="77777777" w:rsidR="00FF4E26" w:rsidRDefault="00FF4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A011B52-7358-4BB0-ABEA-A4770897B5BB}"/>
    <w:embedBold r:id="rId2" w:fontKey="{AF49ACA2-D2BA-4B5F-A762-04136BF5903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A041C8E9-AC38-4E3F-AEA7-51D4B59C0855}"/>
    <w:embedItalic r:id="rId4" w:fontKey="{943E9A91-117D-44E6-A3EF-F96DE63F768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5" w:fontKey="{0A546FAA-0913-43F6-8FDF-A9E3DFFA3B8E}"/>
    <w:embedBold r:id="rId6" w:fontKey="{7C240E67-19BB-487E-8DB7-4087FFFD9E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396B780-CE43-4D2E-AF3C-B004810BC76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F3F02" w14:textId="77777777" w:rsidR="001A348E" w:rsidRDefault="001A34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0D9A0" w14:textId="77777777" w:rsidR="001A348E" w:rsidRDefault="001A34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5923A" w14:textId="77777777" w:rsidR="001A348E" w:rsidRDefault="001A34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4D05F" w14:textId="77777777" w:rsidR="00FF4E26" w:rsidRDefault="00FF4E26">
      <w:pPr>
        <w:spacing w:after="0" w:line="240" w:lineRule="auto"/>
      </w:pPr>
      <w:r>
        <w:separator/>
      </w:r>
    </w:p>
  </w:footnote>
  <w:footnote w:type="continuationSeparator" w:id="0">
    <w:p w14:paraId="071D8EFA" w14:textId="77777777" w:rsidR="00FF4E26" w:rsidRDefault="00FF4E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B46CE" w14:textId="77777777" w:rsidR="001A348E" w:rsidRDefault="001A34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CD319" w14:textId="77777777" w:rsidR="001A348E" w:rsidRDefault="001A34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AA675" w14:textId="77777777" w:rsidR="001A348E" w:rsidRDefault="001A34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774A3"/>
    <w:multiLevelType w:val="multilevel"/>
    <w:tmpl w:val="AED2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C1133"/>
    <w:multiLevelType w:val="multilevel"/>
    <w:tmpl w:val="02AAB2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8B1D60"/>
    <w:multiLevelType w:val="multilevel"/>
    <w:tmpl w:val="6356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F0E78"/>
    <w:multiLevelType w:val="multilevel"/>
    <w:tmpl w:val="706C66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060C20"/>
    <w:multiLevelType w:val="multilevel"/>
    <w:tmpl w:val="C7C0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D394D"/>
    <w:multiLevelType w:val="multilevel"/>
    <w:tmpl w:val="F2DA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342197"/>
    <w:multiLevelType w:val="multilevel"/>
    <w:tmpl w:val="A316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7A60A2"/>
    <w:multiLevelType w:val="multilevel"/>
    <w:tmpl w:val="D05C18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1791C4A"/>
    <w:multiLevelType w:val="multilevel"/>
    <w:tmpl w:val="FA5A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ED7C82"/>
    <w:multiLevelType w:val="multilevel"/>
    <w:tmpl w:val="96DA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76279B"/>
    <w:multiLevelType w:val="multilevel"/>
    <w:tmpl w:val="5F0A69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0356B77"/>
    <w:multiLevelType w:val="multilevel"/>
    <w:tmpl w:val="F3EC6A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3A316D4"/>
    <w:multiLevelType w:val="multilevel"/>
    <w:tmpl w:val="0ADE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83838">
    <w:abstractNumId w:val="3"/>
  </w:num>
  <w:num w:numId="2" w16cid:durableId="2091730635">
    <w:abstractNumId w:val="7"/>
  </w:num>
  <w:num w:numId="3" w16cid:durableId="258489685">
    <w:abstractNumId w:val="10"/>
  </w:num>
  <w:num w:numId="4" w16cid:durableId="1785802418">
    <w:abstractNumId w:val="11"/>
  </w:num>
  <w:num w:numId="5" w16cid:durableId="1202284102">
    <w:abstractNumId w:val="1"/>
  </w:num>
  <w:num w:numId="6" w16cid:durableId="966660728">
    <w:abstractNumId w:val="9"/>
  </w:num>
  <w:num w:numId="7" w16cid:durableId="559902996">
    <w:abstractNumId w:val="6"/>
  </w:num>
  <w:num w:numId="8" w16cid:durableId="1650863182">
    <w:abstractNumId w:val="5"/>
  </w:num>
  <w:num w:numId="9" w16cid:durableId="513687584">
    <w:abstractNumId w:val="8"/>
  </w:num>
  <w:num w:numId="10" w16cid:durableId="1567259799">
    <w:abstractNumId w:val="12"/>
  </w:num>
  <w:num w:numId="11" w16cid:durableId="1658992224">
    <w:abstractNumId w:val="0"/>
  </w:num>
  <w:num w:numId="12" w16cid:durableId="922884175">
    <w:abstractNumId w:val="4"/>
  </w:num>
  <w:num w:numId="13" w16cid:durableId="11813541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348E"/>
    <w:rsid w:val="001A1395"/>
    <w:rsid w:val="001A348E"/>
    <w:rsid w:val="001E0185"/>
    <w:rsid w:val="00200B10"/>
    <w:rsid w:val="00211392"/>
    <w:rsid w:val="00233ED7"/>
    <w:rsid w:val="002A467C"/>
    <w:rsid w:val="002D6394"/>
    <w:rsid w:val="00354CDB"/>
    <w:rsid w:val="003A74D9"/>
    <w:rsid w:val="004256FC"/>
    <w:rsid w:val="004B3678"/>
    <w:rsid w:val="005B0720"/>
    <w:rsid w:val="00644A91"/>
    <w:rsid w:val="007B76BE"/>
    <w:rsid w:val="007D63EA"/>
    <w:rsid w:val="00932DF5"/>
    <w:rsid w:val="00B13ACD"/>
    <w:rsid w:val="00BC16ED"/>
    <w:rsid w:val="00DA2A6B"/>
    <w:rsid w:val="00EF258D"/>
    <w:rsid w:val="00FE3E2A"/>
    <w:rsid w:val="00FF4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113234"/>
  <w15:docId w15:val="{E27D1BE6-FD78-486B-BFC9-2E29920BB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944"/>
  </w:style>
  <w:style w:type="paragraph" w:styleId="Heading1">
    <w:name w:val="heading 1"/>
    <w:basedOn w:val="Normal"/>
    <w:next w:val="Normal"/>
    <w:uiPriority w:val="9"/>
    <w:qFormat/>
    <w:rsid w:val="0099094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9094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9094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9094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9094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9094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990944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90944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990944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990944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990944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990944"/>
    <w:pPr>
      <w:spacing w:after="0" w:line="240" w:lineRule="auto"/>
    </w:pPr>
    <w:tblPr>
      <w:tblStyleRowBandSize w:val="1"/>
      <w:tblStyleColBandSize w:val="1"/>
    </w:tblPr>
  </w:style>
  <w:style w:type="paragraph" w:customStyle="1" w:styleId="p1">
    <w:name w:val="p1"/>
    <w:basedOn w:val="Normal"/>
    <w:rsid w:val="004265AF"/>
    <w:pPr>
      <w:spacing w:after="0" w:line="240" w:lineRule="auto"/>
    </w:pPr>
    <w:rPr>
      <w:rFonts w:ascii="Arial" w:hAnsi="Arial" w:cs="Arial"/>
      <w:color w:val="232323"/>
      <w:lang w:eastAsia="en-US"/>
    </w:rPr>
  </w:style>
  <w:style w:type="paragraph" w:customStyle="1" w:styleId="Normal1">
    <w:name w:val="Normal1"/>
    <w:rsid w:val="00A3264C"/>
    <w:rPr>
      <w:lang w:eastAsia="en-US"/>
    </w:r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233E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Emphasis">
    <w:name w:val="Emphasis"/>
    <w:basedOn w:val="DefaultParagraphFont"/>
    <w:uiPriority w:val="20"/>
    <w:qFormat/>
    <w:rsid w:val="00233ED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6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DmiScP+mPKk8ZjU0ofL0WW7Shog==">AMUW2mWAlwcw5VT4h4VfEV8jUpXKdYvXBX7IvtGG2NuTXDYPPQsM/in3vsAcQKwWrHS73Nz3I6jkjRTuG6AsoZ9Jark7tKJZofBqM5g6blrBSu6yfBsxqb0=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2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Shiny Angel David</cp:lastModifiedBy>
  <cp:revision>8</cp:revision>
  <dcterms:created xsi:type="dcterms:W3CDTF">2025-01-14T17:44:00Z</dcterms:created>
  <dcterms:modified xsi:type="dcterms:W3CDTF">2025-02-08T15:16:00Z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beb252f3acb37035f1b09ff4e4a025ed6875ebf8068e1450ea9caa08721cfe6a</vt:lpwstr>
  </property>
</Properties>
</file>