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C2BDA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  <w:r w:rsidRPr="00404365">
        <w:rPr>
          <w:rFonts w:ascii="Arial" w:hAnsi="Arial" w:cs="Arial"/>
          <w:sz w:val="24"/>
          <w:szCs w:val="24"/>
        </w:rPr>
        <w:t>CENTRO UNIVERSITÁRIO UNIBRASILIA MONTES BELOS</w:t>
      </w: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  <w:r w:rsidRPr="00404365">
        <w:rPr>
          <w:rFonts w:ascii="Arial" w:hAnsi="Arial" w:cs="Arial"/>
          <w:sz w:val="24"/>
          <w:szCs w:val="24"/>
        </w:rPr>
        <w:t>GRADUAÇÃO EM ENGENHARIA DE SOFTWARE</w:t>
      </w: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  <w:r w:rsidRPr="00404365">
        <w:rPr>
          <w:rFonts w:ascii="Arial" w:hAnsi="Arial" w:cs="Arial"/>
          <w:sz w:val="24"/>
          <w:szCs w:val="24"/>
        </w:rPr>
        <w:t>Victor Hugo Rodrigues Silva</w:t>
      </w: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  <w:r w:rsidRPr="00404365">
        <w:rPr>
          <w:rFonts w:ascii="Arial" w:hAnsi="Arial" w:cs="Arial"/>
          <w:sz w:val="24"/>
          <w:szCs w:val="24"/>
        </w:rPr>
        <w:t>José Antônio dos Santos Filho</w:t>
      </w: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  <w:r w:rsidRPr="00404365">
        <w:rPr>
          <w:rFonts w:ascii="Arial" w:hAnsi="Arial" w:cs="Arial"/>
          <w:sz w:val="24"/>
          <w:szCs w:val="24"/>
        </w:rPr>
        <w:t>PROJETO “APP BARBEARIA”</w:t>
      </w: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  <w:r w:rsidRPr="00404365">
        <w:rPr>
          <w:rFonts w:ascii="Arial" w:hAnsi="Arial" w:cs="Arial"/>
          <w:sz w:val="24"/>
          <w:szCs w:val="24"/>
        </w:rPr>
        <w:t>SÃO LUÍS DE MONTES BELOS</w:t>
      </w: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  <w:r w:rsidRPr="00404365">
        <w:rPr>
          <w:rFonts w:ascii="Arial" w:hAnsi="Arial" w:cs="Arial"/>
          <w:sz w:val="24"/>
          <w:szCs w:val="24"/>
        </w:rPr>
        <w:t>2024</w:t>
      </w: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Pr="00404365" w:rsidRDefault="00404365" w:rsidP="00404365">
      <w:pPr>
        <w:jc w:val="center"/>
        <w:rPr>
          <w:rFonts w:ascii="Arial" w:hAnsi="Arial" w:cs="Arial"/>
          <w:sz w:val="24"/>
          <w:szCs w:val="24"/>
        </w:rPr>
      </w:pPr>
    </w:p>
    <w:p w:rsidR="00404365" w:rsidRDefault="00404365" w:rsidP="0040436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04365">
        <w:rPr>
          <w:rFonts w:ascii="Arial" w:hAnsi="Arial" w:cs="Arial"/>
          <w:sz w:val="24"/>
          <w:szCs w:val="24"/>
        </w:rPr>
        <w:t xml:space="preserve">Na </w:t>
      </w:r>
      <w:r w:rsidRPr="00404365">
        <w:rPr>
          <w:rFonts w:ascii="Arial" w:hAnsi="Arial" w:cs="Arial"/>
          <w:b/>
          <w:bCs/>
          <w:sz w:val="24"/>
          <w:szCs w:val="24"/>
        </w:rPr>
        <w:t xml:space="preserve">disciplina </w:t>
      </w:r>
      <w:r w:rsidRPr="00404365">
        <w:rPr>
          <w:rFonts w:ascii="Arial" w:hAnsi="Arial" w:cs="Arial"/>
          <w:sz w:val="24"/>
          <w:szCs w:val="24"/>
        </w:rPr>
        <w:t xml:space="preserve">de </w:t>
      </w:r>
      <w:r w:rsidRPr="00404365">
        <w:rPr>
          <w:rFonts w:ascii="Arial" w:hAnsi="Arial" w:cs="Arial"/>
          <w:b/>
          <w:bCs/>
          <w:sz w:val="24"/>
          <w:szCs w:val="24"/>
        </w:rPr>
        <w:t>Design de Interface e Usabilidade</w:t>
      </w:r>
      <w:r w:rsidRPr="00404365">
        <w:rPr>
          <w:rFonts w:ascii="Arial" w:hAnsi="Arial" w:cs="Arial"/>
          <w:sz w:val="24"/>
          <w:szCs w:val="24"/>
        </w:rPr>
        <w:t>, ministrada pelo professor</w:t>
      </w:r>
      <w:r w:rsidRPr="00404365">
        <w:rPr>
          <w:rFonts w:ascii="Arial" w:hAnsi="Arial" w:cs="Arial"/>
          <w:sz w:val="24"/>
          <w:szCs w:val="24"/>
        </w:rPr>
        <w:br/>
      </w:r>
      <w:r w:rsidRPr="00404365">
        <w:rPr>
          <w:rFonts w:ascii="Arial" w:hAnsi="Arial" w:cs="Arial"/>
          <w:b/>
          <w:bCs/>
          <w:sz w:val="24"/>
          <w:szCs w:val="24"/>
        </w:rPr>
        <w:t>Otávio Neto</w:t>
      </w:r>
      <w:r w:rsidRPr="00404365">
        <w:rPr>
          <w:rFonts w:ascii="Arial" w:hAnsi="Arial" w:cs="Arial"/>
          <w:sz w:val="24"/>
          <w:szCs w:val="24"/>
        </w:rPr>
        <w:t>, com escolha livre de qual projeto apresentar, iniciamos nosso trabalho</w:t>
      </w:r>
      <w:r w:rsidR="00E63B78">
        <w:rPr>
          <w:rFonts w:ascii="Arial" w:hAnsi="Arial" w:cs="Arial"/>
          <w:sz w:val="24"/>
          <w:szCs w:val="24"/>
        </w:rPr>
        <w:t xml:space="preserve"> App barbearia </w:t>
      </w:r>
      <w:r w:rsidRPr="00404365">
        <w:rPr>
          <w:rFonts w:ascii="Arial" w:hAnsi="Arial" w:cs="Arial"/>
          <w:sz w:val="24"/>
          <w:szCs w:val="24"/>
        </w:rPr>
        <w:t>com</w:t>
      </w:r>
      <w:r w:rsidR="00E63B78">
        <w:rPr>
          <w:rFonts w:ascii="Arial" w:hAnsi="Arial" w:cs="Arial"/>
          <w:sz w:val="24"/>
          <w:szCs w:val="24"/>
        </w:rPr>
        <w:t xml:space="preserve"> </w:t>
      </w:r>
      <w:r w:rsidRPr="00404365">
        <w:rPr>
          <w:rFonts w:ascii="Arial" w:hAnsi="Arial" w:cs="Arial"/>
          <w:sz w:val="24"/>
          <w:szCs w:val="24"/>
        </w:rPr>
        <w:t xml:space="preserve">o projeto de </w:t>
      </w:r>
      <w:r w:rsidRPr="00404365">
        <w:rPr>
          <w:rFonts w:ascii="Arial" w:hAnsi="Arial" w:cs="Arial"/>
          <w:sz w:val="24"/>
          <w:szCs w:val="24"/>
        </w:rPr>
        <w:t>um app de barbearia</w:t>
      </w:r>
      <w:r w:rsidRPr="00404365">
        <w:rPr>
          <w:rFonts w:ascii="Arial" w:hAnsi="Arial" w:cs="Arial"/>
          <w:sz w:val="24"/>
          <w:szCs w:val="24"/>
        </w:rPr>
        <w:t xml:space="preserve">. Apresentamos </w:t>
      </w:r>
      <w:r w:rsidR="00E63B78">
        <w:rPr>
          <w:rFonts w:ascii="Arial" w:hAnsi="Arial" w:cs="Arial"/>
          <w:sz w:val="24"/>
          <w:szCs w:val="24"/>
        </w:rPr>
        <w:t xml:space="preserve">o </w:t>
      </w:r>
      <w:r w:rsidRPr="00404365">
        <w:rPr>
          <w:rFonts w:ascii="Arial" w:hAnsi="Arial" w:cs="Arial"/>
          <w:sz w:val="24"/>
          <w:szCs w:val="24"/>
        </w:rPr>
        <w:t>nosso</w:t>
      </w:r>
      <w:r w:rsidR="00E63B78">
        <w:rPr>
          <w:rFonts w:ascii="Arial" w:hAnsi="Arial" w:cs="Arial"/>
          <w:sz w:val="24"/>
          <w:szCs w:val="24"/>
        </w:rPr>
        <w:t xml:space="preserve"> </w:t>
      </w:r>
      <w:r w:rsidRPr="00404365">
        <w:rPr>
          <w:rFonts w:ascii="Arial" w:hAnsi="Arial" w:cs="Arial"/>
          <w:sz w:val="24"/>
          <w:szCs w:val="24"/>
        </w:rPr>
        <w:t>projeto em</w:t>
      </w:r>
      <w:r w:rsidR="00E63B78">
        <w:rPr>
          <w:rFonts w:ascii="Arial" w:hAnsi="Arial" w:cs="Arial"/>
          <w:sz w:val="24"/>
          <w:szCs w:val="24"/>
        </w:rPr>
        <w:t xml:space="preserve"> </w:t>
      </w:r>
      <w:r w:rsidRPr="00404365">
        <w:rPr>
          <w:rFonts w:ascii="Arial" w:hAnsi="Arial" w:cs="Arial"/>
          <w:sz w:val="24"/>
          <w:szCs w:val="24"/>
        </w:rPr>
        <w:t xml:space="preserve">forma de </w:t>
      </w:r>
      <w:r w:rsidRPr="00404365">
        <w:rPr>
          <w:rFonts w:ascii="Arial" w:hAnsi="Arial" w:cs="Arial"/>
          <w:b/>
          <w:bCs/>
          <w:sz w:val="24"/>
          <w:szCs w:val="24"/>
        </w:rPr>
        <w:t xml:space="preserve">SKETCHUP </w:t>
      </w:r>
      <w:r w:rsidRPr="00404365">
        <w:rPr>
          <w:rFonts w:ascii="Arial" w:hAnsi="Arial" w:cs="Arial"/>
          <w:sz w:val="24"/>
          <w:szCs w:val="24"/>
        </w:rPr>
        <w:t xml:space="preserve">assim tendo uma representação do </w:t>
      </w:r>
      <w:r w:rsidRPr="00404365">
        <w:rPr>
          <w:rFonts w:ascii="Arial" w:hAnsi="Arial" w:cs="Arial"/>
          <w:b/>
          <w:bCs/>
          <w:sz w:val="24"/>
          <w:szCs w:val="24"/>
        </w:rPr>
        <w:t>front – end.</w:t>
      </w:r>
    </w:p>
    <w:p w:rsidR="00404365" w:rsidRPr="00404365" w:rsidRDefault="00F01D08" w:rsidP="00F01D08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ADBA9ED" wp14:editId="7812A257">
            <wp:extent cx="4893427" cy="6970143"/>
            <wp:effectExtent l="0" t="0" r="2540" b="2540"/>
            <wp:docPr id="375704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754" cy="706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365" w:rsidRDefault="00404365" w:rsidP="00404365">
      <w:pPr>
        <w:jc w:val="center"/>
      </w:pPr>
    </w:p>
    <w:p w:rsidR="00404365" w:rsidRDefault="00404365" w:rsidP="00404365">
      <w:pPr>
        <w:jc w:val="center"/>
      </w:pPr>
    </w:p>
    <w:p w:rsidR="00404365" w:rsidRDefault="00F01D08" w:rsidP="00404365">
      <w:pPr>
        <w:jc w:val="center"/>
      </w:pPr>
      <w:r>
        <w:rPr>
          <w:noProof/>
        </w:rPr>
        <w:lastRenderedPageBreak/>
        <w:drawing>
          <wp:inline distT="0" distB="0" distL="0" distR="0" wp14:anchorId="7DEADB1D" wp14:editId="35E4DCF3">
            <wp:extent cx="4701396" cy="6920036"/>
            <wp:effectExtent l="0" t="0" r="4445" b="0"/>
            <wp:docPr id="19396618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45" cy="69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D08" w:rsidRDefault="00F01D08" w:rsidP="00404365">
      <w:pPr>
        <w:jc w:val="center"/>
      </w:pPr>
    </w:p>
    <w:p w:rsidR="00F01D08" w:rsidRDefault="00F01D08" w:rsidP="00404365">
      <w:pPr>
        <w:jc w:val="center"/>
      </w:pPr>
    </w:p>
    <w:p w:rsidR="00F01D08" w:rsidRDefault="00F01D08" w:rsidP="00404365">
      <w:pPr>
        <w:jc w:val="center"/>
      </w:pPr>
    </w:p>
    <w:p w:rsidR="00F01D08" w:rsidRDefault="00F01D08" w:rsidP="00404365">
      <w:pPr>
        <w:jc w:val="center"/>
      </w:pPr>
    </w:p>
    <w:p w:rsidR="00F01D08" w:rsidRDefault="00F01D08" w:rsidP="00404365">
      <w:pPr>
        <w:jc w:val="center"/>
      </w:pPr>
    </w:p>
    <w:p w:rsidR="00F01D08" w:rsidRDefault="00F01D08" w:rsidP="00404365">
      <w:pPr>
        <w:jc w:val="center"/>
      </w:pPr>
    </w:p>
    <w:p w:rsidR="00F01D08" w:rsidRPr="00E63B78" w:rsidRDefault="00F01D08" w:rsidP="00F01D08">
      <w:pPr>
        <w:jc w:val="both"/>
        <w:rPr>
          <w:rFonts w:ascii="Arial" w:hAnsi="Arial" w:cs="Arial"/>
          <w:sz w:val="24"/>
          <w:szCs w:val="24"/>
        </w:rPr>
      </w:pPr>
      <w:r w:rsidRPr="00E63B78">
        <w:rPr>
          <w:rFonts w:ascii="Arial" w:hAnsi="Arial" w:cs="Arial"/>
          <w:sz w:val="24"/>
          <w:szCs w:val="24"/>
        </w:rPr>
        <w:lastRenderedPageBreak/>
        <w:t xml:space="preserve">Prosseguindo com nosso projeto </w:t>
      </w:r>
      <w:r w:rsidR="00E63B78" w:rsidRPr="00E63B78">
        <w:rPr>
          <w:rFonts w:ascii="Arial" w:hAnsi="Arial" w:cs="Arial"/>
          <w:sz w:val="24"/>
          <w:szCs w:val="24"/>
        </w:rPr>
        <w:t>App Barbearia</w:t>
      </w:r>
      <w:r w:rsidRPr="00E63B78">
        <w:rPr>
          <w:rFonts w:ascii="Arial" w:hAnsi="Arial" w:cs="Arial"/>
          <w:sz w:val="24"/>
          <w:szCs w:val="24"/>
        </w:rPr>
        <w:t>, começamos a desenvolver o protótipo beta. Durante essa fase, surgiram novas ideias que não estavam planejadas no SKETCHUP. Uma dessas ideias foi a inclusão de uma versão acessível, refletindo nossa principal preocupação: oferecer suporte adequado aos futuros usuários que utilizarão nosso sistema.</w:t>
      </w:r>
    </w:p>
    <w:p w:rsidR="00F01D08" w:rsidRPr="00E63B78" w:rsidRDefault="00F01D08" w:rsidP="00F01D08">
      <w:pPr>
        <w:jc w:val="both"/>
        <w:rPr>
          <w:rFonts w:ascii="Arial" w:hAnsi="Arial" w:cs="Arial"/>
          <w:sz w:val="24"/>
          <w:szCs w:val="24"/>
        </w:rPr>
      </w:pPr>
      <w:r w:rsidRPr="00F01D08">
        <w:rPr>
          <w:rFonts w:ascii="Arial" w:hAnsi="Arial" w:cs="Arial"/>
          <w:sz w:val="24"/>
          <w:szCs w:val="24"/>
        </w:rPr>
        <w:t>Para exemplificar como o protótipo foi iniciado e como a acessibilidade foi implementada, faremos uma analogia com WIREFRAME. Gostaríamos de enfatizar que este sistema ainda está em desenvolvimento e pode passar por diversas melhorias. Tudo o que está sendo aplicado e apresentado pode sofrer mudanças positivas ao longo do processo, incluindo a textura e o design visual</w:t>
      </w:r>
      <w:r w:rsidRPr="00E63B78">
        <w:rPr>
          <w:rFonts w:ascii="Arial" w:hAnsi="Arial" w:cs="Arial"/>
          <w:sz w:val="24"/>
          <w:szCs w:val="24"/>
        </w:rPr>
        <w:t>.</w:t>
      </w: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  <w:r w:rsidRPr="00E63B78">
        <w:rPr>
          <w:rFonts w:ascii="Arial" w:hAnsi="Arial" w:cs="Arial"/>
          <w:sz w:val="24"/>
          <w:szCs w:val="24"/>
        </w:rPr>
        <w:t xml:space="preserve">Ademais, foram avaliadas exibições de telas em resoluções de dispositivos móveis e computadores, assegurando que o sistema seja acessível em qualquer </w:t>
      </w:r>
      <w:r w:rsidRPr="00E63B78">
        <w:rPr>
          <w:rFonts w:ascii="Arial" w:hAnsi="Arial" w:cs="Arial"/>
          <w:sz w:val="24"/>
          <w:szCs w:val="24"/>
        </w:rPr>
        <w:t xml:space="preserve">tipo de </w:t>
      </w:r>
      <w:r w:rsidRPr="00E63B78">
        <w:rPr>
          <w:rFonts w:ascii="Arial" w:hAnsi="Arial" w:cs="Arial"/>
          <w:sz w:val="24"/>
          <w:szCs w:val="24"/>
        </w:rPr>
        <w:t>plataforma</w:t>
      </w:r>
      <w:r w:rsidRPr="00E63B78">
        <w:rPr>
          <w:rFonts w:ascii="Arial" w:hAnsi="Arial" w:cs="Arial"/>
          <w:sz w:val="24"/>
          <w:szCs w:val="24"/>
        </w:rPr>
        <w:t xml:space="preserve"> que o cliente queira acessar</w:t>
      </w:r>
      <w:r w:rsidRPr="00E63B78">
        <w:rPr>
          <w:rFonts w:ascii="Arial" w:hAnsi="Arial" w:cs="Arial"/>
          <w:sz w:val="24"/>
          <w:szCs w:val="24"/>
        </w:rPr>
        <w:t>.</w:t>
      </w: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</w:p>
    <w:p w:rsidR="00E63B78" w:rsidRDefault="00E63B78" w:rsidP="00F01D08">
      <w:p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lastRenderedPageBreak/>
        <w:t>Tela  de</w:t>
      </w:r>
      <w:proofErr w:type="gramEnd"/>
      <w:r>
        <w:rPr>
          <w:rFonts w:ascii="Arial" w:hAnsi="Arial" w:cs="Arial"/>
          <w:sz w:val="24"/>
          <w:szCs w:val="24"/>
        </w:rPr>
        <w:t xml:space="preserve"> acessibilidade:</w:t>
      </w:r>
    </w:p>
    <w:p w:rsidR="00E63B78" w:rsidRDefault="00E63B78" w:rsidP="00E63B78">
      <w:pPr>
        <w:jc w:val="center"/>
        <w:rPr>
          <w:rFonts w:ascii="Arial" w:hAnsi="Arial" w:cs="Arial"/>
          <w:sz w:val="24"/>
          <w:szCs w:val="24"/>
        </w:rPr>
      </w:pPr>
      <w:r w:rsidRPr="00E63B78">
        <w:rPr>
          <w:rFonts w:ascii="Arial" w:hAnsi="Arial" w:cs="Arial"/>
          <w:sz w:val="24"/>
          <w:szCs w:val="24"/>
        </w:rPr>
        <w:drawing>
          <wp:inline distT="0" distB="0" distL="0" distR="0" wp14:anchorId="27FD2208" wp14:editId="350F58E2">
            <wp:extent cx="2400635" cy="5144218"/>
            <wp:effectExtent l="0" t="0" r="0" b="0"/>
            <wp:docPr id="1033434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34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B78" w:rsidRDefault="00042B4C" w:rsidP="00F01D08">
      <w:pPr>
        <w:jc w:val="both"/>
      </w:pPr>
      <w:r w:rsidRPr="00042B4C">
        <w:rPr>
          <w:rFonts w:ascii="Arial" w:hAnsi="Arial" w:cs="Arial"/>
          <w:sz w:val="24"/>
          <w:szCs w:val="24"/>
        </w:rPr>
        <w:t>Caso o cliente apresente algum problema de visão, como daltonismo ou monocromia, disponibilizaremos uma opção nas configurações do aplicativo dedicada a essas necessidades específicas. Esta funcionalidade permitirá a personalização das cores exibidas na interface, utilizando uma paleta de cores neutras que melhora a acessibilidade e facilita o uso do aplicativo por parte desses usuários. Nossa principal preocupação é garantir que todos os clientes, independentemente de suas condições visuais, possam navegar e utilizar o aplicativo de maneira eficaz e confortável.</w:t>
      </w:r>
    </w:p>
    <w:p w:rsidR="00B20CEF" w:rsidRDefault="00B20CEF" w:rsidP="00F01D08">
      <w:pPr>
        <w:jc w:val="both"/>
      </w:pPr>
    </w:p>
    <w:p w:rsidR="00B20CEF" w:rsidRDefault="00B20CEF" w:rsidP="00F01D08">
      <w:pPr>
        <w:jc w:val="both"/>
      </w:pPr>
    </w:p>
    <w:p w:rsidR="00B20CEF" w:rsidRDefault="00B20CEF" w:rsidP="00F01D08">
      <w:pPr>
        <w:jc w:val="both"/>
      </w:pPr>
    </w:p>
    <w:p w:rsidR="00B20CEF" w:rsidRDefault="00B20CEF" w:rsidP="00F01D08">
      <w:pPr>
        <w:jc w:val="both"/>
      </w:pPr>
    </w:p>
    <w:p w:rsidR="00B20CEF" w:rsidRDefault="00B20CEF" w:rsidP="00F01D08">
      <w:pPr>
        <w:jc w:val="both"/>
      </w:pPr>
    </w:p>
    <w:p w:rsidR="00B20CEF" w:rsidRDefault="00B20CEF" w:rsidP="00F01D08">
      <w:pPr>
        <w:jc w:val="both"/>
      </w:pPr>
    </w:p>
    <w:p w:rsidR="00B20CEF" w:rsidRDefault="00B20CEF" w:rsidP="00F01D08">
      <w:pPr>
        <w:jc w:val="both"/>
      </w:pPr>
    </w:p>
    <w:p w:rsidR="00B20CEF" w:rsidRDefault="00B20CEF" w:rsidP="00F01D08">
      <w:pPr>
        <w:jc w:val="both"/>
      </w:pPr>
    </w:p>
    <w:p w:rsidR="00B20CEF" w:rsidRPr="00B20CEF" w:rsidRDefault="00B20CEF" w:rsidP="00B20CEF">
      <w:pPr>
        <w:rPr>
          <w:rFonts w:ascii="Arial" w:hAnsi="Arial" w:cs="Arial"/>
          <w:sz w:val="24"/>
          <w:szCs w:val="24"/>
        </w:rPr>
      </w:pPr>
      <w:r w:rsidRPr="00B20CEF">
        <w:rPr>
          <w:rFonts w:ascii="Arial" w:hAnsi="Arial" w:cs="Arial"/>
          <w:sz w:val="24"/>
          <w:szCs w:val="24"/>
        </w:rPr>
        <w:t>Tela de Login</w:t>
      </w:r>
      <w:r>
        <w:rPr>
          <w:rFonts w:ascii="Arial" w:hAnsi="Arial" w:cs="Arial"/>
          <w:sz w:val="24"/>
          <w:szCs w:val="24"/>
        </w:rPr>
        <w:t>:</w:t>
      </w:r>
    </w:p>
    <w:p w:rsidR="00B20CEF" w:rsidRDefault="00B20CEF" w:rsidP="00B20CEF">
      <w:pPr>
        <w:jc w:val="center"/>
      </w:pPr>
      <w:r w:rsidRPr="00B20CEF">
        <w:drawing>
          <wp:inline distT="0" distB="0" distL="0" distR="0" wp14:anchorId="28D1B6FC" wp14:editId="1065B612">
            <wp:extent cx="2972215" cy="5963482"/>
            <wp:effectExtent l="0" t="0" r="0" b="0"/>
            <wp:docPr id="1401831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31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D08" w:rsidRDefault="00B20CEF" w:rsidP="00F01D08">
      <w:pPr>
        <w:jc w:val="both"/>
        <w:rPr>
          <w:rFonts w:ascii="Arial" w:hAnsi="Arial" w:cs="Arial"/>
          <w:sz w:val="24"/>
          <w:szCs w:val="24"/>
        </w:rPr>
      </w:pPr>
      <w:r w:rsidRPr="00B20CEF">
        <w:rPr>
          <w:rFonts w:ascii="Arial" w:hAnsi="Arial" w:cs="Arial"/>
          <w:sz w:val="24"/>
          <w:szCs w:val="24"/>
        </w:rPr>
        <w:t>Aqui está a tela de login destinada aos clientes que já possuem um cadastro na plataforma. Nesta tela, os usuários podem inserir suas credenciais para acessar suas contas, visualizar e gerenciar suas informações</w:t>
      </w:r>
      <w:r>
        <w:rPr>
          <w:rFonts w:ascii="Arial" w:hAnsi="Arial" w:cs="Arial"/>
          <w:sz w:val="24"/>
          <w:szCs w:val="24"/>
        </w:rPr>
        <w:t xml:space="preserve"> dentro do app</w:t>
      </w:r>
      <w:r w:rsidRPr="00B20CEF">
        <w:rPr>
          <w:rFonts w:ascii="Arial" w:hAnsi="Arial" w:cs="Arial"/>
          <w:sz w:val="24"/>
          <w:szCs w:val="24"/>
        </w:rPr>
        <w:t>, bem como utilizar os recursos disponíveis.</w:t>
      </w:r>
    </w:p>
    <w:p w:rsidR="00B20CEF" w:rsidRDefault="00B20CEF" w:rsidP="00F01D08">
      <w:pPr>
        <w:jc w:val="both"/>
        <w:rPr>
          <w:rFonts w:ascii="Arial" w:hAnsi="Arial" w:cs="Arial"/>
          <w:sz w:val="24"/>
          <w:szCs w:val="24"/>
        </w:rPr>
      </w:pPr>
    </w:p>
    <w:p w:rsidR="00B20CEF" w:rsidRDefault="00B20CEF" w:rsidP="00F01D08">
      <w:pPr>
        <w:jc w:val="both"/>
        <w:rPr>
          <w:rFonts w:ascii="Arial" w:hAnsi="Arial" w:cs="Arial"/>
          <w:sz w:val="24"/>
          <w:szCs w:val="24"/>
        </w:rPr>
      </w:pPr>
    </w:p>
    <w:p w:rsidR="00B20CEF" w:rsidRDefault="00B20CEF" w:rsidP="00F01D08">
      <w:pPr>
        <w:jc w:val="both"/>
        <w:rPr>
          <w:rFonts w:ascii="Arial" w:hAnsi="Arial" w:cs="Arial"/>
          <w:sz w:val="24"/>
          <w:szCs w:val="24"/>
        </w:rPr>
      </w:pPr>
    </w:p>
    <w:p w:rsidR="00B20CEF" w:rsidRDefault="00B20CEF" w:rsidP="00F01D08">
      <w:pPr>
        <w:jc w:val="both"/>
        <w:rPr>
          <w:rFonts w:ascii="Arial" w:hAnsi="Arial" w:cs="Arial"/>
          <w:sz w:val="24"/>
          <w:szCs w:val="24"/>
        </w:rPr>
      </w:pPr>
    </w:p>
    <w:p w:rsidR="00B20CEF" w:rsidRDefault="00B20CEF" w:rsidP="00F01D08">
      <w:pPr>
        <w:jc w:val="both"/>
        <w:rPr>
          <w:rFonts w:ascii="Arial" w:hAnsi="Arial" w:cs="Arial"/>
          <w:sz w:val="24"/>
          <w:szCs w:val="24"/>
        </w:rPr>
      </w:pPr>
    </w:p>
    <w:p w:rsidR="00B20CEF" w:rsidRDefault="00B20CEF" w:rsidP="00F01D08">
      <w:pPr>
        <w:jc w:val="both"/>
        <w:rPr>
          <w:rFonts w:ascii="Arial" w:hAnsi="Arial" w:cs="Arial"/>
          <w:sz w:val="24"/>
          <w:szCs w:val="24"/>
        </w:rPr>
      </w:pPr>
    </w:p>
    <w:p w:rsidR="00B20CEF" w:rsidRDefault="00B20CEF" w:rsidP="00F01D0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Tela para informar localização e dar permissões</w:t>
      </w:r>
      <w:r w:rsidR="00042B4C">
        <w:rPr>
          <w:rFonts w:ascii="Arial" w:hAnsi="Arial" w:cs="Arial"/>
          <w:sz w:val="24"/>
          <w:szCs w:val="24"/>
        </w:rPr>
        <w:t>:</w:t>
      </w:r>
    </w:p>
    <w:p w:rsidR="00B20CEF" w:rsidRDefault="00B20CEF" w:rsidP="00B20CEF">
      <w:pPr>
        <w:jc w:val="center"/>
        <w:rPr>
          <w:rFonts w:ascii="Arial" w:hAnsi="Arial" w:cs="Arial"/>
          <w:sz w:val="24"/>
          <w:szCs w:val="24"/>
        </w:rPr>
      </w:pPr>
      <w:r w:rsidRPr="00B20CEF">
        <w:rPr>
          <w:rFonts w:ascii="Arial" w:hAnsi="Arial" w:cs="Arial"/>
          <w:sz w:val="24"/>
          <w:szCs w:val="24"/>
        </w:rPr>
        <w:drawing>
          <wp:inline distT="0" distB="0" distL="0" distR="0" wp14:anchorId="29067FD2" wp14:editId="7962665D">
            <wp:extent cx="2143424" cy="4372585"/>
            <wp:effectExtent l="0" t="0" r="9525" b="9525"/>
            <wp:docPr id="569046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46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CEF" w:rsidRDefault="00B20CEF" w:rsidP="00B20CEF">
      <w:pPr>
        <w:jc w:val="center"/>
        <w:rPr>
          <w:rFonts w:ascii="Arial" w:hAnsi="Arial" w:cs="Arial"/>
          <w:sz w:val="24"/>
          <w:szCs w:val="24"/>
        </w:rPr>
      </w:pPr>
    </w:p>
    <w:p w:rsidR="00042B4C" w:rsidRDefault="00042B4C" w:rsidP="00B20CEF">
      <w:pPr>
        <w:jc w:val="both"/>
        <w:rPr>
          <w:rFonts w:ascii="Arial" w:hAnsi="Arial" w:cs="Arial"/>
          <w:sz w:val="24"/>
          <w:szCs w:val="24"/>
        </w:rPr>
      </w:pPr>
      <w:r w:rsidRPr="00042B4C">
        <w:rPr>
          <w:rFonts w:ascii="Arial" w:hAnsi="Arial" w:cs="Arial"/>
          <w:sz w:val="24"/>
          <w:szCs w:val="24"/>
        </w:rPr>
        <w:t>Na tela principal, será apresentada a localização aproximada do cliente, permitindo uma visualização eficiente dos estabelecimentos mais próximos. Adicionalmente, a plataforma disponibiliza uma barra de pesquisa, na qual o usuário poderá inserir informações específicas sobre a localização desejada para encontrar outras barbearias, seja por bairro, cidade ou estado. Este recurso visa facilitar a busca por serviços em diferentes regiões, proporcionando maior conveniência e praticidade ao usuário. A interface foi desenvolvida de modo a garantir uma experiência de navegação intuitiva, possibilitando acesso rápido e eficiente às informações necessárias para a escolha do estabelecimento ideal.</w:t>
      </w:r>
    </w:p>
    <w:p w:rsidR="00042B4C" w:rsidRDefault="00042B4C" w:rsidP="00B20CEF">
      <w:pPr>
        <w:jc w:val="both"/>
        <w:rPr>
          <w:rFonts w:ascii="Arial" w:hAnsi="Arial" w:cs="Arial"/>
          <w:sz w:val="24"/>
          <w:szCs w:val="24"/>
        </w:rPr>
      </w:pPr>
    </w:p>
    <w:p w:rsidR="00042B4C" w:rsidRDefault="00042B4C" w:rsidP="00B20CEF">
      <w:pPr>
        <w:jc w:val="both"/>
        <w:rPr>
          <w:rFonts w:ascii="Arial" w:hAnsi="Arial" w:cs="Arial"/>
          <w:sz w:val="24"/>
          <w:szCs w:val="24"/>
        </w:rPr>
      </w:pPr>
    </w:p>
    <w:p w:rsidR="00042B4C" w:rsidRDefault="00042B4C" w:rsidP="00B20CEF">
      <w:pPr>
        <w:jc w:val="both"/>
        <w:rPr>
          <w:rFonts w:ascii="Arial" w:hAnsi="Arial" w:cs="Arial"/>
          <w:sz w:val="24"/>
          <w:szCs w:val="24"/>
        </w:rPr>
      </w:pPr>
    </w:p>
    <w:p w:rsidR="00042B4C" w:rsidRDefault="00042B4C" w:rsidP="00B20CEF">
      <w:pPr>
        <w:jc w:val="both"/>
        <w:rPr>
          <w:rFonts w:ascii="Arial" w:hAnsi="Arial" w:cs="Arial"/>
          <w:sz w:val="24"/>
          <w:szCs w:val="24"/>
        </w:rPr>
      </w:pPr>
    </w:p>
    <w:p w:rsidR="00042B4C" w:rsidRDefault="00042B4C" w:rsidP="00B20CEF">
      <w:pPr>
        <w:jc w:val="both"/>
        <w:rPr>
          <w:rFonts w:ascii="Arial" w:hAnsi="Arial" w:cs="Arial"/>
          <w:sz w:val="24"/>
          <w:szCs w:val="24"/>
        </w:rPr>
      </w:pPr>
    </w:p>
    <w:p w:rsidR="00042B4C" w:rsidRDefault="00042B4C" w:rsidP="00B20CE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Tela principal:</w:t>
      </w:r>
    </w:p>
    <w:p w:rsidR="00042B4C" w:rsidRDefault="00042B4C" w:rsidP="00762DE5">
      <w:pPr>
        <w:jc w:val="center"/>
        <w:rPr>
          <w:rFonts w:ascii="Arial" w:hAnsi="Arial" w:cs="Arial"/>
          <w:sz w:val="24"/>
          <w:szCs w:val="24"/>
        </w:rPr>
      </w:pPr>
      <w:r w:rsidRPr="00042B4C">
        <w:rPr>
          <w:rFonts w:ascii="Arial" w:hAnsi="Arial" w:cs="Arial"/>
          <w:sz w:val="24"/>
          <w:szCs w:val="24"/>
        </w:rPr>
        <w:drawing>
          <wp:inline distT="0" distB="0" distL="0" distR="0" wp14:anchorId="4EFDFE23" wp14:editId="010B6467">
            <wp:extent cx="1857634" cy="6287377"/>
            <wp:effectExtent l="0" t="0" r="9525" b="0"/>
            <wp:docPr id="2018288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88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4C" w:rsidRDefault="00042B4C" w:rsidP="00B20CEF">
      <w:pPr>
        <w:jc w:val="both"/>
        <w:rPr>
          <w:rFonts w:ascii="Arial" w:hAnsi="Arial" w:cs="Arial"/>
          <w:sz w:val="24"/>
          <w:szCs w:val="24"/>
        </w:rPr>
      </w:pPr>
      <w:r w:rsidRPr="00042B4C">
        <w:rPr>
          <w:rFonts w:ascii="Arial" w:hAnsi="Arial" w:cs="Arial"/>
          <w:sz w:val="24"/>
          <w:szCs w:val="24"/>
        </w:rPr>
        <w:t>Na tela principal, serão exibidas as barbearias mais próximas da localização atual do cliente, bem como aquelas selecionadas no início, com base em sua preferência inicial. Dessa forma, o cliente poderá visualizar uma lista personalizada de estabelecimentos convenientes, facilitando a escolha do local ideal para seu atendimento. Além disso, a plataforma oferece detalhes sobre os serviços, horários de funcionamento e avaliações de outros clientes, garantindo uma experiência completa e personalizada para cada usuário.</w:t>
      </w:r>
    </w:p>
    <w:p w:rsidR="00BF4111" w:rsidRDefault="00BF4111" w:rsidP="00B20CEF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B20CEF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B20CEF">
      <w:pPr>
        <w:jc w:val="both"/>
        <w:rPr>
          <w:rFonts w:ascii="Arial" w:hAnsi="Arial" w:cs="Arial"/>
          <w:sz w:val="24"/>
          <w:szCs w:val="24"/>
        </w:rPr>
      </w:pPr>
    </w:p>
    <w:p w:rsidR="00042B4C" w:rsidRDefault="00042B4C" w:rsidP="00B20CE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Detalhes Barbearia:</w:t>
      </w:r>
    </w:p>
    <w:p w:rsidR="00042B4C" w:rsidRDefault="00042B4C" w:rsidP="00762DE5">
      <w:pPr>
        <w:jc w:val="center"/>
        <w:rPr>
          <w:rFonts w:ascii="Arial" w:hAnsi="Arial" w:cs="Arial"/>
          <w:sz w:val="24"/>
          <w:szCs w:val="24"/>
        </w:rPr>
      </w:pPr>
      <w:r w:rsidRPr="00042B4C">
        <w:rPr>
          <w:rFonts w:ascii="Arial" w:hAnsi="Arial" w:cs="Arial"/>
          <w:sz w:val="24"/>
          <w:szCs w:val="24"/>
        </w:rPr>
        <w:drawing>
          <wp:inline distT="0" distB="0" distL="0" distR="0" wp14:anchorId="2D17752C" wp14:editId="77F6E3D6">
            <wp:extent cx="1886213" cy="4877481"/>
            <wp:effectExtent l="0" t="0" r="0" b="0"/>
            <wp:docPr id="223029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29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4C" w:rsidRDefault="00042B4C" w:rsidP="00B20CEF">
      <w:pPr>
        <w:jc w:val="both"/>
        <w:rPr>
          <w:rFonts w:ascii="Arial" w:hAnsi="Arial" w:cs="Arial"/>
          <w:sz w:val="24"/>
          <w:szCs w:val="24"/>
        </w:rPr>
      </w:pPr>
    </w:p>
    <w:p w:rsidR="00042B4C" w:rsidRDefault="00042B4C" w:rsidP="00042B4C">
      <w:pPr>
        <w:jc w:val="both"/>
        <w:rPr>
          <w:rFonts w:ascii="Arial" w:hAnsi="Arial" w:cs="Arial"/>
          <w:sz w:val="24"/>
          <w:szCs w:val="24"/>
        </w:rPr>
      </w:pPr>
      <w:r w:rsidRPr="00042B4C">
        <w:rPr>
          <w:rFonts w:ascii="Arial" w:hAnsi="Arial" w:cs="Arial"/>
          <w:sz w:val="24"/>
          <w:szCs w:val="24"/>
        </w:rPr>
        <w:t>Ao selecionar a barbearia de preferência na tela inicial, o cliente será direcionado para uma página detalhada que exibe todas as informações essenciais sobre o estabelecimento escolhido. Nesta página, estarão disponíveis os horários de funcionamento da barbearia, permitindo que o cliente planeje sua visita de acordo com sua conveniência. Além disso, serão apresentados os diversos serviços oferecidos pela barbearia, como cortes de cabelo, barba, coloração e tratamentos especiais, entre outros, juntamente com descrições detalhadas e os respectivos preços.</w:t>
      </w:r>
    </w:p>
    <w:p w:rsidR="00762DE5" w:rsidRDefault="00762DE5" w:rsidP="00042B4C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042B4C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042B4C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042B4C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042B4C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042B4C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042B4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Tela de serviços:</w:t>
      </w:r>
    </w:p>
    <w:p w:rsidR="00762DE5" w:rsidRDefault="00762DE5" w:rsidP="00762DE5">
      <w:pPr>
        <w:jc w:val="center"/>
      </w:pPr>
      <w:r w:rsidRPr="00762DE5">
        <w:rPr>
          <w:rFonts w:ascii="Arial" w:hAnsi="Arial" w:cs="Arial"/>
          <w:sz w:val="24"/>
          <w:szCs w:val="24"/>
        </w:rPr>
        <w:drawing>
          <wp:inline distT="0" distB="0" distL="0" distR="0" wp14:anchorId="558F7FB1" wp14:editId="7D227D97">
            <wp:extent cx="1867161" cy="4039164"/>
            <wp:effectExtent l="0" t="0" r="0" b="0"/>
            <wp:docPr id="1675672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72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  <w:r w:rsidRPr="00762DE5">
        <w:rPr>
          <w:rFonts w:ascii="Arial" w:hAnsi="Arial" w:cs="Arial"/>
          <w:sz w:val="24"/>
          <w:szCs w:val="24"/>
        </w:rPr>
        <w:t>Após a escolha da barbearia, haverá um botão de redirecionamento para a seleção de serviços. Este botão levará o cliente a uma nova página, onde serão apresentados todos os serviços oferecidos pelo estabelecimento selecionado anteriormente.</w:t>
      </w:r>
      <w:r w:rsidRPr="00762DE5">
        <w:t xml:space="preserve"> </w:t>
      </w:r>
      <w:r w:rsidRPr="00762DE5">
        <w:rPr>
          <w:rFonts w:ascii="Arial" w:hAnsi="Arial" w:cs="Arial"/>
          <w:sz w:val="24"/>
          <w:szCs w:val="24"/>
        </w:rPr>
        <w:t>Essa nova página incluirá uma lista detalhada dos trabalhos disponíveis, como cortes de cabelo, modelagem de barba, coloração, tratamentos capilares e outros procedimentos estéticos. Cada serviço será acompanhado de uma descrição clara e objetiva, além de informações sobre duração e preço</w:t>
      </w:r>
      <w:r>
        <w:rPr>
          <w:rFonts w:ascii="Arial" w:hAnsi="Arial" w:cs="Arial"/>
          <w:sz w:val="24"/>
          <w:szCs w:val="24"/>
        </w:rPr>
        <w:t>.</w:t>
      </w: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Agendamento de horário:</w:t>
      </w:r>
    </w:p>
    <w:p w:rsidR="00762DE5" w:rsidRDefault="00762DE5" w:rsidP="00762DE5">
      <w:pPr>
        <w:jc w:val="center"/>
        <w:rPr>
          <w:rFonts w:ascii="Arial" w:hAnsi="Arial" w:cs="Arial"/>
          <w:sz w:val="24"/>
          <w:szCs w:val="24"/>
        </w:rPr>
      </w:pPr>
      <w:r w:rsidRPr="00762DE5">
        <w:rPr>
          <w:rFonts w:ascii="Arial" w:hAnsi="Arial" w:cs="Arial"/>
          <w:sz w:val="24"/>
          <w:szCs w:val="24"/>
        </w:rPr>
        <w:drawing>
          <wp:inline distT="0" distB="0" distL="0" distR="0" wp14:anchorId="2F391752" wp14:editId="3C407C3B">
            <wp:extent cx="2493034" cy="5411111"/>
            <wp:effectExtent l="0" t="0" r="2540" b="0"/>
            <wp:docPr id="1796275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5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7341" cy="542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DE5" w:rsidRP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  <w:r w:rsidRPr="00762DE5">
        <w:rPr>
          <w:rFonts w:ascii="Arial" w:hAnsi="Arial" w:cs="Arial"/>
          <w:sz w:val="24"/>
          <w:szCs w:val="24"/>
        </w:rPr>
        <w:t>Essa tela de agendamento foi projetada para ser intuitiva e fácil de usar, proporcionando ao cliente uma experiência agradável e eficiente. O sistema permitirá que o cliente selecione o horário que melhor se encaixa em sua agenda, garantindo uma maior conveniência no planejamento de suas visitas à barbearia.</w:t>
      </w:r>
    </w:p>
    <w:p w:rsidR="00762DE5" w:rsidRP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  <w:r w:rsidRPr="00762DE5">
        <w:rPr>
          <w:rFonts w:ascii="Arial" w:hAnsi="Arial" w:cs="Arial"/>
          <w:sz w:val="24"/>
          <w:szCs w:val="24"/>
        </w:rPr>
        <w:t>Além disso, a interface exibirá claramente os horários já reservados, evitando possíveis conflitos e garantindo que o cliente possa escolher entre os horários disponíveis com total segurança. A transparência nas informações fornecidas visa facilitar o processo de agendamento e melhorar a satisfação do cliente com o serviço.</w:t>
      </w:r>
    </w:p>
    <w:p w:rsidR="00762DE5" w:rsidRDefault="00762DE5" w:rsidP="00762DE5">
      <w:pPr>
        <w:jc w:val="both"/>
        <w:rPr>
          <w:rFonts w:ascii="Arial" w:hAnsi="Arial" w:cs="Arial"/>
          <w:sz w:val="24"/>
          <w:szCs w:val="24"/>
        </w:rPr>
      </w:pPr>
      <w:r w:rsidRPr="00762DE5">
        <w:rPr>
          <w:rFonts w:ascii="Arial" w:hAnsi="Arial" w:cs="Arial"/>
          <w:sz w:val="24"/>
          <w:szCs w:val="24"/>
        </w:rPr>
        <w:t>A inclusão de uma funcionalidade de lembrete também será considerada, onde o cliente poderá optar por receber notificações sobre seu agendamento, seja por e-mail ou mensagem de texto, assegurando que ele não esqueça o compromisso marcado.</w:t>
      </w:r>
    </w:p>
    <w:p w:rsidR="00762DE5" w:rsidRDefault="00FD6DB5" w:rsidP="00762D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Locais salvos</w:t>
      </w:r>
    </w:p>
    <w:p w:rsidR="00FD6DB5" w:rsidRDefault="00FD6DB5" w:rsidP="00FD6DB5">
      <w:pPr>
        <w:jc w:val="center"/>
        <w:rPr>
          <w:rFonts w:ascii="Arial" w:hAnsi="Arial" w:cs="Arial"/>
          <w:sz w:val="24"/>
          <w:szCs w:val="24"/>
        </w:rPr>
      </w:pPr>
      <w:r w:rsidRPr="00FD6DB5">
        <w:rPr>
          <w:rFonts w:ascii="Arial" w:hAnsi="Arial" w:cs="Arial"/>
          <w:sz w:val="24"/>
          <w:szCs w:val="24"/>
        </w:rPr>
        <w:drawing>
          <wp:inline distT="0" distB="0" distL="0" distR="0" wp14:anchorId="10EABC4D" wp14:editId="184699C9">
            <wp:extent cx="1800476" cy="3915321"/>
            <wp:effectExtent l="0" t="0" r="9525" b="9525"/>
            <wp:docPr id="72532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2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B5" w:rsidRP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  <w:r w:rsidRPr="00FD6DB5">
        <w:rPr>
          <w:rFonts w:ascii="Arial" w:hAnsi="Arial" w:cs="Arial"/>
          <w:sz w:val="24"/>
          <w:szCs w:val="24"/>
        </w:rPr>
        <w:t>Também disponibilizamos uma seção de favoritos, onde o cliente pode selecionar a barbearia de sua preferência com base nas visitas anteriores.</w:t>
      </w: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  <w:r w:rsidRPr="00FD6DB5">
        <w:rPr>
          <w:rFonts w:ascii="Arial" w:hAnsi="Arial" w:cs="Arial"/>
          <w:sz w:val="24"/>
          <w:szCs w:val="24"/>
        </w:rPr>
        <w:t>Essa funcionalidade permite ao usuário marcar as barbearias que mais gostou, facilitando o acesso a essas opções nas próximas vezes que utilizar o aplicativo. Ao adicionar uma barbearia aos favoritos, o cliente garante que suas escolhas preferidas estejam sempre à mão, proporcionando uma experiência mais personalizada e conveniente.</w:t>
      </w: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Informações pessoais</w:t>
      </w:r>
    </w:p>
    <w:p w:rsidR="00FD6DB5" w:rsidRDefault="00FD6DB5" w:rsidP="00FD6DB5">
      <w:pPr>
        <w:jc w:val="center"/>
        <w:rPr>
          <w:rFonts w:ascii="Arial" w:hAnsi="Arial" w:cs="Arial"/>
          <w:sz w:val="24"/>
          <w:szCs w:val="24"/>
        </w:rPr>
      </w:pPr>
      <w:r w:rsidRPr="00FD6DB5">
        <w:rPr>
          <w:rFonts w:ascii="Arial" w:hAnsi="Arial" w:cs="Arial"/>
          <w:sz w:val="24"/>
          <w:szCs w:val="24"/>
        </w:rPr>
        <w:drawing>
          <wp:inline distT="0" distB="0" distL="0" distR="0" wp14:anchorId="67867641" wp14:editId="2C738B55">
            <wp:extent cx="2495898" cy="5544324"/>
            <wp:effectExtent l="0" t="0" r="0" b="0"/>
            <wp:docPr id="78209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9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B5" w:rsidRP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  <w:r w:rsidRPr="00FD6DB5">
        <w:rPr>
          <w:rFonts w:ascii="Arial" w:hAnsi="Arial" w:cs="Arial"/>
          <w:sz w:val="24"/>
          <w:szCs w:val="24"/>
        </w:rPr>
        <w:t>Nesta tela, são apresentadas todas as informações pessoais do cliente, permitindo a visualização e a edição de seus dados conforme necessário. O cliente pode atualizar suas informações a qualquer momento, incluindo número de telefone, endereço de e-mail e outras informações pessoais relevantes.</w:t>
      </w: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  <w:r w:rsidRPr="00FD6DB5">
        <w:rPr>
          <w:rFonts w:ascii="Arial" w:hAnsi="Arial" w:cs="Arial"/>
          <w:sz w:val="24"/>
          <w:szCs w:val="24"/>
        </w:rPr>
        <w:t>Essa funcionalidade foi desenvolvida para garantir a flexibilidade e a conveniência do usuário, assegurando que os dados registrados estejam sempre atualizados. A interface intuitiva permite que o cliente faça as alterações de forma simples e rápida, sem complicações. Esse recurso é essencial para manter a precisão das informações de contato, o que é fundamental para a comunicação eficaz entre a empresa e o cliente.</w:t>
      </w: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</w:p>
    <w:p w:rsid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Responsividade por tablet</w:t>
      </w:r>
    </w:p>
    <w:p w:rsidR="00FD6DB5" w:rsidRDefault="00FD6DB5" w:rsidP="00BF4111">
      <w:pPr>
        <w:jc w:val="center"/>
        <w:rPr>
          <w:rFonts w:ascii="Arial" w:hAnsi="Arial" w:cs="Arial"/>
          <w:sz w:val="24"/>
          <w:szCs w:val="24"/>
        </w:rPr>
      </w:pPr>
      <w:r w:rsidRPr="00FD6DB5">
        <w:rPr>
          <w:rFonts w:ascii="Arial" w:hAnsi="Arial" w:cs="Arial"/>
          <w:sz w:val="24"/>
          <w:szCs w:val="24"/>
        </w:rPr>
        <w:drawing>
          <wp:inline distT="0" distB="0" distL="0" distR="0" wp14:anchorId="67B50F0C" wp14:editId="280F3107">
            <wp:extent cx="3067478" cy="4124901"/>
            <wp:effectExtent l="0" t="0" r="0" b="9525"/>
            <wp:docPr id="433769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69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B5" w:rsidRPr="00FD6DB5" w:rsidRDefault="00FD6DB5" w:rsidP="00FD6DB5">
      <w:pPr>
        <w:jc w:val="both"/>
        <w:rPr>
          <w:rFonts w:ascii="Arial" w:hAnsi="Arial" w:cs="Arial"/>
          <w:sz w:val="24"/>
          <w:szCs w:val="24"/>
        </w:rPr>
      </w:pPr>
      <w:r w:rsidRPr="00FD6DB5">
        <w:rPr>
          <w:rFonts w:ascii="Arial" w:hAnsi="Arial" w:cs="Arial"/>
          <w:sz w:val="24"/>
          <w:szCs w:val="24"/>
        </w:rPr>
        <w:t>O aplicativo possui uma tela responsiva, projetada para fornecer uma experiência de usuário otimizada em diferentes dispositivos. Em particular, temos versões da interface adaptadas para tablets e computadores, garantindo a exibição adequada das informações de serviços prestados por uma barbearia selecionada.</w:t>
      </w:r>
    </w:p>
    <w:p w:rsidR="00762DE5" w:rsidRDefault="00FD6DB5" w:rsidP="00762DE5">
      <w:pPr>
        <w:jc w:val="both"/>
        <w:rPr>
          <w:rFonts w:ascii="Arial" w:hAnsi="Arial" w:cs="Arial"/>
          <w:sz w:val="24"/>
          <w:szCs w:val="24"/>
        </w:rPr>
      </w:pPr>
      <w:r w:rsidRPr="00FD6DB5">
        <w:rPr>
          <w:rFonts w:ascii="Arial" w:hAnsi="Arial" w:cs="Arial"/>
          <w:sz w:val="24"/>
          <w:szCs w:val="24"/>
        </w:rPr>
        <w:t>A tela responsiva para tablets foi cuidadosamente desenvolvida para manter a funcionalidade e a usabilidade, independentemente do tamanho da tela ou da orientação do dispositivo. Ao acessar a aplicação em um tablet, o usuário encontrará uma interface limpa e organizada, que apresenta de maneira clara todos os serviços oferecidos pela barbearia escolhida.</w:t>
      </w: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Responsividade por monitor</w:t>
      </w: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  <w:r w:rsidRPr="00BF4111">
        <w:rPr>
          <w:rFonts w:ascii="Arial" w:hAnsi="Arial" w:cs="Arial"/>
          <w:sz w:val="24"/>
          <w:szCs w:val="24"/>
        </w:rPr>
        <w:drawing>
          <wp:inline distT="0" distB="0" distL="0" distR="0" wp14:anchorId="69D8A212" wp14:editId="36CE8626">
            <wp:extent cx="5400040" cy="3136900"/>
            <wp:effectExtent l="0" t="0" r="0" b="6350"/>
            <wp:docPr id="1900065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65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111" w:rsidRPr="00FD6DB5" w:rsidRDefault="00BF4111" w:rsidP="00BF4111">
      <w:pPr>
        <w:jc w:val="both"/>
        <w:rPr>
          <w:rFonts w:ascii="Arial" w:hAnsi="Arial" w:cs="Arial"/>
          <w:sz w:val="24"/>
          <w:szCs w:val="24"/>
        </w:rPr>
      </w:pPr>
      <w:r w:rsidRPr="00FD6DB5">
        <w:rPr>
          <w:rFonts w:ascii="Arial" w:hAnsi="Arial" w:cs="Arial"/>
          <w:sz w:val="24"/>
          <w:szCs w:val="24"/>
        </w:rPr>
        <w:t>Da mesma forma, a tela responsiva para computadores assegura uma visualização ainda mais ampla e detalhada das informações. No ambiente de um computador, o cliente pode aproveitar o espaço adicional da tela para ver mais detalhes sobre cada serviço, como cortes de cabelo, modelagem de barba, coloração e tratamentos capilares. Informações adicionais, como duração do serviço e preços, são apresentadas de forma acessível e fácil de entender.</w:t>
      </w: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F4111" w:rsidRDefault="00BF4111" w:rsidP="00762DE5">
      <w:pPr>
        <w:jc w:val="both"/>
        <w:rPr>
          <w:rFonts w:ascii="Arial" w:hAnsi="Arial" w:cs="Arial"/>
          <w:sz w:val="24"/>
          <w:szCs w:val="24"/>
        </w:rPr>
      </w:pPr>
    </w:p>
    <w:p w:rsidR="00B11E38" w:rsidRPr="00B11E38" w:rsidRDefault="00B11E38" w:rsidP="00B11E3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11E38">
        <w:rPr>
          <w:rFonts w:ascii="Arial" w:hAnsi="Arial" w:cs="Arial"/>
          <w:b/>
          <w:bCs/>
          <w:sz w:val="24"/>
          <w:szCs w:val="24"/>
        </w:rPr>
        <w:lastRenderedPageBreak/>
        <w:t>Objetivo:</w:t>
      </w:r>
    </w:p>
    <w:p w:rsidR="00B11E38" w:rsidRPr="00B11E38" w:rsidRDefault="00B11E38" w:rsidP="00B11E38">
      <w:pPr>
        <w:jc w:val="both"/>
        <w:rPr>
          <w:rFonts w:ascii="Arial" w:hAnsi="Arial" w:cs="Arial"/>
          <w:sz w:val="24"/>
          <w:szCs w:val="24"/>
        </w:rPr>
      </w:pPr>
      <w:r w:rsidRPr="00B11E38">
        <w:rPr>
          <w:rFonts w:ascii="Arial" w:hAnsi="Arial" w:cs="Arial"/>
          <w:sz w:val="24"/>
          <w:szCs w:val="24"/>
        </w:rPr>
        <w:t>O objetivo principal do aplicativo é proporcionar facilidade, mobilidade e conforto aos clientes ao marcar um horário para cortar o cabelo, fazer a barba ou realizar qualquer outro procedimento estético desejado. A plataforma visa simplificar o processo de agendamento, permitindo que os usuários escolham os serviços desejados de maneira prática e rápida, seja por meio de dispositivos móveis ou computadores.</w:t>
      </w:r>
    </w:p>
    <w:p w:rsidR="00B11E38" w:rsidRDefault="00B11E38" w:rsidP="00B11E38">
      <w:pPr>
        <w:jc w:val="both"/>
        <w:rPr>
          <w:rFonts w:ascii="Arial" w:hAnsi="Arial" w:cs="Arial"/>
          <w:sz w:val="24"/>
          <w:szCs w:val="24"/>
        </w:rPr>
      </w:pPr>
      <w:r w:rsidRPr="00B11E38">
        <w:rPr>
          <w:rFonts w:ascii="Arial" w:hAnsi="Arial" w:cs="Arial"/>
          <w:sz w:val="24"/>
          <w:szCs w:val="24"/>
        </w:rPr>
        <w:t>Além de beneficiar os clientes, o aplicativo também oferece comodidade para as empresas. Com a funcionalidade de agendamento, os barbeiros podem visualizar seus horários disponíveis e ocupados ao longo do dia, o que facilita a organização da agenda e a gestão do fluxo de trabalho. Esse recurso garante que os profissionais estejam preparados para atender seus clientes de forma eficiente, evitando conflitos de horários e melhorando a qualidade do serviço prestado.</w:t>
      </w:r>
    </w:p>
    <w:p w:rsidR="00B11E38" w:rsidRDefault="00B11E38" w:rsidP="00B11E38">
      <w:pPr>
        <w:jc w:val="both"/>
        <w:rPr>
          <w:rFonts w:ascii="Arial" w:hAnsi="Arial" w:cs="Arial"/>
          <w:sz w:val="24"/>
          <w:szCs w:val="24"/>
        </w:rPr>
      </w:pPr>
    </w:p>
    <w:p w:rsidR="00B11E38" w:rsidRPr="00B11E38" w:rsidRDefault="00B11E38" w:rsidP="00B11E3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11E38">
        <w:rPr>
          <w:rFonts w:ascii="Arial" w:hAnsi="Arial" w:cs="Arial"/>
          <w:b/>
          <w:bCs/>
          <w:sz w:val="24"/>
          <w:szCs w:val="24"/>
        </w:rPr>
        <w:t>Características:</w:t>
      </w:r>
    </w:p>
    <w:p w:rsidR="00B11E38" w:rsidRPr="00B11E38" w:rsidRDefault="00B11E38" w:rsidP="00B11E38">
      <w:pPr>
        <w:jc w:val="both"/>
        <w:rPr>
          <w:rFonts w:ascii="Arial" w:hAnsi="Arial" w:cs="Arial"/>
          <w:sz w:val="24"/>
          <w:szCs w:val="24"/>
        </w:rPr>
      </w:pPr>
      <w:r w:rsidRPr="00B11E38">
        <w:rPr>
          <w:rFonts w:ascii="Arial" w:hAnsi="Arial" w:cs="Arial"/>
          <w:sz w:val="24"/>
          <w:szCs w:val="24"/>
        </w:rPr>
        <w:t>O aplicativo é projetado para ser uma solução simples e fácil tanto para o cliente quanto para a empresa, servindo como um auxílio que proporciona conforto para ambos os lados. A simplicidade do aplicativo visa garantir uma experiência de uso intuitiva e acessível. O objetivo principal do aplicativo é apresentar as barbearias mais próximas da localização atual do cliente, facilitando a escolha do estabelecimento ideal para seus serviços.</w:t>
      </w:r>
    </w:p>
    <w:p w:rsidR="00B11E38" w:rsidRPr="00B11E38" w:rsidRDefault="00B11E38" w:rsidP="00B11E38">
      <w:pPr>
        <w:jc w:val="both"/>
        <w:rPr>
          <w:rFonts w:ascii="Arial" w:hAnsi="Arial" w:cs="Arial"/>
          <w:sz w:val="24"/>
          <w:szCs w:val="24"/>
        </w:rPr>
      </w:pPr>
      <w:r w:rsidRPr="00B11E38">
        <w:rPr>
          <w:rFonts w:ascii="Arial" w:hAnsi="Arial" w:cs="Arial"/>
          <w:sz w:val="24"/>
          <w:szCs w:val="24"/>
        </w:rPr>
        <w:t>Além disso, o aplicativo oferece a funcionalidade de busca por locais específicos, permitindo ao cliente selecionar uma área específica em que planeja estar no futuro. Dessa forma, é possível que o cliente já programe seu corte de cabelo ou barba com antecedência, marcando um horário que se ajuste à sua agenda. Essa funcionalidade não apenas melhora a conveniência para o cliente, mas também ajuda as barbearias a gerenciar melhor suas reservas e fluxos de trabalho, proporcionando uma experiência eficiente e organizada para todos os envolvidos.</w:t>
      </w:r>
    </w:p>
    <w:sectPr w:rsidR="00B11E38" w:rsidRPr="00B11E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65"/>
    <w:rsid w:val="00042B4C"/>
    <w:rsid w:val="002454DC"/>
    <w:rsid w:val="002C2BDA"/>
    <w:rsid w:val="00404365"/>
    <w:rsid w:val="00762DE5"/>
    <w:rsid w:val="00B11E38"/>
    <w:rsid w:val="00B20CEF"/>
    <w:rsid w:val="00BF4111"/>
    <w:rsid w:val="00E63B78"/>
    <w:rsid w:val="00EE2D15"/>
    <w:rsid w:val="00F01D08"/>
    <w:rsid w:val="00FD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7787A"/>
  <w15:chartTrackingRefBased/>
  <w15:docId w15:val="{111EBFD8-C53B-4153-A168-AF7B4A4B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1571</Words>
  <Characters>8487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</dc:creator>
  <cp:keywords/>
  <dc:description/>
  <cp:lastModifiedBy>Super Victor 130</cp:lastModifiedBy>
  <cp:revision>1</cp:revision>
  <dcterms:created xsi:type="dcterms:W3CDTF">2024-12-14T14:10:00Z</dcterms:created>
  <dcterms:modified xsi:type="dcterms:W3CDTF">2024-12-14T14:10:00Z</dcterms:modified>
</cp:coreProperties>
</file>