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6B460" w14:textId="6D99EC1A" w:rsidR="00C51BE9" w:rsidRPr="00875688" w:rsidRDefault="0080454C" w:rsidP="0080454C">
      <w:pPr>
        <w:jc w:val="center"/>
        <w:rPr>
          <w:b/>
          <w:bCs/>
        </w:rPr>
      </w:pPr>
      <w:r w:rsidRPr="00875688">
        <w:rPr>
          <w:b/>
          <w:bCs/>
        </w:rPr>
        <w:t>Il modello di un compilatore</w:t>
      </w:r>
    </w:p>
    <w:p w14:paraId="5354C669" w14:textId="529EEB2C" w:rsidR="00A96AA4" w:rsidRPr="00370CD0" w:rsidRDefault="0080454C" w:rsidP="00A96AA4">
      <w:pPr>
        <w:spacing w:after="0"/>
        <w:rPr>
          <w:highlight w:val="yellow"/>
        </w:rPr>
      </w:pPr>
      <w:r>
        <w:t xml:space="preserve">La </w:t>
      </w:r>
      <w:r w:rsidR="003123BF">
        <w:t>costruzione</w:t>
      </w:r>
      <w:r>
        <w:t xml:space="preserve"> di un compilatore per un particolare linguaggio di </w:t>
      </w:r>
      <w:r w:rsidR="003123BF">
        <w:t>programmazione</w:t>
      </w:r>
      <w:r>
        <w:t xml:space="preserve"> è abbastanza complessa. </w:t>
      </w:r>
      <w:r w:rsidR="00A96AA4">
        <w:t>La complessità dipende dal linguaggio sorgente</w:t>
      </w:r>
      <w:r w:rsidR="00A96AA4" w:rsidRPr="00B018E9">
        <w:rPr>
          <w:highlight w:val="yellow"/>
        </w:rPr>
        <w:t>. Il compilatore ha la funzione di tradurre il programma sorgente in programma oggetto</w:t>
      </w:r>
      <w:r w:rsidR="00A96AA4" w:rsidRPr="00370CD0">
        <w:rPr>
          <w:highlight w:val="yellow"/>
        </w:rPr>
        <w:t>. Esso esegue:</w:t>
      </w:r>
    </w:p>
    <w:p w14:paraId="29406269" w14:textId="541167D1" w:rsidR="00A96AA4" w:rsidRPr="00370CD0" w:rsidRDefault="00E44960" w:rsidP="00A96AA4">
      <w:pPr>
        <w:pStyle w:val="Paragrafoelenco"/>
        <w:numPr>
          <w:ilvl w:val="0"/>
          <w:numId w:val="1"/>
        </w:numPr>
        <w:spacing w:after="0"/>
        <w:rPr>
          <w:highlight w:val="yellow"/>
        </w:rPr>
      </w:pPr>
      <w:r w:rsidRPr="00370CD0">
        <w:rPr>
          <w:highlight w:val="yellow"/>
        </w:rPr>
        <w:t xml:space="preserve">L’analisi del programma sorgente </w:t>
      </w:r>
    </w:p>
    <w:p w14:paraId="3AC8AB5F" w14:textId="05534A1E" w:rsidR="00E44960" w:rsidRPr="00370CD0" w:rsidRDefault="00E44960" w:rsidP="00A96AA4">
      <w:pPr>
        <w:pStyle w:val="Paragrafoelenco"/>
        <w:numPr>
          <w:ilvl w:val="0"/>
          <w:numId w:val="1"/>
        </w:numPr>
        <w:spacing w:after="0"/>
        <w:rPr>
          <w:highlight w:val="yellow"/>
        </w:rPr>
      </w:pPr>
      <w:r w:rsidRPr="00370CD0">
        <w:rPr>
          <w:highlight w:val="yellow"/>
        </w:rPr>
        <w:t>La sintesi del programma oggetto</w:t>
      </w:r>
    </w:p>
    <w:p w14:paraId="674F0E87" w14:textId="2578114F" w:rsidR="00E44960" w:rsidRDefault="00E44960" w:rsidP="00E44960">
      <w:pPr>
        <w:spacing w:after="0"/>
      </w:pPr>
      <w:r w:rsidRPr="00370CD0">
        <w:rPr>
          <w:highlight w:val="yellow"/>
        </w:rPr>
        <w:t>Il programma sorgente</w:t>
      </w:r>
      <w:r w:rsidRPr="00370CD0">
        <w:t xml:space="preserve"> è una stringa di simboli</w:t>
      </w:r>
      <w:r w:rsidR="00025166" w:rsidRPr="00370CD0">
        <w:t xml:space="preserve">. </w:t>
      </w:r>
      <w:r w:rsidR="00025166" w:rsidRPr="00370CD0">
        <w:rPr>
          <w:highlight w:val="yellow"/>
        </w:rPr>
        <w:t xml:space="preserve">Viene dato come input a un analizzatore </w:t>
      </w:r>
      <w:r w:rsidR="003123BF" w:rsidRPr="00370CD0">
        <w:rPr>
          <w:highlight w:val="yellow"/>
        </w:rPr>
        <w:t>lessicale o</w:t>
      </w:r>
      <w:r w:rsidR="00025166" w:rsidRPr="00370CD0">
        <w:rPr>
          <w:highlight w:val="yellow"/>
        </w:rPr>
        <w:t xml:space="preserve"> scanner che esamina il programma per </w:t>
      </w:r>
      <w:r w:rsidR="003123BF" w:rsidRPr="00370CD0">
        <w:rPr>
          <w:highlight w:val="yellow"/>
        </w:rPr>
        <w:t>individuare</w:t>
      </w:r>
      <w:r w:rsidR="00025166" w:rsidRPr="00370CD0">
        <w:rPr>
          <w:highlight w:val="yellow"/>
        </w:rPr>
        <w:t xml:space="preserve"> i simboli, detti token, che lo compongono</w:t>
      </w:r>
      <w:r w:rsidR="00307123" w:rsidRPr="00370CD0">
        <w:rPr>
          <w:highlight w:val="yellow"/>
        </w:rPr>
        <w:t xml:space="preserve">, classificando le parole chiave, gli </w:t>
      </w:r>
      <w:r w:rsidR="003403CD" w:rsidRPr="00370CD0">
        <w:rPr>
          <w:highlight w:val="yellow"/>
        </w:rPr>
        <w:t>identificatori,</w:t>
      </w:r>
      <w:r w:rsidR="00307123" w:rsidRPr="00370CD0">
        <w:rPr>
          <w:highlight w:val="yellow"/>
        </w:rPr>
        <w:t xml:space="preserve"> gli operatori, le costanti, ecc.</w:t>
      </w:r>
      <w:r w:rsidR="00307123">
        <w:t xml:space="preserve"> </w:t>
      </w:r>
      <w:r w:rsidR="00370CD0">
        <w:t>P</w:t>
      </w:r>
      <w:bookmarkStart w:id="0" w:name="_GoBack"/>
      <w:bookmarkEnd w:id="0"/>
      <w:r w:rsidR="00307123">
        <w:t xml:space="preserve">er ragioni di efficienza ad ogni classe </w:t>
      </w:r>
      <w:r w:rsidR="00822D8C">
        <w:t>di token è dato un numero unico che la identifica. L’output dell’</w:t>
      </w:r>
      <w:r w:rsidR="003123BF">
        <w:t>analizzatore</w:t>
      </w:r>
      <w:r w:rsidR="00822D8C">
        <w:t xml:space="preserve"> lessicale è una lista di token.</w:t>
      </w:r>
      <w:r w:rsidR="004400C9">
        <w:t xml:space="preserve"> Vengono ignorati gli spazi bianchi e i commenti. Inoltre alcuni scanner inseriscono label, costanti e variabili in tavole </w:t>
      </w:r>
      <w:r w:rsidR="003123BF">
        <w:t>appropriate</w:t>
      </w:r>
      <w:r w:rsidR="004400C9">
        <w:t xml:space="preserve">. </w:t>
      </w:r>
      <w:r w:rsidR="00322EAA">
        <w:t xml:space="preserve">Un elemento della tavola per una </w:t>
      </w:r>
      <w:r w:rsidR="003403CD">
        <w:t>variabile,</w:t>
      </w:r>
      <w:r w:rsidR="00322EAA">
        <w:t xml:space="preserve"> ad esempio, contiene il nome, il tipo, l’</w:t>
      </w:r>
      <w:r w:rsidR="003123BF">
        <w:t>indirizzo</w:t>
      </w:r>
      <w:r w:rsidR="00322EAA">
        <w:t>, il valore e la linea in cui è dichiarata</w:t>
      </w:r>
      <w:r w:rsidR="00672D31">
        <w:t xml:space="preserve">. </w:t>
      </w:r>
      <w:r w:rsidR="003123BF">
        <w:t>Segue</w:t>
      </w:r>
      <w:r w:rsidR="00672D31">
        <w:t xml:space="preserve"> poi l’analizzatore sintattico o parser. Il quale ha in input una lista di token</w:t>
      </w:r>
      <w:r w:rsidR="00A47AF9">
        <w:t xml:space="preserve">, individua la </w:t>
      </w:r>
      <w:r w:rsidR="003123BF">
        <w:t>struttura sintattica</w:t>
      </w:r>
      <w:r w:rsidR="00A47AF9">
        <w:t xml:space="preserve"> della stringa in esame a partire dal programma sorgente sotto forma di token, per poi identificare </w:t>
      </w:r>
      <w:r w:rsidR="005D06DE">
        <w:t>espressioni, istruzioni e procedure. Il controllo sintattico si basa sulle regole grammaticali utilizzate per definire formalmente il linguaggio</w:t>
      </w:r>
      <w:r w:rsidR="001F2EB2">
        <w:t>. Durante il controllo sintattico si genera l’albero di derivazione, detto albero sintattico.</w:t>
      </w:r>
    </w:p>
    <w:p w14:paraId="1043B066" w14:textId="4BD642DB" w:rsidR="003403CD" w:rsidRDefault="003403CD" w:rsidP="00E44960">
      <w:pPr>
        <w:spacing w:after="0"/>
      </w:pPr>
      <w:r>
        <w:t>Durante la generazione del codice oggetto si effettua anche l’analisi semantica.</w:t>
      </w:r>
      <w:r w:rsidR="00583218">
        <w:t xml:space="preserve"> </w:t>
      </w:r>
      <w:r w:rsidR="000F14EF">
        <w:t>L’analizzatore semantico ha come ingresso l’albero sintattico generato dal parser</w:t>
      </w:r>
      <w:r w:rsidR="00C52EEF">
        <w:t>. Si compone di due fasi principali:</w:t>
      </w:r>
    </w:p>
    <w:p w14:paraId="75CFA71E" w14:textId="23494C43" w:rsidR="00C52EEF" w:rsidRDefault="00255C54" w:rsidP="00C52EEF">
      <w:pPr>
        <w:pStyle w:val="Paragrafoelenco"/>
        <w:numPr>
          <w:ilvl w:val="0"/>
          <w:numId w:val="2"/>
        </w:numPr>
        <w:spacing w:after="0"/>
      </w:pPr>
      <w:r>
        <w:t>C</w:t>
      </w:r>
      <w:r w:rsidR="00C52EEF">
        <w:t>o</w:t>
      </w:r>
      <w:r>
        <w:t xml:space="preserve">ntrolli statici: vengono svolti vari controlli sui tipi, dichiarazioni ecc. deve determinare quali </w:t>
      </w:r>
      <w:r w:rsidR="006E2A61">
        <w:t>azioni sono</w:t>
      </w:r>
      <w:r>
        <w:t xml:space="preserve"> specificate </w:t>
      </w:r>
      <w:r w:rsidR="0016212D">
        <w:t>dagli operatori aritmetici di addizione e moltiplicazione.</w:t>
      </w:r>
    </w:p>
    <w:p w14:paraId="17439266" w14:textId="2671700F" w:rsidR="0016212D" w:rsidRDefault="0016212D" w:rsidP="0016212D">
      <w:pPr>
        <w:pStyle w:val="Paragrafoelenco"/>
        <w:numPr>
          <w:ilvl w:val="0"/>
          <w:numId w:val="2"/>
        </w:numPr>
        <w:spacing w:after="0"/>
      </w:pPr>
      <w:r>
        <w:t>Generazione di una rappresentazione intermedia (IR)</w:t>
      </w:r>
      <w:r w:rsidR="001C1919">
        <w:t>. S</w:t>
      </w:r>
      <w:r>
        <w:t>pesso la parte di analisi semantica produce anche una forma intermedia di codice sorgente.</w:t>
      </w:r>
    </w:p>
    <w:p w14:paraId="68E4BDD2" w14:textId="19D46E8D" w:rsidR="002360F3" w:rsidRDefault="00F766A8" w:rsidP="0082723E">
      <w:pPr>
        <w:spacing w:after="0"/>
      </w:pPr>
      <w:r>
        <w:t>Spesso a valle dell’analizzatore semantico ci può essere un ottimizzatore del codice intermedio</w:t>
      </w:r>
      <w:r w:rsidR="00075BC5">
        <w:t xml:space="preserve"> attraverso la propagazione di costanti ed eliminando sotto-espressioni comuni</w:t>
      </w:r>
      <w:r w:rsidR="00D16C39">
        <w:t>.</w:t>
      </w:r>
    </w:p>
    <w:p w14:paraId="05A1CF6C" w14:textId="5B9F1B72" w:rsidR="00D16C39" w:rsidRDefault="00D16C39" w:rsidP="0082723E">
      <w:pPr>
        <w:spacing w:after="0"/>
      </w:pPr>
      <w:r>
        <w:t xml:space="preserve">L’output dell’analizzatore semantico è passato al generatore di codice che </w:t>
      </w:r>
      <w:r w:rsidR="006E2A61">
        <w:t>trasla</w:t>
      </w:r>
      <w:r>
        <w:t xml:space="preserve"> la forma intermedia in linguaggio assembler o macchina</w:t>
      </w:r>
      <w:r w:rsidR="00892708">
        <w:t>. Prima della generazione del codice oggetto ci sono delle fasi di preparazione:</w:t>
      </w:r>
    </w:p>
    <w:p w14:paraId="2E1FA8DF" w14:textId="26F3FC2E" w:rsidR="00892708" w:rsidRDefault="00892708" w:rsidP="00892708">
      <w:pPr>
        <w:pStyle w:val="Paragrafoelenco"/>
        <w:numPr>
          <w:ilvl w:val="0"/>
          <w:numId w:val="3"/>
        </w:numPr>
        <w:spacing w:after="0"/>
      </w:pPr>
      <w:r>
        <w:t>Allocazione della memoria: può essere allocata staticamente oppure è uno stack o heap la cui dimensione cambia durante l’esecuzione;</w:t>
      </w:r>
    </w:p>
    <w:p w14:paraId="791E48D3" w14:textId="1C9E07F0" w:rsidR="00892708" w:rsidRDefault="00892708" w:rsidP="00892708">
      <w:pPr>
        <w:pStyle w:val="Paragrafoelenco"/>
        <w:numPr>
          <w:ilvl w:val="0"/>
          <w:numId w:val="3"/>
        </w:numPr>
        <w:spacing w:after="0"/>
      </w:pPr>
      <w:r>
        <w:t xml:space="preserve">Allocazione dei registri: poiché l’accesso ai registri è </w:t>
      </w:r>
      <w:r w:rsidR="00AB017E">
        <w:t xml:space="preserve">più </w:t>
      </w:r>
      <w:r w:rsidR="002D1B34">
        <w:t>rapido dell’accesso alle locazioni di memoria, i valori cui si accede più spesso andrebbero mantenuti nei registri.</w:t>
      </w:r>
    </w:p>
    <w:p w14:paraId="75A34578" w14:textId="2FB70115" w:rsidR="002D1B34" w:rsidRDefault="002D1B34" w:rsidP="002D1B34">
      <w:pPr>
        <w:spacing w:after="0"/>
      </w:pPr>
      <w:r>
        <w:t>L’output del generatore di codice è passato in in</w:t>
      </w:r>
      <w:r w:rsidR="002C471A">
        <w:t xml:space="preserve">put all’ottimizzatore di </w:t>
      </w:r>
      <w:r w:rsidR="006E2A61">
        <w:t>codice</w:t>
      </w:r>
      <w:r w:rsidR="002C471A">
        <w:t xml:space="preserve">, presente nei compilatori più sofisticati. </w:t>
      </w:r>
      <w:r w:rsidR="00BB56DF">
        <w:t xml:space="preserve">Esistono ottimizzazioni </w:t>
      </w:r>
      <w:r w:rsidR="006E2A61">
        <w:t>indipendenti</w:t>
      </w:r>
      <w:r w:rsidR="00BB56DF">
        <w:t xml:space="preserve"> dalla macchina sia ottimizzazioni dipendenti dalla macchina.</w:t>
      </w:r>
    </w:p>
    <w:p w14:paraId="67807557" w14:textId="28674853" w:rsidR="0082723E" w:rsidRDefault="0082723E" w:rsidP="002D1B34">
      <w:pPr>
        <w:spacing w:after="0"/>
      </w:pPr>
      <w:r>
        <w:t xml:space="preserve">Molte fasi espresse sopra in maniera separate </w:t>
      </w:r>
      <w:r w:rsidR="006E2A61">
        <w:t>possono</w:t>
      </w:r>
      <w:r>
        <w:t xml:space="preserve"> essere combinate tra di loro.</w:t>
      </w:r>
      <w:r w:rsidR="00D74BAD">
        <w:t xml:space="preserve"> Ad esempio lo scanner e il parser possono essere eseguiti in sequenza uno dopo l’altro</w:t>
      </w:r>
      <w:r w:rsidR="008F29DF">
        <w:t>, producendo prima tutti i token e poi l’analisi sintattica, oppure lo scanner è chiamato dal parser ogni volta che necessita un nuovo token</w:t>
      </w:r>
      <w:r w:rsidR="00ED5AF9">
        <w:t xml:space="preserve">. Nel primo caso lo scanner ha esaminato l’intero programma sorgente </w:t>
      </w:r>
      <w:r w:rsidR="00AB3616">
        <w:t xml:space="preserve">prima di passare il </w:t>
      </w:r>
      <w:r w:rsidR="006E2A61">
        <w:t>controllo</w:t>
      </w:r>
      <w:r w:rsidR="00AB3616">
        <w:t xml:space="preserve"> al parser e quindi ha compiuto un intero passo separato. A volte, invece, il parser, l’analizzatore semantico e il generatore di codice sono combinati in un singolo passo</w:t>
      </w:r>
      <w:r w:rsidR="004A1FE7">
        <w:t>.</w:t>
      </w:r>
    </w:p>
    <w:p w14:paraId="7460DE5D" w14:textId="6490A0D9" w:rsidR="004A1FE7" w:rsidRDefault="004A1FE7" w:rsidP="002D1B34">
      <w:pPr>
        <w:spacing w:after="0"/>
      </w:pPr>
      <w:r>
        <w:t>Altri aspetti molto importanti della compilazione sono:</w:t>
      </w:r>
    </w:p>
    <w:p w14:paraId="1B77A21D" w14:textId="44D04D1B" w:rsidR="004A1FE7" w:rsidRDefault="004A1FE7" w:rsidP="004A1FE7">
      <w:pPr>
        <w:pStyle w:val="Paragrafoelenco"/>
        <w:numPr>
          <w:ilvl w:val="0"/>
          <w:numId w:val="4"/>
        </w:numPr>
        <w:spacing w:after="0"/>
      </w:pPr>
      <w:r>
        <w:t>Error Detection e Recovery;</w:t>
      </w:r>
    </w:p>
    <w:p w14:paraId="062AEB3D" w14:textId="06B6C0BE" w:rsidR="004A1FE7" w:rsidRDefault="004A1FE7" w:rsidP="004A1FE7">
      <w:pPr>
        <w:pStyle w:val="Paragrafoelenco"/>
        <w:numPr>
          <w:ilvl w:val="0"/>
          <w:numId w:val="4"/>
        </w:numPr>
        <w:spacing w:after="0"/>
      </w:pPr>
      <w:r>
        <w:t>Le tabelle dei simboli prodotte dai vari moduli;</w:t>
      </w:r>
    </w:p>
    <w:p w14:paraId="2C0CF92A" w14:textId="7C69152E" w:rsidR="004A1FE7" w:rsidRDefault="004A1FE7" w:rsidP="004A1FE7">
      <w:pPr>
        <w:pStyle w:val="Paragrafoelenco"/>
        <w:numPr>
          <w:ilvl w:val="0"/>
          <w:numId w:val="4"/>
        </w:numPr>
        <w:spacing w:after="0"/>
      </w:pPr>
      <w:r>
        <w:t>La gestione della memoria implicata da costrutti del linguaggio ad alto livello</w:t>
      </w:r>
    </w:p>
    <w:p w14:paraId="665E726E" w14:textId="23B60E3C" w:rsidR="004A1FE7" w:rsidRDefault="002E7823" w:rsidP="004A1FE7">
      <w:pPr>
        <w:spacing w:after="0"/>
      </w:pPr>
      <w:r>
        <w:t xml:space="preserve">Le fasi più semplici della progettazione, con un apparato formale ben sviluppato e quindi facilmente automatizzabile sono lo scanner e il parser, </w:t>
      </w:r>
      <w:r w:rsidR="008B344D">
        <w:t xml:space="preserve">mentre maggiore difficoltà si trova nella progettazione di </w:t>
      </w:r>
      <w:r w:rsidR="006E2A61">
        <w:t>analizzatori</w:t>
      </w:r>
      <w:r w:rsidR="008B344D">
        <w:t xml:space="preserve"> semantici, generatori ed ottimizzatori di codice.</w:t>
      </w:r>
    </w:p>
    <w:p w14:paraId="1A4CCE8B" w14:textId="37F41ABC" w:rsidR="00E81FCD" w:rsidRDefault="00E81FCD" w:rsidP="004A1FE7">
      <w:pPr>
        <w:spacing w:after="0"/>
      </w:pPr>
      <w:r>
        <w:lastRenderedPageBreak/>
        <w:t>Il programma oggetto prodotto dal compilatore contiene una serie di riferimenti esterni che ven</w:t>
      </w:r>
      <w:r w:rsidR="00B3566E">
        <w:t xml:space="preserve">gono risolti dal linker. Il programma diviene rilocabile: cioè può essere </w:t>
      </w:r>
      <w:r w:rsidR="001E467E">
        <w:t>rilocabile, cioè può essere allocato in zone di memoria cambiando indirizzo ind (</w:t>
      </w:r>
      <w:r w:rsidR="00B0671C">
        <w:t>indirizzamento relativo)</w:t>
      </w:r>
      <w:r w:rsidR="00483DFA">
        <w:t>. Segue poi la fase di caricamento</w:t>
      </w:r>
      <w:r w:rsidR="008705D7">
        <w:t xml:space="preserve"> compiuta dal loader che </w:t>
      </w:r>
      <w:r w:rsidR="00981EB2">
        <w:t>assegna</w:t>
      </w:r>
      <w:r w:rsidR="008705D7">
        <w:t xml:space="preserve"> un valore numerico all’indirizzo ind, trasformando gli indirizzi relativi in assoluti. Il linker ricever in </w:t>
      </w:r>
      <w:r w:rsidR="00981EB2">
        <w:t>ingresso uno</w:t>
      </w:r>
      <w:r w:rsidR="007252B4">
        <w:t xml:space="preserve"> o più moduli e genera un unico modulo con </w:t>
      </w:r>
      <w:r w:rsidR="00981EB2">
        <w:t>riferimento</w:t>
      </w:r>
      <w:r w:rsidR="007252B4">
        <w:t xml:space="preserve"> ad indirizzi contigui a partire da un indirizzo simbolico ind. Ogni riferimento a moduli esterni viene sostituito con l’indirizzo </w:t>
      </w:r>
      <w:r w:rsidR="00B12C63">
        <w:t xml:space="preserve">che viene </w:t>
      </w:r>
      <w:r w:rsidR="00981EB2">
        <w:t>calcolato.</w:t>
      </w:r>
    </w:p>
    <w:p w14:paraId="715E4F72" w14:textId="77777777" w:rsidR="008B344D" w:rsidRDefault="008B344D" w:rsidP="004A1FE7">
      <w:pPr>
        <w:spacing w:after="0"/>
      </w:pPr>
    </w:p>
    <w:sectPr w:rsidR="008B34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29B"/>
    <w:multiLevelType w:val="hybridMultilevel"/>
    <w:tmpl w:val="DB90C0A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4A7066"/>
    <w:multiLevelType w:val="hybridMultilevel"/>
    <w:tmpl w:val="86C4A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A283E"/>
    <w:multiLevelType w:val="hybridMultilevel"/>
    <w:tmpl w:val="253E0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23D99"/>
    <w:multiLevelType w:val="hybridMultilevel"/>
    <w:tmpl w:val="947857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A0"/>
    <w:rsid w:val="00025166"/>
    <w:rsid w:val="00075BC5"/>
    <w:rsid w:val="000F14EF"/>
    <w:rsid w:val="0016212D"/>
    <w:rsid w:val="001C1919"/>
    <w:rsid w:val="001E467E"/>
    <w:rsid w:val="001F2EB2"/>
    <w:rsid w:val="002360F3"/>
    <w:rsid w:val="00255C54"/>
    <w:rsid w:val="002C471A"/>
    <w:rsid w:val="002D1B34"/>
    <w:rsid w:val="002E63F7"/>
    <w:rsid w:val="002E7823"/>
    <w:rsid w:val="00307123"/>
    <w:rsid w:val="003123BF"/>
    <w:rsid w:val="00322EAA"/>
    <w:rsid w:val="003403CD"/>
    <w:rsid w:val="00370CD0"/>
    <w:rsid w:val="004400C9"/>
    <w:rsid w:val="00483DFA"/>
    <w:rsid w:val="004A1FE7"/>
    <w:rsid w:val="00583218"/>
    <w:rsid w:val="005D06DE"/>
    <w:rsid w:val="00672D31"/>
    <w:rsid w:val="006E2A61"/>
    <w:rsid w:val="007103A0"/>
    <w:rsid w:val="007252B4"/>
    <w:rsid w:val="0080454C"/>
    <w:rsid w:val="00822D8C"/>
    <w:rsid w:val="0082723E"/>
    <w:rsid w:val="008705D7"/>
    <w:rsid w:val="00875688"/>
    <w:rsid w:val="00892708"/>
    <w:rsid w:val="008B344D"/>
    <w:rsid w:val="008F29DF"/>
    <w:rsid w:val="00981EB2"/>
    <w:rsid w:val="00A47AF9"/>
    <w:rsid w:val="00A96AA4"/>
    <w:rsid w:val="00AB017E"/>
    <w:rsid w:val="00AB3616"/>
    <w:rsid w:val="00B018E9"/>
    <w:rsid w:val="00B0671C"/>
    <w:rsid w:val="00B12C63"/>
    <w:rsid w:val="00B3566E"/>
    <w:rsid w:val="00BB56DF"/>
    <w:rsid w:val="00C51BE9"/>
    <w:rsid w:val="00C52EEF"/>
    <w:rsid w:val="00D16C39"/>
    <w:rsid w:val="00D74BAD"/>
    <w:rsid w:val="00E44960"/>
    <w:rsid w:val="00E81FCD"/>
    <w:rsid w:val="00ED5AF9"/>
    <w:rsid w:val="00F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41F6"/>
  <w15:chartTrackingRefBased/>
  <w15:docId w15:val="{47F22037-ED87-42F7-AA3F-379852DC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5</cp:revision>
  <dcterms:created xsi:type="dcterms:W3CDTF">2019-06-08T15:11:00Z</dcterms:created>
  <dcterms:modified xsi:type="dcterms:W3CDTF">2019-07-03T14:30:00Z</dcterms:modified>
</cp:coreProperties>
</file>