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71" w:type="dxa"/>
        <w:jc w:val="center"/>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2"/>
        <w:gridCol w:w="714"/>
        <w:gridCol w:w="1083"/>
        <w:gridCol w:w="1084"/>
        <w:gridCol w:w="868"/>
        <w:gridCol w:w="216"/>
        <w:gridCol w:w="1037"/>
        <w:gridCol w:w="47"/>
        <w:gridCol w:w="1084"/>
        <w:gridCol w:w="1084"/>
        <w:gridCol w:w="1085"/>
        <w:gridCol w:w="587"/>
      </w:tblGrid>
      <w:tr w:rsidR="00321D12" w:rsidRPr="008F4373" w:rsidTr="004E3200">
        <w:trPr>
          <w:trHeight w:val="354"/>
          <w:jc w:val="center"/>
        </w:trPr>
        <w:tc>
          <w:tcPr>
            <w:tcW w:w="882" w:type="dxa"/>
            <w:shd w:val="clear" w:color="auto" w:fill="D9D9D9" w:themeFill="background1" w:themeFillShade="D9"/>
          </w:tcPr>
          <w:p w:rsidR="00321D12" w:rsidRPr="00055A62" w:rsidRDefault="00321D12" w:rsidP="00321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lang w:val="it-IT"/>
              </w:rPr>
            </w:pPr>
            <w:r w:rsidRPr="00055A62">
              <w:rPr>
                <w:rFonts w:asciiTheme="majorHAnsi" w:hAnsiTheme="majorHAnsi"/>
                <w:b/>
                <w:sz w:val="22"/>
                <w:lang w:val="it-IT"/>
              </w:rPr>
              <w:t xml:space="preserve">NOME </w:t>
            </w:r>
          </w:p>
        </w:tc>
        <w:tc>
          <w:tcPr>
            <w:tcW w:w="3749" w:type="dxa"/>
            <w:gridSpan w:val="4"/>
          </w:tcPr>
          <w:p w:rsidR="00321D12" w:rsidRPr="00055A62" w:rsidRDefault="00321D1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c>
          <w:tcPr>
            <w:tcW w:w="1253" w:type="dxa"/>
            <w:gridSpan w:val="2"/>
            <w:shd w:val="clear" w:color="auto" w:fill="D9D9D9" w:themeFill="background1" w:themeFillShade="D9"/>
          </w:tcPr>
          <w:p w:rsidR="00321D12" w:rsidRPr="00055A62" w:rsidRDefault="00321D1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ajorHAnsi" w:hAnsiTheme="majorHAnsi"/>
                <w:b/>
                <w:sz w:val="22"/>
                <w:lang w:val="it-IT"/>
              </w:rPr>
              <w:t>COGNOME</w:t>
            </w:r>
          </w:p>
        </w:tc>
        <w:tc>
          <w:tcPr>
            <w:tcW w:w="3887" w:type="dxa"/>
            <w:gridSpan w:val="5"/>
          </w:tcPr>
          <w:p w:rsidR="00321D12" w:rsidRPr="00055A62" w:rsidRDefault="00321D1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r>
      <w:tr w:rsidR="004312A7" w:rsidTr="004E3200">
        <w:trPr>
          <w:trHeight w:val="278"/>
          <w:jc w:val="center"/>
        </w:trPr>
        <w:tc>
          <w:tcPr>
            <w:tcW w:w="15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12A7" w:rsidRDefault="004312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heme="majorHAnsi" w:hAnsiTheme="majorHAnsi"/>
                <w:b/>
                <w:lang w:val="it-IT"/>
              </w:rPr>
            </w:pPr>
            <w:r>
              <w:rPr>
                <w:rFonts w:asciiTheme="majorHAnsi" w:hAnsiTheme="majorHAnsi"/>
                <w:b/>
                <w:sz w:val="22"/>
                <w:lang w:val="it-IT"/>
              </w:rPr>
              <w:t>MATRICOLA</w:t>
            </w:r>
          </w:p>
        </w:tc>
        <w:tc>
          <w:tcPr>
            <w:tcW w:w="1083" w:type="dxa"/>
            <w:tcBorders>
              <w:top w:val="single" w:sz="4" w:space="0" w:color="auto"/>
              <w:left w:val="single" w:sz="4" w:space="0" w:color="auto"/>
              <w:bottom w:val="single" w:sz="4" w:space="0" w:color="auto"/>
              <w:right w:val="single" w:sz="4" w:space="0" w:color="auto"/>
            </w:tcBorders>
            <w:hideMark/>
          </w:tcPr>
          <w:p w:rsidR="004312A7" w:rsidRDefault="004312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szCs w:val="28"/>
                <w:lang w:val="it-IT"/>
              </w:rPr>
              <w:t>S</w:t>
            </w:r>
          </w:p>
        </w:tc>
        <w:tc>
          <w:tcPr>
            <w:tcW w:w="1084" w:type="dxa"/>
            <w:tcBorders>
              <w:top w:val="single" w:sz="4" w:space="0" w:color="auto"/>
              <w:left w:val="single" w:sz="4" w:space="0" w:color="auto"/>
              <w:bottom w:val="single" w:sz="4" w:space="0" w:color="auto"/>
              <w:right w:val="single" w:sz="4" w:space="0" w:color="auto"/>
            </w:tcBorders>
          </w:tcPr>
          <w:p w:rsidR="004312A7" w:rsidRDefault="004312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rsidR="004312A7" w:rsidRDefault="004312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rsidR="004312A7" w:rsidRDefault="004312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rsidR="004312A7" w:rsidRDefault="004312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rsidR="004312A7" w:rsidRDefault="004312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5" w:type="dxa"/>
            <w:tcBorders>
              <w:top w:val="single" w:sz="4" w:space="0" w:color="auto"/>
              <w:left w:val="single" w:sz="4" w:space="0" w:color="auto"/>
              <w:bottom w:val="single" w:sz="4" w:space="0" w:color="auto"/>
              <w:right w:val="single" w:sz="4" w:space="0" w:color="auto"/>
            </w:tcBorders>
          </w:tcPr>
          <w:p w:rsidR="004312A7" w:rsidRDefault="004312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587"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312A7" w:rsidRDefault="004312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color w:val="FFFFFF" w:themeColor="background1"/>
                <w:szCs w:val="28"/>
                <w:lang w:val="it-IT"/>
              </w:rPr>
              <w:t>B</w:t>
            </w:r>
            <w:r>
              <w:rPr>
                <w:rFonts w:asciiTheme="minorHAnsi" w:hAnsiTheme="minorHAnsi"/>
                <w:b/>
                <w:color w:val="FFFFFF" w:themeColor="background1"/>
                <w:szCs w:val="28"/>
                <w:lang w:val="it-IT"/>
              </w:rPr>
              <w:t>/1</w:t>
            </w:r>
          </w:p>
        </w:tc>
      </w:tr>
      <w:tr w:rsidR="00055A62" w:rsidRPr="00C57FB3" w:rsidTr="00037775">
        <w:trPr>
          <w:trHeight w:val="278"/>
          <w:jc w:val="center"/>
        </w:trPr>
        <w:tc>
          <w:tcPr>
            <w:tcW w:w="9771" w:type="dxa"/>
            <w:gridSpan w:val="12"/>
          </w:tcPr>
          <w:p w:rsidR="009D2651" w:rsidRDefault="009D2651" w:rsidP="009D2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rPr>
            </w:pP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AAA-BARC   </w:t>
            </w:r>
            <w:r w:rsidRPr="00055A62">
              <w:rPr>
                <w:rFonts w:ascii="MS Gothic" w:eastAsia="MS Gothic" w:hAnsi="MS Gothic" w:cs="MS Gothic" w:hint="eastAsia"/>
                <w:color w:val="000000"/>
                <w:sz w:val="20"/>
                <w:szCs w:val="20"/>
              </w:rPr>
              <w:t>☐</w:t>
            </w:r>
            <w:r w:rsidRPr="00A402B8">
              <w:rPr>
                <w:rFonts w:ascii="MS Gothic" w:eastAsia="MS Gothic" w:hAnsi="MS Gothic" w:cs="MS Gothic"/>
                <w:color w:val="000000"/>
                <w:sz w:val="20"/>
                <w:szCs w:val="20"/>
              </w:rPr>
              <w:t>BARD-BOUH</w:t>
            </w:r>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sidRPr="00A402B8">
              <w:rPr>
                <w:rFonts w:ascii="MS Gothic" w:eastAsia="MS Gothic" w:hAnsi="MS Gothic" w:cs="MS Gothic"/>
                <w:color w:val="000000"/>
                <w:sz w:val="20"/>
                <w:szCs w:val="20"/>
              </w:rPr>
              <w:t>BOUI-CART</w:t>
            </w:r>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sidRPr="00A402B8">
              <w:rPr>
                <w:rFonts w:ascii="MS Gothic" w:eastAsia="MS Gothic" w:hAnsi="MS Gothic" w:cs="MS Gothic"/>
                <w:color w:val="000000"/>
                <w:sz w:val="20"/>
                <w:szCs w:val="20"/>
              </w:rPr>
              <w:t>CARU-CONS</w:t>
            </w:r>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sidRPr="00A402B8">
              <w:rPr>
                <w:rFonts w:ascii="MS Gothic" w:eastAsia="MS Gothic" w:hAnsi="MS Gothic" w:cs="MS Gothic"/>
                <w:color w:val="000000"/>
                <w:sz w:val="20"/>
                <w:szCs w:val="20"/>
              </w:rPr>
              <w:t>CARU-CONS</w:t>
            </w:r>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sidRPr="00A402B8">
              <w:rPr>
                <w:rFonts w:ascii="MS Gothic" w:eastAsia="MS Gothic" w:hAnsi="MS Gothic" w:cs="MS Gothic"/>
                <w:color w:val="000000"/>
                <w:sz w:val="20"/>
                <w:szCs w:val="20"/>
              </w:rPr>
              <w:t>CONT-DEMAR</w:t>
            </w:r>
            <w:r>
              <w:rPr>
                <w:rFonts w:ascii="MS Gothic" w:eastAsia="MS Gothic" w:hAnsi="MS Gothic" w:cs="MS Gothic"/>
                <w:color w:val="000000"/>
                <w:sz w:val="20"/>
                <w:szCs w:val="20"/>
              </w:rPr>
              <w:br/>
            </w:r>
            <w:r w:rsidRPr="00055A62">
              <w:rPr>
                <w:rFonts w:ascii="MS Gothic" w:eastAsia="MS Gothic" w:hAnsi="MS Gothic" w:cs="MS Gothic" w:hint="eastAsia"/>
                <w:color w:val="000000"/>
                <w:sz w:val="20"/>
                <w:szCs w:val="20"/>
              </w:rPr>
              <w:t>☐</w:t>
            </w:r>
            <w:r w:rsidRPr="00A402B8">
              <w:rPr>
                <w:rFonts w:ascii="MS Gothic" w:eastAsia="MS Gothic" w:hAnsi="MS Gothic" w:cs="MS Gothic"/>
                <w:color w:val="000000"/>
                <w:sz w:val="20"/>
                <w:szCs w:val="20"/>
              </w:rPr>
              <w:t>DEMAS-FERRD</w:t>
            </w:r>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sidRPr="00A402B8">
              <w:rPr>
                <w:rFonts w:ascii="MS Gothic" w:eastAsia="MS Gothic" w:hAnsi="MS Gothic" w:cs="MS Gothic"/>
                <w:color w:val="000000"/>
                <w:sz w:val="20"/>
                <w:szCs w:val="20"/>
              </w:rPr>
              <w:t>FERRE-GIAQ</w:t>
            </w:r>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sidRPr="00A402B8">
              <w:rPr>
                <w:rFonts w:ascii="MS Gothic" w:eastAsia="MS Gothic" w:hAnsi="MS Gothic" w:cs="MS Gothic"/>
                <w:color w:val="000000"/>
                <w:sz w:val="20"/>
                <w:szCs w:val="20"/>
              </w:rPr>
              <w:t>GIAR-LAEZ</w:t>
            </w:r>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sidRPr="00A402B8">
              <w:rPr>
                <w:rFonts w:ascii="MS Gothic" w:eastAsia="MS Gothic" w:hAnsi="MS Gothic" w:cs="MS Gothic"/>
                <w:color w:val="000000"/>
                <w:sz w:val="20"/>
                <w:szCs w:val="20"/>
              </w:rPr>
              <w:t>LAFA-MANC</w:t>
            </w:r>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sidRPr="00A402B8">
              <w:rPr>
                <w:rFonts w:ascii="MS Gothic" w:eastAsia="MS Gothic" w:hAnsi="MS Gothic" w:cs="MS Gothic"/>
                <w:color w:val="000000"/>
                <w:sz w:val="20"/>
                <w:szCs w:val="20"/>
              </w:rPr>
              <w:t>MAND-MIQZ</w:t>
            </w:r>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sidRPr="00A402B8">
              <w:rPr>
                <w:rFonts w:ascii="MS Gothic" w:eastAsia="MS Gothic" w:hAnsi="MS Gothic" w:cs="MS Gothic"/>
                <w:color w:val="000000"/>
                <w:sz w:val="20"/>
                <w:szCs w:val="20"/>
              </w:rPr>
              <w:t>MIRA-PAHZ</w:t>
            </w:r>
            <w:r>
              <w:rPr>
                <w:rFonts w:ascii="MS Gothic" w:eastAsia="MS Gothic" w:hAnsi="MS Gothic" w:cs="MS Gothic"/>
                <w:color w:val="000000"/>
                <w:sz w:val="20"/>
                <w:szCs w:val="20"/>
              </w:rPr>
              <w:t xml:space="preserve">  </w:t>
            </w:r>
            <w:r>
              <w:rPr>
                <w:rFonts w:ascii="MS Gothic" w:eastAsia="MS Gothic" w:hAnsi="MS Gothic" w:cs="MS Gothic"/>
                <w:color w:val="000000"/>
                <w:sz w:val="20"/>
                <w:szCs w:val="20"/>
              </w:rPr>
              <w:br/>
            </w:r>
            <w:r w:rsidRPr="00055A62">
              <w:rPr>
                <w:rFonts w:ascii="MS Gothic" w:eastAsia="MS Gothic" w:hAnsi="MS Gothic" w:cs="MS Gothic" w:hint="eastAsia"/>
                <w:color w:val="000000"/>
                <w:sz w:val="20"/>
                <w:szCs w:val="20"/>
              </w:rPr>
              <w:t>☐</w:t>
            </w:r>
            <w:r w:rsidRPr="00A402B8">
              <w:rPr>
                <w:rFonts w:ascii="MS Gothic" w:eastAsia="MS Gothic" w:hAnsi="MS Gothic" w:cs="MS Gothic"/>
                <w:color w:val="000000"/>
                <w:sz w:val="20"/>
                <w:szCs w:val="20"/>
              </w:rPr>
              <w:t>PAIA-PODD</w:t>
            </w:r>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sidRPr="00A402B8">
              <w:rPr>
                <w:rFonts w:ascii="MS Gothic" w:eastAsia="MS Gothic" w:hAnsi="MS Gothic" w:cs="MS Gothic"/>
                <w:color w:val="000000"/>
                <w:sz w:val="20"/>
                <w:szCs w:val="20"/>
              </w:rPr>
              <w:t>PODE-ROSSE</w:t>
            </w:r>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sidRPr="00A402B8">
              <w:rPr>
                <w:rFonts w:ascii="MS Gothic" w:eastAsia="MS Gothic" w:hAnsi="MS Gothic" w:cs="MS Gothic"/>
                <w:color w:val="000000"/>
                <w:sz w:val="20"/>
                <w:szCs w:val="20"/>
              </w:rPr>
              <w:t>ROSSF-SIQZ</w:t>
            </w:r>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sidRPr="00A402B8">
              <w:rPr>
                <w:rFonts w:ascii="MS Gothic" w:eastAsia="MS Gothic" w:hAnsi="MS Gothic" w:cs="MS Gothic"/>
                <w:color w:val="000000"/>
                <w:sz w:val="20"/>
                <w:szCs w:val="20"/>
              </w:rPr>
              <w:t>SIRA-TUCB</w:t>
            </w:r>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sidRPr="00A402B8">
              <w:rPr>
                <w:rFonts w:ascii="MS Gothic" w:eastAsia="MS Gothic" w:hAnsi="MS Gothic" w:cs="MS Gothic"/>
                <w:color w:val="000000"/>
                <w:sz w:val="20"/>
                <w:szCs w:val="20"/>
              </w:rPr>
              <w:t>TUCC-ZZZ</w:t>
            </w:r>
          </w:p>
          <w:p w:rsidR="00321D12" w:rsidRPr="00A402B8" w:rsidRDefault="009D2651" w:rsidP="009D2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rPr>
            </w:pPr>
            <w:r w:rsidRPr="00321D12">
              <w:rPr>
                <w:rFonts w:ascii="MS Gothic" w:eastAsia="MS Gothic" w:hAnsi="MS Gothic" w:cs="MS Gothic"/>
                <w:color w:val="000000"/>
                <w:sz w:val="20"/>
                <w:szCs w:val="20"/>
              </w:rPr>
              <w:t>☐</w:t>
            </w:r>
            <w:r>
              <w:rPr>
                <w:rFonts w:ascii="MS Gothic" w:eastAsia="MS Gothic" w:hAnsi="MS Gothic" w:cs="MS Gothic"/>
                <w:color w:val="000000"/>
                <w:sz w:val="20"/>
                <w:szCs w:val="20"/>
              </w:rPr>
              <w:t xml:space="preserve">Poli@Home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5 Crediti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AAA-LIB/English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LIC-ZZZ/English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Altro:</w:t>
            </w:r>
            <w:r>
              <w:rPr>
                <w:rFonts w:ascii="MS Gothic" w:eastAsia="MS Gothic" w:hAnsi="MS Gothic" w:cs="MS Gothic"/>
                <w:color w:val="000000"/>
                <w:sz w:val="20"/>
                <w:szCs w:val="20"/>
                <w:u w:val="single"/>
              </w:rPr>
              <w:t>...................</w:t>
            </w:r>
          </w:p>
        </w:tc>
      </w:tr>
    </w:tbl>
    <w:p w:rsidR="00DD77EE" w:rsidRDefault="004E3200"/>
    <w:p w:rsidR="00055A62" w:rsidRDefault="00055A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055A62" w:rsidRPr="008F4373" w:rsidTr="00982A41">
        <w:tc>
          <w:tcPr>
            <w:tcW w:w="5954" w:type="dxa"/>
            <w:shd w:val="clear" w:color="auto" w:fill="D9D9D9" w:themeFill="background1" w:themeFillShade="D9"/>
          </w:tcPr>
          <w:p w:rsidR="00055A62" w:rsidRPr="00A402B8" w:rsidRDefault="00055A62" w:rsidP="00982A41">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sidRPr="00A402B8">
              <w:rPr>
                <w:rFonts w:asciiTheme="majorHAnsi" w:hAnsiTheme="majorHAnsi"/>
                <w:b/>
                <w:sz w:val="20"/>
              </w:rPr>
              <w:t xml:space="preserve"> 1</w:t>
            </w:r>
            <w:r w:rsidR="00982A41">
              <w:rPr>
                <w:rFonts w:asciiTheme="majorHAnsi" w:hAnsiTheme="majorHAnsi"/>
                <w:b/>
                <w:sz w:val="20"/>
              </w:rPr>
              <w:tab/>
            </w:r>
          </w:p>
        </w:tc>
        <w:tc>
          <w:tcPr>
            <w:tcW w:w="3827" w:type="dxa"/>
          </w:tcPr>
          <w:p w:rsidR="00055A62" w:rsidRPr="00A402B8"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r w:rsidRPr="00A402B8">
              <w:rPr>
                <w:rFonts w:asciiTheme="minorHAnsi" w:hAnsiTheme="minorHAnsi"/>
                <w:i/>
                <w:sz w:val="20"/>
              </w:rPr>
              <w:t xml:space="preserve">Risultato </w:t>
            </w:r>
          </w:p>
        </w:tc>
      </w:tr>
      <w:tr w:rsidR="00055A62" w:rsidRPr="009862BA" w:rsidTr="00037775">
        <w:tc>
          <w:tcPr>
            <w:tcW w:w="5954" w:type="dxa"/>
          </w:tcPr>
          <w:p w:rsidR="009862BA" w:rsidRPr="009862BA" w:rsidRDefault="009862BA" w:rsidP="00986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9862BA">
              <w:rPr>
                <w:rFonts w:asciiTheme="minorHAnsi" w:hAnsiTheme="minorHAnsi"/>
                <w:sz w:val="20"/>
                <w:lang w:val="it-IT"/>
              </w:rPr>
              <w:t>Dato il seguente numero su 8bit:</w:t>
            </w:r>
          </w:p>
          <w:p w:rsidR="009862BA" w:rsidRPr="009862BA" w:rsidRDefault="009862BA" w:rsidP="00986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9862BA">
              <w:rPr>
                <w:rFonts w:asciiTheme="minorHAnsi" w:hAnsiTheme="minorHAnsi"/>
                <w:sz w:val="20"/>
                <w:lang w:val="it-IT"/>
              </w:rPr>
              <w:t xml:space="preserve"> 1111 0001</w:t>
            </w:r>
          </w:p>
          <w:p w:rsidR="009862BA" w:rsidRPr="009862BA" w:rsidRDefault="009862BA" w:rsidP="009862BA">
            <w:pPr>
              <w:widowControl w:val="0"/>
              <w:tabs>
                <w:tab w:val="left" w:pos="560"/>
                <w:tab w:val="left" w:pos="1120"/>
                <w:tab w:val="left" w:pos="1680"/>
                <w:tab w:val="left" w:pos="2240"/>
                <w:tab w:val="left" w:pos="2800"/>
                <w:tab w:val="left" w:pos="3360"/>
                <w:tab w:val="left" w:pos="3920"/>
                <w:tab w:val="left" w:pos="4480"/>
                <w:tab w:val="left" w:pos="6160"/>
                <w:tab w:val="left" w:pos="6720"/>
              </w:tabs>
              <w:autoSpaceDE w:val="0"/>
              <w:autoSpaceDN w:val="0"/>
              <w:adjustRightInd w:val="0"/>
              <w:ind w:left="-720" w:firstLine="720"/>
              <w:jc w:val="both"/>
              <w:rPr>
                <w:rFonts w:asciiTheme="minorHAnsi" w:hAnsiTheme="minorHAnsi"/>
                <w:sz w:val="20"/>
                <w:lang w:val="it-IT"/>
              </w:rPr>
            </w:pPr>
            <w:r w:rsidRPr="009862BA">
              <w:rPr>
                <w:rFonts w:asciiTheme="minorHAnsi" w:hAnsiTheme="minorHAnsi"/>
                <w:sz w:val="20"/>
                <w:lang w:val="it-IT"/>
              </w:rPr>
              <w:t>Determinare il valore decimale interpretandolo come</w:t>
            </w:r>
            <w:r w:rsidRPr="009862BA">
              <w:rPr>
                <w:rFonts w:asciiTheme="minorHAnsi" w:hAnsiTheme="minorHAnsi"/>
                <w:sz w:val="20"/>
                <w:lang w:val="it-IT"/>
              </w:rPr>
              <w:tab/>
            </w:r>
            <w:r w:rsidRPr="009862BA">
              <w:rPr>
                <w:rFonts w:asciiTheme="minorHAnsi" w:hAnsiTheme="minorHAnsi"/>
                <w:sz w:val="20"/>
                <w:lang w:val="it-IT"/>
              </w:rPr>
              <w:tab/>
            </w:r>
          </w:p>
          <w:p w:rsidR="009862BA" w:rsidRPr="009862BA" w:rsidRDefault="009862BA" w:rsidP="009862B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sidRPr="009862BA">
              <w:rPr>
                <w:rFonts w:asciiTheme="minorHAnsi" w:hAnsiTheme="minorHAnsi"/>
                <w:sz w:val="20"/>
                <w:lang w:val="it-IT"/>
              </w:rPr>
              <w:t>Binario puro (BIN)</w:t>
            </w:r>
          </w:p>
          <w:p w:rsidR="009862BA" w:rsidRPr="009862BA" w:rsidRDefault="009862BA" w:rsidP="009862B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sidRPr="009862BA">
              <w:rPr>
                <w:rFonts w:asciiTheme="minorHAnsi" w:hAnsiTheme="minorHAnsi"/>
                <w:sz w:val="20"/>
                <w:lang w:val="it-IT"/>
              </w:rPr>
              <w:t>Modulo e segno (MS)</w:t>
            </w:r>
          </w:p>
          <w:p w:rsidR="00055A62" w:rsidRPr="009862BA" w:rsidRDefault="009862BA" w:rsidP="009862B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9862BA">
              <w:rPr>
                <w:rFonts w:asciiTheme="minorHAnsi" w:hAnsiTheme="minorHAnsi"/>
                <w:sz w:val="20"/>
                <w:lang w:val="it-IT"/>
              </w:rPr>
              <w:t>Complemento a 2 (CA2)</w:t>
            </w:r>
          </w:p>
        </w:tc>
        <w:tc>
          <w:tcPr>
            <w:tcW w:w="3827" w:type="dxa"/>
          </w:tcPr>
          <w:p w:rsidR="00055A62" w:rsidRPr="009862B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9862BA">
              <w:rPr>
                <w:rFonts w:asciiTheme="minorHAnsi" w:hAnsiTheme="minorHAnsi"/>
                <w:sz w:val="20"/>
                <w:lang w:val="it-IT"/>
              </w:rPr>
              <w:t>BIN:</w:t>
            </w:r>
          </w:p>
          <w:p w:rsidR="00055A62" w:rsidRPr="009862B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055A62" w:rsidRPr="009862B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9862BA">
              <w:rPr>
                <w:rFonts w:asciiTheme="minorHAnsi" w:hAnsiTheme="minorHAnsi"/>
                <w:sz w:val="20"/>
                <w:lang w:val="it-IT"/>
              </w:rPr>
              <w:t>MS:</w:t>
            </w:r>
          </w:p>
          <w:p w:rsidR="00055A62" w:rsidRPr="009862B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055A62" w:rsidRPr="009862B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9862BA">
              <w:rPr>
                <w:rFonts w:asciiTheme="minorHAnsi" w:hAnsiTheme="minorHAnsi"/>
                <w:sz w:val="20"/>
                <w:lang w:val="it-IT"/>
              </w:rPr>
              <w:t>CA2:</w:t>
            </w:r>
          </w:p>
          <w:p w:rsidR="00055A62" w:rsidRPr="009862B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r w:rsidR="00055A62" w:rsidRPr="009862BA" w:rsidTr="00037775">
        <w:tc>
          <w:tcPr>
            <w:tcW w:w="9781" w:type="dxa"/>
            <w:gridSpan w:val="2"/>
          </w:tcPr>
          <w:p w:rsidR="00055A62" w:rsidRPr="009862B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9862BA">
              <w:rPr>
                <w:rFonts w:asciiTheme="minorHAnsi" w:hAnsiTheme="minorHAnsi"/>
                <w:sz w:val="20"/>
                <w:lang w:val="it-IT"/>
              </w:rPr>
              <w:t>Passaggi</w:t>
            </w:r>
          </w:p>
          <w:p w:rsidR="00055A62" w:rsidRPr="009862B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055A62" w:rsidRPr="009862B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055A62"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D25804" w:rsidRDefault="00D25804"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D25804" w:rsidRDefault="00D25804"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D25804" w:rsidRDefault="00D25804"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D25804" w:rsidRDefault="00D25804"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D25804" w:rsidRPr="009862BA" w:rsidRDefault="00D25804"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055A62" w:rsidRPr="009862B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bl>
    <w:p w:rsidR="00055A62" w:rsidRDefault="00055A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D25804" w:rsidRPr="008F4373" w:rsidTr="004D2C1D">
        <w:tc>
          <w:tcPr>
            <w:tcW w:w="5954" w:type="dxa"/>
            <w:shd w:val="clear" w:color="auto" w:fill="D9D9D9" w:themeFill="background1" w:themeFillShade="D9"/>
          </w:tcPr>
          <w:p w:rsidR="00D25804" w:rsidRPr="00A402B8" w:rsidRDefault="00D25804" w:rsidP="004D2C1D">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2</w:t>
            </w:r>
          </w:p>
        </w:tc>
        <w:tc>
          <w:tcPr>
            <w:tcW w:w="3827" w:type="dxa"/>
          </w:tcPr>
          <w:p w:rsidR="00D25804" w:rsidRPr="00A402B8" w:rsidRDefault="00D25804"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D25804" w:rsidRPr="00AA42A8" w:rsidTr="004D2C1D">
        <w:tc>
          <w:tcPr>
            <w:tcW w:w="9781" w:type="dxa"/>
            <w:gridSpan w:val="2"/>
          </w:tcPr>
          <w:p w:rsidR="00D25804" w:rsidRDefault="00D25804"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Calcolare la tavola di verità della seguente funzione</w:t>
            </w:r>
          </w:p>
          <w:p w:rsidR="00D25804" w:rsidRPr="00AA42A8" w:rsidRDefault="00D25804" w:rsidP="00D258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rPr>
            </w:pPr>
            <m:oMath>
              <m:r>
                <w:rPr>
                  <w:rFonts w:ascii="Cambria Math" w:hAnsi="Cambria Math"/>
                  <w:sz w:val="20"/>
                  <w:lang w:val="it-IT"/>
                </w:rPr>
                <m:t>f</m:t>
              </m:r>
              <m:d>
                <m:dPr>
                  <m:ctrlPr>
                    <w:rPr>
                      <w:rFonts w:ascii="Cambria Math" w:hAnsi="Cambria Math"/>
                      <w:i/>
                      <w:sz w:val="20"/>
                      <w:lang w:val="it-IT"/>
                    </w:rPr>
                  </m:ctrlPr>
                </m:dPr>
                <m:e>
                  <m:r>
                    <w:rPr>
                      <w:rFonts w:ascii="Cambria Math" w:hAnsi="Cambria Math"/>
                      <w:sz w:val="20"/>
                      <w:lang w:val="it-IT"/>
                    </w:rPr>
                    <m:t>x</m:t>
                  </m:r>
                  <m:r>
                    <w:rPr>
                      <w:rFonts w:ascii="Cambria Math" w:hAnsi="Cambria Math"/>
                      <w:sz w:val="20"/>
                    </w:rPr>
                    <m:t xml:space="preserve">, </m:t>
                  </m:r>
                  <m:r>
                    <w:rPr>
                      <w:rFonts w:ascii="Cambria Math" w:hAnsi="Cambria Math"/>
                      <w:sz w:val="20"/>
                      <w:lang w:val="it-IT"/>
                    </w:rPr>
                    <m:t>y</m:t>
                  </m:r>
                  <m:r>
                    <w:rPr>
                      <w:rFonts w:ascii="Cambria Math" w:hAnsi="Cambria Math"/>
                      <w:sz w:val="20"/>
                    </w:rPr>
                    <m:t xml:space="preserve">, </m:t>
                  </m:r>
                  <m:r>
                    <w:rPr>
                      <w:rFonts w:ascii="Cambria Math" w:hAnsi="Cambria Math"/>
                      <w:sz w:val="20"/>
                      <w:lang w:val="it-IT"/>
                    </w:rPr>
                    <m:t>z</m:t>
                  </m:r>
                </m:e>
              </m:d>
              <m:r>
                <w:rPr>
                  <w:rFonts w:ascii="Cambria Math" w:hAnsi="Cambria Math"/>
                  <w:sz w:val="20"/>
                </w:rPr>
                <m:t>=</m:t>
              </m:r>
              <m:r>
                <w:rPr>
                  <w:rFonts w:ascii="Cambria Math" w:hAnsi="Cambria Math"/>
                  <w:sz w:val="20"/>
                  <w:lang w:val="it-IT"/>
                </w:rPr>
                <m:t>x</m:t>
              </m:r>
              <m:r>
                <w:rPr>
                  <w:rFonts w:ascii="Cambria Math" w:hAnsi="Cambria Math"/>
                  <w:sz w:val="20"/>
                </w:rPr>
                <m:t>∙</m:t>
              </m:r>
              <m:r>
                <w:rPr>
                  <w:rFonts w:ascii="Cambria Math" w:hAnsi="Cambria Math"/>
                  <w:sz w:val="20"/>
                  <w:lang w:val="it-IT"/>
                </w:rPr>
                <m:t>y</m:t>
              </m:r>
              <m:r>
                <w:rPr>
                  <w:rFonts w:ascii="Cambria Math" w:hAnsi="Cambria Math"/>
                  <w:sz w:val="20"/>
                </w:rPr>
                <m:t>+</m:t>
              </m:r>
              <m:bar>
                <m:barPr>
                  <m:pos m:val="top"/>
                  <m:ctrlPr>
                    <w:rPr>
                      <w:rFonts w:ascii="Cambria Math" w:hAnsi="Cambria Math"/>
                      <w:i/>
                      <w:sz w:val="20"/>
                      <w:lang w:val="it-IT"/>
                    </w:rPr>
                  </m:ctrlPr>
                </m:barPr>
                <m:e>
                  <m:r>
                    <w:rPr>
                      <w:rFonts w:ascii="Cambria Math" w:hAnsi="Cambria Math"/>
                      <w:sz w:val="20"/>
                      <w:lang w:val="it-IT"/>
                    </w:rPr>
                    <m:t>x</m:t>
                  </m:r>
                </m:e>
              </m:bar>
              <m:r>
                <w:rPr>
                  <w:rFonts w:ascii="Cambria Math" w:hAnsi="Cambria Math"/>
                  <w:sz w:val="20"/>
                </w:rPr>
                <m:t>∙</m:t>
              </m:r>
              <m:r>
                <w:rPr>
                  <w:rFonts w:ascii="Cambria Math" w:hAnsi="Cambria Math"/>
                  <w:sz w:val="20"/>
                  <w:lang w:val="it-IT"/>
                </w:rPr>
                <m:t>y</m:t>
              </m:r>
              <m:r>
                <w:rPr>
                  <w:rFonts w:ascii="Cambria Math" w:hAnsi="Cambria Math"/>
                  <w:sz w:val="20"/>
                </w:rPr>
                <m:t>∙</m:t>
              </m:r>
              <m:r>
                <w:rPr>
                  <w:rFonts w:ascii="Cambria Math" w:hAnsi="Cambria Math"/>
                  <w:sz w:val="20"/>
                  <w:lang w:val="it-IT"/>
                </w:rPr>
                <m:t>z</m:t>
              </m:r>
            </m:oMath>
            <w:r w:rsidRPr="00AA42A8">
              <w:rPr>
                <w:rFonts w:asciiTheme="minorHAnsi" w:hAnsiTheme="minorHAnsi"/>
                <w:sz w:val="20"/>
              </w:rPr>
              <w:t xml:space="preserve"> </w:t>
            </w:r>
          </w:p>
        </w:tc>
      </w:tr>
      <w:tr w:rsidR="00D25804" w:rsidRPr="008F4373" w:rsidTr="004D2C1D">
        <w:tc>
          <w:tcPr>
            <w:tcW w:w="9781" w:type="dxa"/>
            <w:gridSpan w:val="2"/>
          </w:tcPr>
          <w:p w:rsidR="00D25804" w:rsidRPr="00B87D97" w:rsidRDefault="00D25804"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ajorHAnsi" w:hAnsiTheme="majorHAnsi"/>
                <w:sz w:val="20"/>
                <w:lang w:val="it-IT"/>
              </w:rPr>
            </w:pPr>
            <w:r w:rsidRPr="00B87D97">
              <w:rPr>
                <w:rFonts w:asciiTheme="majorHAnsi" w:hAnsiTheme="majorHAnsi"/>
                <w:sz w:val="20"/>
                <w:lang w:val="it-IT"/>
              </w:rPr>
              <w:t>Risposta</w:t>
            </w:r>
          </w:p>
          <w:p w:rsidR="00D25804" w:rsidRDefault="00D25804"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D25804" w:rsidRDefault="00D25804"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D25804" w:rsidRDefault="00D25804"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D25804" w:rsidRDefault="00D25804"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D25804" w:rsidRDefault="00D25804"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D25804" w:rsidRDefault="00D25804"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D25804" w:rsidRDefault="00D25804"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D25804" w:rsidRDefault="00D25804"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D25804" w:rsidRDefault="00D25804"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tc>
      </w:tr>
    </w:tbl>
    <w:p w:rsidR="00982A41" w:rsidRDefault="00982A4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D91B1F" w:rsidRPr="008F4373" w:rsidTr="0035734F">
        <w:tc>
          <w:tcPr>
            <w:tcW w:w="5954" w:type="dxa"/>
            <w:shd w:val="clear" w:color="auto" w:fill="D9D9D9" w:themeFill="background1" w:themeFillShade="D9"/>
          </w:tcPr>
          <w:p w:rsidR="00D91B1F" w:rsidRPr="00A402B8" w:rsidRDefault="00D91B1F" w:rsidP="0035734F">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3</w:t>
            </w:r>
          </w:p>
        </w:tc>
        <w:tc>
          <w:tcPr>
            <w:tcW w:w="3827" w:type="dxa"/>
          </w:tcPr>
          <w:p w:rsidR="00D91B1F" w:rsidRPr="00A402B8" w:rsidRDefault="00D91B1F" w:rsidP="003573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D91B1F" w:rsidRPr="004312A7" w:rsidTr="0035734F">
        <w:tc>
          <w:tcPr>
            <w:tcW w:w="9781" w:type="dxa"/>
            <w:gridSpan w:val="2"/>
          </w:tcPr>
          <w:p w:rsidR="00D91B1F" w:rsidRPr="00510AA4" w:rsidRDefault="00D91B1F" w:rsidP="00886A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Qu</w:t>
            </w:r>
            <w:r w:rsidR="00886A84">
              <w:rPr>
                <w:rFonts w:asciiTheme="minorHAnsi" w:hAnsiTheme="minorHAnsi"/>
                <w:sz w:val="20"/>
                <w:lang w:val="it-IT"/>
              </w:rPr>
              <w:t>a</w:t>
            </w:r>
            <w:r>
              <w:rPr>
                <w:rFonts w:asciiTheme="minorHAnsi" w:hAnsiTheme="minorHAnsi"/>
                <w:sz w:val="20"/>
                <w:lang w:val="it-IT"/>
              </w:rPr>
              <w:t>l</w:t>
            </w:r>
            <w:r w:rsidR="00886A84">
              <w:rPr>
                <w:rFonts w:asciiTheme="minorHAnsi" w:hAnsiTheme="minorHAnsi"/>
                <w:sz w:val="20"/>
                <w:lang w:val="it-IT"/>
              </w:rPr>
              <w:t xml:space="preserve"> </w:t>
            </w:r>
            <w:r>
              <w:rPr>
                <w:rFonts w:asciiTheme="minorHAnsi" w:hAnsiTheme="minorHAnsi"/>
                <w:sz w:val="20"/>
                <w:lang w:val="it-IT"/>
              </w:rPr>
              <w:t>è la funzione del clock all’interno di un sistema di elaborazione?</w:t>
            </w:r>
          </w:p>
        </w:tc>
      </w:tr>
      <w:tr w:rsidR="00D91B1F" w:rsidRPr="008F4373" w:rsidTr="0035734F">
        <w:tc>
          <w:tcPr>
            <w:tcW w:w="9781" w:type="dxa"/>
            <w:gridSpan w:val="2"/>
          </w:tcPr>
          <w:p w:rsidR="00D91B1F" w:rsidRPr="00510AA4" w:rsidRDefault="00D91B1F" w:rsidP="003573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Risposta</w:t>
            </w:r>
          </w:p>
          <w:p w:rsidR="00D91B1F" w:rsidRDefault="00D91B1F" w:rsidP="003573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D25804" w:rsidRDefault="00D25804" w:rsidP="003573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D25804" w:rsidRDefault="00D25804" w:rsidP="00D258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6E88" w:rsidRDefault="00AA6E88" w:rsidP="003573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AA6E88" w:rsidRDefault="00AA6E88" w:rsidP="003573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AA6E88" w:rsidRDefault="00AA6E88" w:rsidP="003573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AA6E88" w:rsidRDefault="00AA6E88" w:rsidP="003573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bl>
    <w:p w:rsidR="00982A41" w:rsidRDefault="00982A41">
      <w:pPr>
        <w:spacing w:after="200" w:line="276"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11069D" w:rsidRPr="008F4373" w:rsidTr="00037775">
        <w:tc>
          <w:tcPr>
            <w:tcW w:w="5954" w:type="dxa"/>
            <w:shd w:val="clear" w:color="auto" w:fill="D9D9D9" w:themeFill="background1" w:themeFillShade="D9"/>
          </w:tcPr>
          <w:p w:rsidR="0011069D" w:rsidRPr="00A402B8" w:rsidRDefault="0011069D" w:rsidP="0011069D">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lastRenderedPageBreak/>
              <w:t>DOMANDA</w:t>
            </w:r>
            <w:r w:rsidRPr="00A402B8">
              <w:rPr>
                <w:rFonts w:asciiTheme="majorHAnsi" w:hAnsiTheme="majorHAnsi"/>
                <w:b/>
                <w:sz w:val="20"/>
              </w:rPr>
              <w:t xml:space="preserve"> </w:t>
            </w:r>
            <w:r>
              <w:rPr>
                <w:rFonts w:asciiTheme="majorHAnsi" w:hAnsiTheme="majorHAnsi"/>
                <w:b/>
                <w:sz w:val="20"/>
              </w:rPr>
              <w:t>4 (PROGRAMMAZIONE</w:t>
            </w:r>
            <w:r>
              <w:rPr>
                <w:rFonts w:asciiTheme="majorHAnsi" w:hAnsiTheme="majorHAnsi"/>
                <w:b/>
                <w:sz w:val="20"/>
              </w:rPr>
              <w:tab/>
            </w:r>
          </w:p>
        </w:tc>
        <w:tc>
          <w:tcPr>
            <w:tcW w:w="3827" w:type="dxa"/>
          </w:tcPr>
          <w:p w:rsidR="0011069D" w:rsidRPr="00A402B8" w:rsidRDefault="0011069D"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bl>
    <w:p w:rsidR="00982A41" w:rsidRDefault="00982A41"/>
    <w:p w:rsidR="00956F5F" w:rsidRDefault="00C53DB7" w:rsidP="00EE5A4C">
      <w:pPr>
        <w:spacing w:after="120"/>
        <w:jc w:val="both"/>
        <w:rPr>
          <w:rFonts w:asciiTheme="minorHAnsi" w:hAnsiTheme="minorHAnsi"/>
          <w:lang w:val="it-IT"/>
        </w:rPr>
      </w:pPr>
      <w:r>
        <w:rPr>
          <w:rFonts w:asciiTheme="minorHAnsi" w:hAnsiTheme="minorHAnsi"/>
          <w:lang w:val="it-IT"/>
        </w:rPr>
        <w:t xml:space="preserve">Scrivere un programma C per </w:t>
      </w:r>
      <w:r w:rsidR="00956F5F">
        <w:rPr>
          <w:rFonts w:asciiTheme="minorHAnsi" w:hAnsiTheme="minorHAnsi"/>
          <w:lang w:val="it-IT"/>
        </w:rPr>
        <w:t>determinare se un certo percorso è contenuto in un percorso più ampio, ovvero se tutte le città specificate nel primo compaiono nello stesso ordine anche nel secondo</w:t>
      </w:r>
      <w:r w:rsidR="00F00EA0">
        <w:rPr>
          <w:rFonts w:asciiTheme="minorHAnsi" w:hAnsiTheme="minorHAnsi"/>
          <w:lang w:val="it-IT"/>
        </w:rPr>
        <w:t xml:space="preserve"> ma non necessariamente consecutive</w:t>
      </w:r>
      <w:r w:rsidR="00956F5F">
        <w:rPr>
          <w:rFonts w:asciiTheme="minorHAnsi" w:hAnsiTheme="minorHAnsi"/>
          <w:lang w:val="it-IT"/>
        </w:rPr>
        <w:t xml:space="preserve">. </w:t>
      </w:r>
    </w:p>
    <w:p w:rsidR="00956F5F" w:rsidRDefault="00956F5F" w:rsidP="00C120B2">
      <w:pPr>
        <w:spacing w:after="120"/>
        <w:jc w:val="both"/>
        <w:rPr>
          <w:rFonts w:asciiTheme="minorHAnsi" w:hAnsiTheme="minorHAnsi"/>
          <w:lang w:val="it-IT"/>
        </w:rPr>
      </w:pPr>
      <w:r>
        <w:rPr>
          <w:rFonts w:asciiTheme="minorHAnsi" w:hAnsiTheme="minorHAnsi"/>
          <w:lang w:val="it-IT"/>
        </w:rPr>
        <w:t xml:space="preserve">Il programma riceve come unico argomento sulla riga di comando il nome di un file in cui è memorizzato un primo percorso. Il file specifica una città per riga, i nomi delle città sono lunghi al più 50 caratteri e possono contenere spazi. Le città sono al più 100. </w:t>
      </w:r>
    </w:p>
    <w:p w:rsidR="00956F5F" w:rsidRDefault="00956F5F" w:rsidP="00956F5F">
      <w:pPr>
        <w:spacing w:after="120"/>
        <w:jc w:val="both"/>
        <w:rPr>
          <w:rFonts w:asciiTheme="minorHAnsi" w:hAnsiTheme="minorHAnsi"/>
          <w:lang w:val="it-IT"/>
        </w:rPr>
      </w:pPr>
      <w:r>
        <w:rPr>
          <w:rFonts w:asciiTheme="minorHAnsi" w:hAnsiTheme="minorHAnsi"/>
          <w:lang w:val="it-IT"/>
        </w:rPr>
        <w:t xml:space="preserve">Il programma deve verificare se tale percorso è contenuto in un secondo percorso. Il secondo percorso è memorizzato nel file </w:t>
      </w:r>
      <w:r w:rsidRPr="00956F5F">
        <w:rPr>
          <w:rFonts w:ascii="Courier New" w:hAnsi="Courier New" w:cs="Courier New"/>
          <w:b/>
          <w:lang w:val="it-IT"/>
        </w:rPr>
        <w:t>BIGTOUR.DAT</w:t>
      </w:r>
      <w:r>
        <w:rPr>
          <w:rFonts w:asciiTheme="minorHAnsi" w:hAnsiTheme="minorHAnsi"/>
          <w:lang w:val="it-IT"/>
        </w:rPr>
        <w:t xml:space="preserve">. Il file specifica una città per riga, i nomi delle città sono lunghi al più 50 caratteri e possono contenere spazi. Il numero delle città non è noto a priori. </w:t>
      </w:r>
    </w:p>
    <w:p w:rsidR="00956F5F" w:rsidRDefault="00956F5F" w:rsidP="00956F5F">
      <w:pPr>
        <w:rPr>
          <w:rFonts w:asciiTheme="minorHAnsi" w:hAnsiTheme="minorHAnsi"/>
          <w:lang w:val="it-IT"/>
        </w:rPr>
      </w:pPr>
      <w:r>
        <w:rPr>
          <w:rFonts w:asciiTheme="minorHAnsi" w:hAnsiTheme="minorHAnsi"/>
          <w:lang w:val="it-IT"/>
        </w:rPr>
        <w:t>Esempio:</w:t>
      </w:r>
    </w:p>
    <w:p w:rsidR="00956F5F" w:rsidRPr="009862BA" w:rsidRDefault="00956F5F" w:rsidP="00956F5F">
      <w:pPr>
        <w:rPr>
          <w:rFonts w:asciiTheme="minorHAnsi" w:hAnsiTheme="minorHAnsi"/>
          <w:lang w:val="it-IT"/>
        </w:rPr>
      </w:pPr>
    </w:p>
    <w:tbl>
      <w:tblPr>
        <w:tblStyle w:val="TableGrid"/>
        <w:tblW w:w="0" w:type="auto"/>
        <w:tblLook w:val="04A0" w:firstRow="1" w:lastRow="0" w:firstColumn="1" w:lastColumn="0" w:noHBand="0" w:noVBand="1"/>
      </w:tblPr>
      <w:tblGrid>
        <w:gridCol w:w="3342"/>
        <w:gridCol w:w="3342"/>
        <w:gridCol w:w="3342"/>
      </w:tblGrid>
      <w:tr w:rsidR="00EE5A4C" w:rsidRPr="00AF5E7C" w:rsidTr="005C4C04">
        <w:tc>
          <w:tcPr>
            <w:tcW w:w="3342" w:type="dxa"/>
          </w:tcPr>
          <w:p w:rsidR="00EE5A4C" w:rsidRPr="00FA3C40" w:rsidRDefault="00EE5A4C" w:rsidP="00EE5A4C">
            <w:pPr>
              <w:rPr>
                <w:rFonts w:asciiTheme="minorHAnsi" w:hAnsiTheme="minorHAnsi"/>
                <w:lang w:val="it-IT"/>
              </w:rPr>
            </w:pPr>
            <w:r w:rsidRPr="00FA3C40">
              <w:rPr>
                <w:rFonts w:asciiTheme="minorHAnsi" w:hAnsiTheme="minorHAnsi"/>
                <w:lang w:val="it-IT"/>
              </w:rPr>
              <w:t xml:space="preserve">File </w:t>
            </w:r>
            <w:r>
              <w:rPr>
                <w:rFonts w:asciiTheme="minorHAnsi" w:hAnsiTheme="minorHAnsi"/>
                <w:lang w:val="it-IT"/>
              </w:rPr>
              <w:t xml:space="preserve">BIGTOUR.DAT </w:t>
            </w:r>
          </w:p>
        </w:tc>
        <w:tc>
          <w:tcPr>
            <w:tcW w:w="3342" w:type="dxa"/>
          </w:tcPr>
          <w:p w:rsidR="00EE5A4C" w:rsidRPr="00FA3C40" w:rsidRDefault="00EE5A4C" w:rsidP="00EE5A4C">
            <w:pPr>
              <w:rPr>
                <w:rFonts w:asciiTheme="minorHAnsi" w:hAnsiTheme="minorHAnsi"/>
                <w:lang w:val="it-IT"/>
              </w:rPr>
            </w:pPr>
            <w:r w:rsidRPr="00FA3C40">
              <w:rPr>
                <w:rFonts w:asciiTheme="minorHAnsi" w:hAnsiTheme="minorHAnsi"/>
                <w:lang w:val="it-IT"/>
              </w:rPr>
              <w:t xml:space="preserve">File </w:t>
            </w:r>
            <w:r>
              <w:rPr>
                <w:rFonts w:asciiTheme="minorHAnsi" w:hAnsiTheme="minorHAnsi"/>
                <w:lang w:val="it-IT"/>
              </w:rPr>
              <w:t xml:space="preserve">A.DAT </w:t>
            </w:r>
          </w:p>
        </w:tc>
        <w:tc>
          <w:tcPr>
            <w:tcW w:w="3342" w:type="dxa"/>
          </w:tcPr>
          <w:p w:rsidR="00EE5A4C" w:rsidRPr="00FA3C40" w:rsidRDefault="00EE5A4C" w:rsidP="00EE5A4C">
            <w:pPr>
              <w:rPr>
                <w:rFonts w:asciiTheme="minorHAnsi" w:hAnsiTheme="minorHAnsi"/>
                <w:lang w:val="it-IT"/>
              </w:rPr>
            </w:pPr>
            <w:r w:rsidRPr="00FA3C40">
              <w:rPr>
                <w:rFonts w:asciiTheme="minorHAnsi" w:hAnsiTheme="minorHAnsi"/>
                <w:lang w:val="it-IT"/>
              </w:rPr>
              <w:t xml:space="preserve">File </w:t>
            </w:r>
            <w:r>
              <w:rPr>
                <w:rFonts w:asciiTheme="minorHAnsi" w:hAnsiTheme="minorHAnsi"/>
                <w:lang w:val="it-IT"/>
              </w:rPr>
              <w:t xml:space="preserve">B.DAT </w:t>
            </w:r>
          </w:p>
        </w:tc>
      </w:tr>
      <w:tr w:rsidR="00EE5A4C" w:rsidRPr="00AF5E7C" w:rsidTr="005C4C04">
        <w:tc>
          <w:tcPr>
            <w:tcW w:w="3342" w:type="dxa"/>
          </w:tcPr>
          <w:p w:rsidR="00EE5A4C" w:rsidRPr="00EE5A4C" w:rsidRDefault="00EE5A4C" w:rsidP="00EE5A4C">
            <w:pPr>
              <w:rPr>
                <w:rFonts w:ascii="Courier New" w:hAnsi="Courier New" w:cs="Courier New"/>
                <w:lang w:val="it-IT"/>
              </w:rPr>
            </w:pPr>
            <w:r w:rsidRPr="00EE5A4C">
              <w:rPr>
                <w:rFonts w:ascii="Courier New" w:hAnsi="Courier New" w:cs="Courier New"/>
                <w:lang w:val="it-IT"/>
              </w:rPr>
              <w:t>Torino</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Moncalieri</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Collegno</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Rivoli</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Nichelino</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Settimo</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Grugliasco</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Chieri</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Pinerolo</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Venaria</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Carmagnola</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Chivasso</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Ivrea</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Orbassano</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Rivalta</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San Mauro</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Caselle</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Ciriè</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Piossasco</w:t>
            </w:r>
          </w:p>
        </w:tc>
        <w:tc>
          <w:tcPr>
            <w:tcW w:w="3342" w:type="dxa"/>
          </w:tcPr>
          <w:p w:rsidR="00EE5A4C" w:rsidRPr="00EE5A4C" w:rsidRDefault="00EE5A4C" w:rsidP="00EE5A4C">
            <w:pPr>
              <w:rPr>
                <w:rFonts w:ascii="Courier New" w:hAnsi="Courier New" w:cs="Courier New"/>
                <w:lang w:val="it-IT"/>
              </w:rPr>
            </w:pPr>
            <w:r w:rsidRPr="00EE5A4C">
              <w:rPr>
                <w:rFonts w:ascii="Courier New" w:hAnsi="Courier New" w:cs="Courier New"/>
                <w:lang w:val="it-IT"/>
              </w:rPr>
              <w:t>Rivoli</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Nichelino</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Grugliasco</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Chieri</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Carmagnola</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Chivasso</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Rivalta</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San Mauro</w:t>
            </w:r>
          </w:p>
          <w:p w:rsidR="00EE5A4C" w:rsidRPr="00EE5A4C" w:rsidRDefault="00EE5A4C" w:rsidP="00EE5A4C">
            <w:pPr>
              <w:rPr>
                <w:rFonts w:ascii="Courier New" w:hAnsi="Courier New" w:cs="Courier New"/>
                <w:lang w:val="it-IT"/>
              </w:rPr>
            </w:pPr>
          </w:p>
        </w:tc>
        <w:tc>
          <w:tcPr>
            <w:tcW w:w="3342" w:type="dxa"/>
          </w:tcPr>
          <w:p w:rsidR="00EE5A4C" w:rsidRPr="00EE5A4C" w:rsidRDefault="00EE5A4C" w:rsidP="00EE5A4C">
            <w:pPr>
              <w:rPr>
                <w:rFonts w:ascii="Courier New" w:hAnsi="Courier New" w:cs="Courier New"/>
                <w:lang w:val="it-IT"/>
              </w:rPr>
            </w:pPr>
            <w:r w:rsidRPr="00EE5A4C">
              <w:rPr>
                <w:rFonts w:ascii="Courier New" w:hAnsi="Courier New" w:cs="Courier New"/>
                <w:lang w:val="it-IT"/>
              </w:rPr>
              <w:t>Torino</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Collegno</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Moncalieri</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Rivoli</w:t>
            </w:r>
          </w:p>
          <w:p w:rsidR="00EE5A4C" w:rsidRPr="00EE5A4C" w:rsidRDefault="00EE5A4C" w:rsidP="00EE5A4C">
            <w:pPr>
              <w:rPr>
                <w:rFonts w:ascii="Courier New" w:hAnsi="Courier New" w:cs="Courier New"/>
                <w:lang w:val="it-IT"/>
              </w:rPr>
            </w:pPr>
            <w:r w:rsidRPr="00EE5A4C">
              <w:rPr>
                <w:rFonts w:ascii="Courier New" w:hAnsi="Courier New" w:cs="Courier New"/>
                <w:lang w:val="it-IT"/>
              </w:rPr>
              <w:t>Nichelino</w:t>
            </w:r>
          </w:p>
          <w:p w:rsidR="00EE5A4C" w:rsidRPr="00EE5A4C" w:rsidRDefault="00EE5A4C" w:rsidP="00EE5A4C">
            <w:pPr>
              <w:rPr>
                <w:rFonts w:ascii="Courier New" w:hAnsi="Courier New" w:cs="Courier New"/>
                <w:lang w:val="it-IT"/>
              </w:rPr>
            </w:pPr>
          </w:p>
        </w:tc>
      </w:tr>
    </w:tbl>
    <w:p w:rsidR="00956F5F" w:rsidRPr="00C120B2" w:rsidRDefault="00956F5F" w:rsidP="00956F5F">
      <w:pPr>
        <w:rPr>
          <w:rFonts w:asciiTheme="minorHAnsi" w:hAnsiTheme="minorHAnsi"/>
          <w:lang w:val="it-IT"/>
        </w:rPr>
      </w:pPr>
    </w:p>
    <w:p w:rsidR="00EE5A4C" w:rsidRPr="00C120B2" w:rsidRDefault="00EE5A4C" w:rsidP="00EE5A4C">
      <w:pPr>
        <w:rPr>
          <w:rFonts w:ascii="Courier New" w:hAnsi="Courier New" w:cs="Courier New"/>
          <w:b/>
          <w:lang w:val="it-IT"/>
        </w:rPr>
      </w:pPr>
      <w:r w:rsidRPr="00C120B2">
        <w:rPr>
          <w:rFonts w:ascii="Courier New" w:hAnsi="Courier New" w:cs="Courier New"/>
          <w:lang w:val="it-IT"/>
        </w:rPr>
        <w:t xml:space="preserve">C:\&gt; </w:t>
      </w:r>
      <w:r>
        <w:rPr>
          <w:rFonts w:ascii="Courier New" w:hAnsi="Courier New" w:cs="Courier New"/>
          <w:b/>
          <w:lang w:val="it-IT"/>
        </w:rPr>
        <w:t>tour A.DAT</w:t>
      </w:r>
    </w:p>
    <w:p w:rsidR="00EE5A4C" w:rsidRPr="00C120B2" w:rsidRDefault="00EE5A4C" w:rsidP="00EE5A4C">
      <w:pPr>
        <w:rPr>
          <w:rFonts w:ascii="Courier New" w:hAnsi="Courier New" w:cs="Courier New"/>
          <w:lang w:val="it-IT"/>
        </w:rPr>
      </w:pPr>
    </w:p>
    <w:p w:rsidR="00EE5A4C" w:rsidRPr="00FA3C40" w:rsidRDefault="00EE5A4C" w:rsidP="00EE5A4C">
      <w:pPr>
        <w:rPr>
          <w:rFonts w:ascii="Courier New" w:hAnsi="Courier New" w:cs="Courier New"/>
          <w:lang w:val="it-IT"/>
        </w:rPr>
      </w:pPr>
      <w:r>
        <w:rPr>
          <w:rFonts w:ascii="Courier New" w:hAnsi="Courier New" w:cs="Courier New"/>
          <w:lang w:val="it-IT"/>
        </w:rPr>
        <w:t>Il percorso e` contenuto in BIGTOUR</w:t>
      </w:r>
    </w:p>
    <w:p w:rsidR="00956F5F" w:rsidRDefault="00956F5F" w:rsidP="00956F5F">
      <w:pPr>
        <w:rPr>
          <w:rFonts w:ascii="Courier New" w:hAnsi="Courier New" w:cs="Courier New"/>
          <w:lang w:val="it-IT"/>
        </w:rPr>
      </w:pPr>
    </w:p>
    <w:p w:rsidR="00EE5A4C" w:rsidRPr="00C120B2" w:rsidRDefault="00EE5A4C" w:rsidP="00EE5A4C">
      <w:pPr>
        <w:rPr>
          <w:rFonts w:ascii="Courier New" w:hAnsi="Courier New" w:cs="Courier New"/>
          <w:b/>
          <w:lang w:val="it-IT"/>
        </w:rPr>
      </w:pPr>
      <w:r w:rsidRPr="00C120B2">
        <w:rPr>
          <w:rFonts w:ascii="Courier New" w:hAnsi="Courier New" w:cs="Courier New"/>
          <w:lang w:val="it-IT"/>
        </w:rPr>
        <w:t xml:space="preserve">C:\&gt; </w:t>
      </w:r>
      <w:r>
        <w:rPr>
          <w:rFonts w:ascii="Courier New" w:hAnsi="Courier New" w:cs="Courier New"/>
          <w:b/>
          <w:lang w:val="it-IT"/>
        </w:rPr>
        <w:t>tour B.DAT</w:t>
      </w:r>
    </w:p>
    <w:p w:rsidR="00EE5A4C" w:rsidRPr="00C120B2" w:rsidRDefault="00EE5A4C" w:rsidP="00EE5A4C">
      <w:pPr>
        <w:rPr>
          <w:rFonts w:ascii="Courier New" w:hAnsi="Courier New" w:cs="Courier New"/>
          <w:lang w:val="it-IT"/>
        </w:rPr>
      </w:pPr>
    </w:p>
    <w:p w:rsidR="00EE5A4C" w:rsidRPr="00FA3C40" w:rsidRDefault="00EE5A4C" w:rsidP="00EE5A4C">
      <w:pPr>
        <w:rPr>
          <w:rFonts w:ascii="Courier New" w:hAnsi="Courier New" w:cs="Courier New"/>
          <w:lang w:val="it-IT"/>
        </w:rPr>
      </w:pPr>
      <w:r>
        <w:rPr>
          <w:rFonts w:ascii="Courier New" w:hAnsi="Courier New" w:cs="Courier New"/>
          <w:lang w:val="it-IT"/>
        </w:rPr>
        <w:t>Il percorso non e` contenuto in BIGTOUR</w:t>
      </w:r>
    </w:p>
    <w:p w:rsidR="00C85407" w:rsidRDefault="00C85407">
      <w:pPr>
        <w:spacing w:after="200" w:line="276" w:lineRule="auto"/>
        <w:rPr>
          <w:rFonts w:ascii="Courier New" w:hAnsi="Courier New" w:cs="Courier New"/>
          <w:lang w:val="it-IT"/>
        </w:rPr>
      </w:pPr>
      <w:r>
        <w:rPr>
          <w:rFonts w:ascii="Courier New" w:hAnsi="Courier New" w:cs="Courier New"/>
          <w:lang w:val="it-IT"/>
        </w:rPr>
        <w:br w:type="page"/>
      </w:r>
    </w:p>
    <w:tbl>
      <w:tblPr>
        <w:tblW w:w="9771" w:type="dxa"/>
        <w:jc w:val="center"/>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2"/>
        <w:gridCol w:w="714"/>
        <w:gridCol w:w="1083"/>
        <w:gridCol w:w="1084"/>
        <w:gridCol w:w="871"/>
        <w:gridCol w:w="213"/>
        <w:gridCol w:w="1040"/>
        <w:gridCol w:w="44"/>
        <w:gridCol w:w="1084"/>
        <w:gridCol w:w="1084"/>
        <w:gridCol w:w="1085"/>
        <w:gridCol w:w="587"/>
      </w:tblGrid>
      <w:tr w:rsidR="00C85407" w:rsidRPr="008F4373" w:rsidTr="00A84C3A">
        <w:trPr>
          <w:trHeight w:val="354"/>
          <w:jc w:val="center"/>
        </w:trPr>
        <w:tc>
          <w:tcPr>
            <w:tcW w:w="882" w:type="dxa"/>
            <w:shd w:val="clear" w:color="auto" w:fill="D9D9D9" w:themeFill="background1" w:themeFillShade="D9"/>
          </w:tcPr>
          <w:p w:rsidR="00C85407" w:rsidRPr="00055A62"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lang w:val="it-IT"/>
              </w:rPr>
            </w:pPr>
            <w:r w:rsidRPr="00055A62">
              <w:rPr>
                <w:rFonts w:asciiTheme="majorHAnsi" w:hAnsiTheme="majorHAnsi"/>
                <w:b/>
                <w:sz w:val="22"/>
                <w:lang w:val="it-IT"/>
              </w:rPr>
              <w:lastRenderedPageBreak/>
              <w:t xml:space="preserve">NOME </w:t>
            </w:r>
          </w:p>
        </w:tc>
        <w:tc>
          <w:tcPr>
            <w:tcW w:w="3752" w:type="dxa"/>
            <w:gridSpan w:val="4"/>
          </w:tcPr>
          <w:p w:rsidR="00C85407" w:rsidRPr="00055A62"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c>
          <w:tcPr>
            <w:tcW w:w="1253" w:type="dxa"/>
            <w:gridSpan w:val="2"/>
            <w:shd w:val="clear" w:color="auto" w:fill="D9D9D9" w:themeFill="background1" w:themeFillShade="D9"/>
          </w:tcPr>
          <w:p w:rsidR="00C85407" w:rsidRPr="00055A62"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ajorHAnsi" w:hAnsiTheme="majorHAnsi"/>
                <w:b/>
                <w:sz w:val="22"/>
                <w:lang w:val="it-IT"/>
              </w:rPr>
              <w:t>COGNOME</w:t>
            </w:r>
          </w:p>
        </w:tc>
        <w:tc>
          <w:tcPr>
            <w:tcW w:w="3884" w:type="dxa"/>
            <w:gridSpan w:val="5"/>
          </w:tcPr>
          <w:p w:rsidR="00C85407" w:rsidRPr="00055A62"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r>
      <w:tr w:rsidR="004E3200" w:rsidTr="00FE4ED5">
        <w:trPr>
          <w:trHeight w:val="278"/>
          <w:jc w:val="center"/>
        </w:trPr>
        <w:tc>
          <w:tcPr>
            <w:tcW w:w="15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3200" w:rsidRDefault="004E3200" w:rsidP="00FE4E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heme="majorHAnsi" w:hAnsiTheme="majorHAnsi"/>
                <w:b/>
                <w:lang w:val="it-IT"/>
              </w:rPr>
            </w:pPr>
            <w:r>
              <w:rPr>
                <w:rFonts w:asciiTheme="majorHAnsi" w:hAnsiTheme="majorHAnsi"/>
                <w:b/>
                <w:sz w:val="22"/>
                <w:lang w:val="it-IT"/>
              </w:rPr>
              <w:t>MATRICOLA</w:t>
            </w:r>
          </w:p>
        </w:tc>
        <w:tc>
          <w:tcPr>
            <w:tcW w:w="1083" w:type="dxa"/>
            <w:tcBorders>
              <w:top w:val="single" w:sz="4" w:space="0" w:color="auto"/>
              <w:left w:val="single" w:sz="4" w:space="0" w:color="auto"/>
              <w:bottom w:val="single" w:sz="4" w:space="0" w:color="auto"/>
              <w:right w:val="single" w:sz="4" w:space="0" w:color="auto"/>
            </w:tcBorders>
            <w:hideMark/>
          </w:tcPr>
          <w:p w:rsidR="004E3200" w:rsidRDefault="004E3200" w:rsidP="00FE4E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szCs w:val="28"/>
                <w:lang w:val="it-IT"/>
              </w:rPr>
              <w:t>S</w:t>
            </w:r>
          </w:p>
        </w:tc>
        <w:tc>
          <w:tcPr>
            <w:tcW w:w="1084" w:type="dxa"/>
            <w:tcBorders>
              <w:top w:val="single" w:sz="4" w:space="0" w:color="auto"/>
              <w:left w:val="single" w:sz="4" w:space="0" w:color="auto"/>
              <w:bottom w:val="single" w:sz="4" w:space="0" w:color="auto"/>
              <w:right w:val="single" w:sz="4" w:space="0" w:color="auto"/>
            </w:tcBorders>
          </w:tcPr>
          <w:p w:rsidR="004E3200" w:rsidRDefault="004E3200" w:rsidP="00FE4E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rsidR="004E3200" w:rsidRDefault="004E3200" w:rsidP="00FE4E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rsidR="004E3200" w:rsidRDefault="004E3200" w:rsidP="00FE4E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rsidR="004E3200" w:rsidRDefault="004E3200" w:rsidP="00FE4E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rsidR="004E3200" w:rsidRDefault="004E3200" w:rsidP="00FE4E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5" w:type="dxa"/>
            <w:tcBorders>
              <w:top w:val="single" w:sz="4" w:space="0" w:color="auto"/>
              <w:left w:val="single" w:sz="4" w:space="0" w:color="auto"/>
              <w:bottom w:val="single" w:sz="4" w:space="0" w:color="auto"/>
              <w:right w:val="single" w:sz="4" w:space="0" w:color="auto"/>
            </w:tcBorders>
          </w:tcPr>
          <w:p w:rsidR="004E3200" w:rsidRDefault="004E3200" w:rsidP="00FE4E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587"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E3200" w:rsidRDefault="004E3200" w:rsidP="004E32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color w:val="FFFFFF" w:themeColor="background1"/>
                <w:szCs w:val="28"/>
                <w:lang w:val="it-IT"/>
              </w:rPr>
              <w:t>B/</w:t>
            </w:r>
            <w:r>
              <w:rPr>
                <w:rFonts w:asciiTheme="minorHAnsi" w:hAnsiTheme="minorHAnsi"/>
                <w:b/>
                <w:color w:val="FFFFFF" w:themeColor="background1"/>
                <w:szCs w:val="28"/>
                <w:lang w:val="it-IT"/>
              </w:rPr>
              <w:t>2</w:t>
            </w:r>
            <w:bookmarkStart w:id="0" w:name="_GoBack"/>
            <w:bookmarkEnd w:id="0"/>
          </w:p>
        </w:tc>
      </w:tr>
      <w:tr w:rsidR="00C85407" w:rsidRPr="00C57FB3" w:rsidTr="00A84C3A">
        <w:trPr>
          <w:trHeight w:val="278"/>
          <w:jc w:val="center"/>
        </w:trPr>
        <w:tc>
          <w:tcPr>
            <w:tcW w:w="9771" w:type="dxa"/>
            <w:gridSpan w:val="12"/>
          </w:tcPr>
          <w:p w:rsidR="00C85407" w:rsidRPr="004E3200"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lang w:val="it-IT"/>
              </w:rPr>
            </w:pP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 xml:space="preserve">AAA-BARC   </w:t>
            </w: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 xml:space="preserve">BARD-BOUH   </w:t>
            </w: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 xml:space="preserve">BOUI-CART   </w:t>
            </w: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 xml:space="preserve">CARU-CONS   </w:t>
            </w: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 xml:space="preserve">CARU-CONS   </w:t>
            </w: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CONT-DEMAR</w:t>
            </w:r>
            <w:r w:rsidRPr="004E3200">
              <w:rPr>
                <w:rFonts w:ascii="MS Gothic" w:eastAsia="MS Gothic" w:hAnsi="MS Gothic" w:cs="MS Gothic"/>
                <w:color w:val="000000"/>
                <w:sz w:val="20"/>
                <w:szCs w:val="20"/>
                <w:lang w:val="it-IT"/>
              </w:rPr>
              <w:br/>
            </w: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 xml:space="preserve">DEMAS-FERRD   </w:t>
            </w: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 xml:space="preserve">FERRE-GIAQ   </w:t>
            </w: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 xml:space="preserve">GIAR-LAEZ   </w:t>
            </w: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 xml:space="preserve">LAFA-MANC   </w:t>
            </w: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 xml:space="preserve">MAND-MIQZ   </w:t>
            </w: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 xml:space="preserve">MIRA-PAHZ  </w:t>
            </w:r>
            <w:r w:rsidRPr="004E3200">
              <w:rPr>
                <w:rFonts w:ascii="MS Gothic" w:eastAsia="MS Gothic" w:hAnsi="MS Gothic" w:cs="MS Gothic"/>
                <w:color w:val="000000"/>
                <w:sz w:val="20"/>
                <w:szCs w:val="20"/>
                <w:lang w:val="it-IT"/>
              </w:rPr>
              <w:br/>
            </w: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 xml:space="preserve">PAIA-PODD   </w:t>
            </w: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 xml:space="preserve">PODE-ROSSE   </w:t>
            </w: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 xml:space="preserve">ROSSF-SIQZ   </w:t>
            </w: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 xml:space="preserve">SIRA-TUCB   </w:t>
            </w:r>
            <w:r w:rsidRPr="004E3200">
              <w:rPr>
                <w:rFonts w:ascii="MS Gothic" w:eastAsia="MS Gothic" w:hAnsi="MS Gothic" w:cs="MS Gothic" w:hint="eastAsia"/>
                <w:color w:val="000000"/>
                <w:sz w:val="20"/>
                <w:szCs w:val="20"/>
                <w:lang w:val="it-IT"/>
              </w:rPr>
              <w:t>☐</w:t>
            </w:r>
            <w:r w:rsidRPr="004E3200">
              <w:rPr>
                <w:rFonts w:ascii="MS Gothic" w:eastAsia="MS Gothic" w:hAnsi="MS Gothic" w:cs="MS Gothic"/>
                <w:color w:val="000000"/>
                <w:sz w:val="20"/>
                <w:szCs w:val="20"/>
                <w:lang w:val="it-IT"/>
              </w:rPr>
              <w:t>TUCC-ZZZ</w:t>
            </w:r>
          </w:p>
          <w:p w:rsidR="00C85407" w:rsidRPr="00A402B8"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rPr>
            </w:pPr>
            <w:r w:rsidRPr="00321D12">
              <w:rPr>
                <w:rFonts w:ascii="MS Gothic" w:eastAsia="MS Gothic" w:hAnsi="MS Gothic" w:cs="MS Gothic"/>
                <w:color w:val="000000"/>
                <w:sz w:val="20"/>
                <w:szCs w:val="20"/>
              </w:rPr>
              <w:t>☐</w:t>
            </w:r>
            <w:r>
              <w:rPr>
                <w:rFonts w:ascii="MS Gothic" w:eastAsia="MS Gothic" w:hAnsi="MS Gothic" w:cs="MS Gothic"/>
                <w:color w:val="000000"/>
                <w:sz w:val="20"/>
                <w:szCs w:val="20"/>
              </w:rPr>
              <w:t xml:space="preserve">Poli@Home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5 Crediti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AAA-LIB/English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LIC-ZZZ/English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Altro:</w:t>
            </w:r>
            <w:r>
              <w:rPr>
                <w:rFonts w:ascii="MS Gothic" w:eastAsia="MS Gothic" w:hAnsi="MS Gothic" w:cs="MS Gothic"/>
                <w:color w:val="000000"/>
                <w:sz w:val="20"/>
                <w:szCs w:val="20"/>
                <w:u w:val="single"/>
              </w:rPr>
              <w:t>...................</w:t>
            </w:r>
          </w:p>
        </w:tc>
      </w:tr>
    </w:tbl>
    <w:p w:rsidR="00C85407" w:rsidRDefault="00C85407" w:rsidP="00C85407"/>
    <w:p w:rsidR="00C85407" w:rsidRDefault="00C85407" w:rsidP="00C854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C85407" w:rsidRPr="008F4373" w:rsidTr="00A84C3A">
        <w:tc>
          <w:tcPr>
            <w:tcW w:w="5954" w:type="dxa"/>
            <w:shd w:val="clear" w:color="auto" w:fill="D9D9D9" w:themeFill="background1" w:themeFillShade="D9"/>
          </w:tcPr>
          <w:p w:rsidR="00C85407" w:rsidRPr="00A402B8" w:rsidRDefault="00C85407" w:rsidP="00A84C3A">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sidRPr="00A402B8">
              <w:rPr>
                <w:rFonts w:asciiTheme="majorHAnsi" w:hAnsiTheme="majorHAnsi"/>
                <w:b/>
                <w:sz w:val="20"/>
              </w:rPr>
              <w:t xml:space="preserve"> 1</w:t>
            </w:r>
            <w:r>
              <w:rPr>
                <w:rFonts w:asciiTheme="majorHAnsi" w:hAnsiTheme="majorHAnsi"/>
                <w:b/>
                <w:sz w:val="20"/>
              </w:rPr>
              <w:tab/>
            </w:r>
          </w:p>
        </w:tc>
        <w:tc>
          <w:tcPr>
            <w:tcW w:w="3827" w:type="dxa"/>
          </w:tcPr>
          <w:p w:rsidR="00C85407" w:rsidRPr="00A402B8"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r w:rsidRPr="00A402B8">
              <w:rPr>
                <w:rFonts w:asciiTheme="minorHAnsi" w:hAnsiTheme="minorHAnsi"/>
                <w:i/>
                <w:sz w:val="20"/>
              </w:rPr>
              <w:t xml:space="preserve">Risultato </w:t>
            </w:r>
          </w:p>
        </w:tc>
      </w:tr>
      <w:tr w:rsidR="00C85407" w:rsidRPr="009862BA" w:rsidTr="00A84C3A">
        <w:tc>
          <w:tcPr>
            <w:tcW w:w="5954" w:type="dxa"/>
          </w:tcPr>
          <w:p w:rsidR="00C85407" w:rsidRPr="009862BA"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9862BA">
              <w:rPr>
                <w:rFonts w:asciiTheme="minorHAnsi" w:hAnsiTheme="minorHAnsi"/>
                <w:sz w:val="20"/>
                <w:lang w:val="it-IT"/>
              </w:rPr>
              <w:t>Dato il seguente numero su 8bit:</w:t>
            </w:r>
          </w:p>
          <w:p w:rsidR="00C85407" w:rsidRPr="009862BA"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9862BA">
              <w:rPr>
                <w:rFonts w:asciiTheme="minorHAnsi" w:hAnsiTheme="minorHAnsi"/>
                <w:sz w:val="20"/>
                <w:lang w:val="it-IT"/>
              </w:rPr>
              <w:t xml:space="preserve"> 1111 00</w:t>
            </w:r>
            <w:r>
              <w:rPr>
                <w:rFonts w:asciiTheme="minorHAnsi" w:hAnsiTheme="minorHAnsi"/>
                <w:sz w:val="20"/>
                <w:lang w:val="it-IT"/>
              </w:rPr>
              <w:t>10</w:t>
            </w:r>
          </w:p>
          <w:p w:rsidR="00C85407" w:rsidRPr="009862BA" w:rsidRDefault="00C85407" w:rsidP="00A84C3A">
            <w:pPr>
              <w:widowControl w:val="0"/>
              <w:tabs>
                <w:tab w:val="left" w:pos="560"/>
                <w:tab w:val="left" w:pos="1120"/>
                <w:tab w:val="left" w:pos="1680"/>
                <w:tab w:val="left" w:pos="2240"/>
                <w:tab w:val="left" w:pos="2800"/>
                <w:tab w:val="left" w:pos="3360"/>
                <w:tab w:val="left" w:pos="3920"/>
                <w:tab w:val="left" w:pos="4480"/>
                <w:tab w:val="left" w:pos="6160"/>
                <w:tab w:val="left" w:pos="6720"/>
              </w:tabs>
              <w:autoSpaceDE w:val="0"/>
              <w:autoSpaceDN w:val="0"/>
              <w:adjustRightInd w:val="0"/>
              <w:ind w:left="-720" w:firstLine="720"/>
              <w:jc w:val="both"/>
              <w:rPr>
                <w:rFonts w:asciiTheme="minorHAnsi" w:hAnsiTheme="minorHAnsi"/>
                <w:sz w:val="20"/>
                <w:lang w:val="it-IT"/>
              </w:rPr>
            </w:pPr>
            <w:r w:rsidRPr="009862BA">
              <w:rPr>
                <w:rFonts w:asciiTheme="minorHAnsi" w:hAnsiTheme="minorHAnsi"/>
                <w:sz w:val="20"/>
                <w:lang w:val="it-IT"/>
              </w:rPr>
              <w:t>Determinare il valore decimale interpretandolo come</w:t>
            </w:r>
            <w:r w:rsidRPr="009862BA">
              <w:rPr>
                <w:rFonts w:asciiTheme="minorHAnsi" w:hAnsiTheme="minorHAnsi"/>
                <w:sz w:val="20"/>
                <w:lang w:val="it-IT"/>
              </w:rPr>
              <w:tab/>
            </w:r>
            <w:r w:rsidRPr="009862BA">
              <w:rPr>
                <w:rFonts w:asciiTheme="minorHAnsi" w:hAnsiTheme="minorHAnsi"/>
                <w:sz w:val="20"/>
                <w:lang w:val="it-IT"/>
              </w:rPr>
              <w:tab/>
            </w:r>
          </w:p>
          <w:p w:rsidR="00C85407" w:rsidRPr="009862BA" w:rsidRDefault="00C85407" w:rsidP="00A84C3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sidRPr="009862BA">
              <w:rPr>
                <w:rFonts w:asciiTheme="minorHAnsi" w:hAnsiTheme="minorHAnsi"/>
                <w:sz w:val="20"/>
                <w:lang w:val="it-IT"/>
              </w:rPr>
              <w:t>Binario puro (BIN)</w:t>
            </w:r>
          </w:p>
          <w:p w:rsidR="00C85407" w:rsidRPr="009862BA" w:rsidRDefault="00C85407" w:rsidP="00A84C3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sidRPr="009862BA">
              <w:rPr>
                <w:rFonts w:asciiTheme="minorHAnsi" w:hAnsiTheme="minorHAnsi"/>
                <w:sz w:val="20"/>
                <w:lang w:val="it-IT"/>
              </w:rPr>
              <w:t>Modulo e segno (MS)</w:t>
            </w:r>
          </w:p>
          <w:p w:rsidR="00C85407" w:rsidRPr="009862BA" w:rsidRDefault="00C85407" w:rsidP="00A84C3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9862BA">
              <w:rPr>
                <w:rFonts w:asciiTheme="minorHAnsi" w:hAnsiTheme="minorHAnsi"/>
                <w:sz w:val="20"/>
                <w:lang w:val="it-IT"/>
              </w:rPr>
              <w:t>Complemento a 2 (CA2)</w:t>
            </w:r>
          </w:p>
        </w:tc>
        <w:tc>
          <w:tcPr>
            <w:tcW w:w="3827" w:type="dxa"/>
          </w:tcPr>
          <w:p w:rsidR="00C85407" w:rsidRPr="009862BA"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9862BA">
              <w:rPr>
                <w:rFonts w:asciiTheme="minorHAnsi" w:hAnsiTheme="minorHAnsi"/>
                <w:sz w:val="20"/>
                <w:lang w:val="it-IT"/>
              </w:rPr>
              <w:t>BIN:</w:t>
            </w:r>
          </w:p>
          <w:p w:rsidR="00C85407" w:rsidRPr="009862BA"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C85407" w:rsidRPr="009862BA"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9862BA">
              <w:rPr>
                <w:rFonts w:asciiTheme="minorHAnsi" w:hAnsiTheme="minorHAnsi"/>
                <w:sz w:val="20"/>
                <w:lang w:val="it-IT"/>
              </w:rPr>
              <w:t>MS:</w:t>
            </w:r>
          </w:p>
          <w:p w:rsidR="00C85407" w:rsidRPr="009862BA"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C85407" w:rsidRPr="009862BA"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9862BA">
              <w:rPr>
                <w:rFonts w:asciiTheme="minorHAnsi" w:hAnsiTheme="minorHAnsi"/>
                <w:sz w:val="20"/>
                <w:lang w:val="it-IT"/>
              </w:rPr>
              <w:t>CA2:</w:t>
            </w:r>
          </w:p>
          <w:p w:rsidR="00C85407" w:rsidRPr="009862BA"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r w:rsidR="00C85407" w:rsidRPr="009862BA" w:rsidTr="00A84C3A">
        <w:tc>
          <w:tcPr>
            <w:tcW w:w="9781" w:type="dxa"/>
            <w:gridSpan w:val="2"/>
          </w:tcPr>
          <w:p w:rsidR="00C85407" w:rsidRPr="009862BA"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9862BA">
              <w:rPr>
                <w:rFonts w:asciiTheme="minorHAnsi" w:hAnsiTheme="minorHAnsi"/>
                <w:sz w:val="20"/>
                <w:lang w:val="it-IT"/>
              </w:rPr>
              <w:t>Passaggi</w:t>
            </w:r>
          </w:p>
          <w:p w:rsidR="00C85407" w:rsidRPr="009862BA"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C85407" w:rsidRPr="009862BA"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C85407" w:rsidRPr="009862BA"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C85407" w:rsidRPr="009862BA"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bl>
    <w:p w:rsidR="00C85407" w:rsidRDefault="00C85407" w:rsidP="00C854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C85407" w:rsidRPr="008F4373" w:rsidTr="00A84C3A">
        <w:tc>
          <w:tcPr>
            <w:tcW w:w="5954" w:type="dxa"/>
            <w:shd w:val="clear" w:color="auto" w:fill="D9D9D9" w:themeFill="background1" w:themeFillShade="D9"/>
          </w:tcPr>
          <w:p w:rsidR="00C85407" w:rsidRPr="00A402B8" w:rsidRDefault="00C85407" w:rsidP="00A84C3A">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2</w:t>
            </w:r>
          </w:p>
        </w:tc>
        <w:tc>
          <w:tcPr>
            <w:tcW w:w="3827" w:type="dxa"/>
          </w:tcPr>
          <w:p w:rsidR="00C85407" w:rsidRPr="00A402B8"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C85407" w:rsidRPr="00AA42A8" w:rsidTr="00A84C3A">
        <w:tc>
          <w:tcPr>
            <w:tcW w:w="9781" w:type="dxa"/>
            <w:gridSpan w:val="2"/>
          </w:tcPr>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Calcolare la tavola di verità della seguente funzione</w:t>
            </w:r>
          </w:p>
          <w:p w:rsidR="00C85407" w:rsidRPr="00AA42A8" w:rsidRDefault="00C85407" w:rsidP="00C854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rPr>
            </w:pPr>
            <m:oMath>
              <m:r>
                <w:rPr>
                  <w:rFonts w:ascii="Cambria Math" w:hAnsi="Cambria Math"/>
                  <w:sz w:val="20"/>
                  <w:lang w:val="it-IT"/>
                </w:rPr>
                <m:t>f</m:t>
              </m:r>
              <m:d>
                <m:dPr>
                  <m:ctrlPr>
                    <w:rPr>
                      <w:rFonts w:ascii="Cambria Math" w:hAnsi="Cambria Math"/>
                      <w:i/>
                      <w:sz w:val="20"/>
                      <w:lang w:val="it-IT"/>
                    </w:rPr>
                  </m:ctrlPr>
                </m:dPr>
                <m:e>
                  <m:r>
                    <w:rPr>
                      <w:rFonts w:ascii="Cambria Math" w:hAnsi="Cambria Math"/>
                      <w:sz w:val="20"/>
                      <w:lang w:val="it-IT"/>
                    </w:rPr>
                    <m:t>a,b,c</m:t>
                  </m:r>
                </m:e>
              </m:d>
              <m:r>
                <w:rPr>
                  <w:rFonts w:ascii="Cambria Math" w:hAnsi="Cambria Math"/>
                  <w:sz w:val="20"/>
                </w:rPr>
                <m:t>=</m:t>
              </m:r>
              <m:bar>
                <m:barPr>
                  <m:pos m:val="top"/>
                  <m:ctrlPr>
                    <w:rPr>
                      <w:rFonts w:ascii="Cambria Math" w:hAnsi="Cambria Math"/>
                      <w:i/>
                      <w:sz w:val="20"/>
                      <w:lang w:val="it-IT"/>
                    </w:rPr>
                  </m:ctrlPr>
                </m:barPr>
                <m:e>
                  <m:r>
                    <w:rPr>
                      <w:rFonts w:ascii="Cambria Math" w:hAnsi="Cambria Math"/>
                      <w:sz w:val="20"/>
                      <w:lang w:val="it-IT"/>
                    </w:rPr>
                    <m:t>a</m:t>
                  </m:r>
                </m:e>
              </m:bar>
              <m:r>
                <w:rPr>
                  <w:rFonts w:ascii="Cambria Math" w:hAnsi="Cambria Math"/>
                  <w:sz w:val="20"/>
                </w:rPr>
                <m:t>∙b∙</m:t>
              </m:r>
              <m:r>
                <w:rPr>
                  <w:rFonts w:ascii="Cambria Math" w:hAnsi="Cambria Math"/>
                  <w:sz w:val="20"/>
                  <w:lang w:val="it-IT"/>
                </w:rPr>
                <m:t>c+b</m:t>
              </m:r>
              <m:r>
                <w:rPr>
                  <w:rFonts w:ascii="Cambria Math" w:hAnsi="Cambria Math"/>
                  <w:sz w:val="20"/>
                </w:rPr>
                <m:t>∙a</m:t>
              </m:r>
            </m:oMath>
            <w:r w:rsidRPr="00AA42A8">
              <w:rPr>
                <w:rFonts w:asciiTheme="minorHAnsi" w:hAnsiTheme="minorHAnsi"/>
                <w:sz w:val="20"/>
              </w:rPr>
              <w:t xml:space="preserve"> </w:t>
            </w:r>
          </w:p>
        </w:tc>
      </w:tr>
      <w:tr w:rsidR="00C85407" w:rsidRPr="008F4373" w:rsidTr="00A84C3A">
        <w:tc>
          <w:tcPr>
            <w:tcW w:w="9781" w:type="dxa"/>
            <w:gridSpan w:val="2"/>
          </w:tcPr>
          <w:p w:rsidR="00C85407" w:rsidRPr="00B87D9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ajorHAnsi" w:hAnsiTheme="majorHAnsi"/>
                <w:sz w:val="20"/>
                <w:lang w:val="it-IT"/>
              </w:rPr>
            </w:pPr>
            <w:r w:rsidRPr="00B87D97">
              <w:rPr>
                <w:rFonts w:asciiTheme="majorHAnsi" w:hAnsiTheme="majorHAnsi"/>
                <w:sz w:val="20"/>
                <w:lang w:val="it-IT"/>
              </w:rPr>
              <w:t>Risposta</w:t>
            </w: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tc>
      </w:tr>
    </w:tbl>
    <w:p w:rsidR="00C85407" w:rsidRDefault="00C85407" w:rsidP="00C854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C85407" w:rsidRPr="008F4373" w:rsidTr="00A84C3A">
        <w:tc>
          <w:tcPr>
            <w:tcW w:w="5954" w:type="dxa"/>
            <w:shd w:val="clear" w:color="auto" w:fill="D9D9D9" w:themeFill="background1" w:themeFillShade="D9"/>
          </w:tcPr>
          <w:p w:rsidR="00C85407" w:rsidRPr="00A402B8" w:rsidRDefault="00C85407" w:rsidP="00A84C3A">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3</w:t>
            </w:r>
          </w:p>
        </w:tc>
        <w:tc>
          <w:tcPr>
            <w:tcW w:w="3827" w:type="dxa"/>
          </w:tcPr>
          <w:p w:rsidR="00C85407" w:rsidRPr="00A402B8"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C85407" w:rsidRPr="004312A7" w:rsidTr="00A84C3A">
        <w:tc>
          <w:tcPr>
            <w:tcW w:w="9781" w:type="dxa"/>
            <w:gridSpan w:val="2"/>
          </w:tcPr>
          <w:p w:rsidR="00C85407" w:rsidRPr="00510AA4"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Qaul’è la funzione del clock all’interno di un sistema di elaborazione?</w:t>
            </w:r>
          </w:p>
        </w:tc>
      </w:tr>
      <w:tr w:rsidR="00C85407" w:rsidRPr="008F4373" w:rsidTr="00A84C3A">
        <w:tc>
          <w:tcPr>
            <w:tcW w:w="9781" w:type="dxa"/>
            <w:gridSpan w:val="2"/>
          </w:tcPr>
          <w:p w:rsidR="00C85407" w:rsidRPr="00510AA4"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Risposta</w:t>
            </w: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C85407"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bl>
    <w:p w:rsidR="00C85407" w:rsidRDefault="00C85407" w:rsidP="00C85407">
      <w:pPr>
        <w:spacing w:after="200" w:line="276"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C85407" w:rsidRPr="008F4373" w:rsidTr="00A84C3A">
        <w:tc>
          <w:tcPr>
            <w:tcW w:w="5954" w:type="dxa"/>
            <w:shd w:val="clear" w:color="auto" w:fill="D9D9D9" w:themeFill="background1" w:themeFillShade="D9"/>
          </w:tcPr>
          <w:p w:rsidR="00C85407" w:rsidRPr="00A402B8" w:rsidRDefault="00C85407" w:rsidP="00A84C3A">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lastRenderedPageBreak/>
              <w:t>DOMANDA</w:t>
            </w:r>
            <w:r w:rsidRPr="00A402B8">
              <w:rPr>
                <w:rFonts w:asciiTheme="majorHAnsi" w:hAnsiTheme="majorHAnsi"/>
                <w:b/>
                <w:sz w:val="20"/>
              </w:rPr>
              <w:t xml:space="preserve"> </w:t>
            </w:r>
            <w:r>
              <w:rPr>
                <w:rFonts w:asciiTheme="majorHAnsi" w:hAnsiTheme="majorHAnsi"/>
                <w:b/>
                <w:sz w:val="20"/>
              </w:rPr>
              <w:t>4 (PROGRAMMAZIONE</w:t>
            </w:r>
            <w:r>
              <w:rPr>
                <w:rFonts w:asciiTheme="majorHAnsi" w:hAnsiTheme="majorHAnsi"/>
                <w:b/>
                <w:sz w:val="20"/>
              </w:rPr>
              <w:tab/>
            </w:r>
          </w:p>
        </w:tc>
        <w:tc>
          <w:tcPr>
            <w:tcW w:w="3827" w:type="dxa"/>
          </w:tcPr>
          <w:p w:rsidR="00C85407" w:rsidRPr="00A402B8" w:rsidRDefault="00C85407" w:rsidP="00A84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bl>
    <w:p w:rsidR="003C3BA9" w:rsidRDefault="003C3BA9" w:rsidP="003C3BA9">
      <w:pPr>
        <w:spacing w:after="120"/>
        <w:jc w:val="both"/>
        <w:rPr>
          <w:rFonts w:asciiTheme="minorHAnsi" w:hAnsiTheme="minorHAnsi"/>
          <w:lang w:val="it-IT"/>
        </w:rPr>
      </w:pPr>
      <w:r>
        <w:rPr>
          <w:rFonts w:asciiTheme="minorHAnsi" w:hAnsiTheme="minorHAnsi"/>
          <w:lang w:val="it-IT"/>
        </w:rPr>
        <w:t xml:space="preserve">Scrivere un programma C per analizzare una sequenza di molecole (amminoacidi) e determinare se tale sequenza deriva da una sequenza più lunga nella quale alcune sono state eliminate. Il programma deve verificare se le molecole nella sequenza più corta sono tutte comprese in quella più lunga e appaiono nello stesso ordine. E’ ammesso che le molecole della sequenza più corta possano comparire nella sequenza più lunga in maniera non consecutiva. </w:t>
      </w:r>
    </w:p>
    <w:p w:rsidR="003C3BA9" w:rsidRDefault="003C3BA9" w:rsidP="003C3BA9">
      <w:pPr>
        <w:spacing w:after="120"/>
        <w:jc w:val="both"/>
        <w:rPr>
          <w:rFonts w:asciiTheme="minorHAnsi" w:hAnsiTheme="minorHAnsi"/>
          <w:lang w:val="it-IT"/>
        </w:rPr>
      </w:pPr>
      <w:r>
        <w:rPr>
          <w:rFonts w:asciiTheme="minorHAnsi" w:hAnsiTheme="minorHAnsi"/>
          <w:lang w:val="it-IT"/>
        </w:rPr>
        <w:t xml:space="preserve">Il programma riceve come unico argomento sulla riga di comando il nome di un file in cui è memorizzata la sequenza più corta di molecole. Il file specifica una parola per riga, i nomi delle molecole sono lunghi al massimo 50 caratteri e possono contenere spazi. Le molecole contenute nella sequenza più corta sono al più 20. </w:t>
      </w:r>
    </w:p>
    <w:p w:rsidR="003C3BA9" w:rsidRDefault="003C3BA9" w:rsidP="003C3BA9">
      <w:pPr>
        <w:spacing w:after="120"/>
        <w:jc w:val="both"/>
        <w:rPr>
          <w:rFonts w:asciiTheme="minorHAnsi" w:hAnsiTheme="minorHAnsi"/>
          <w:lang w:val="it-IT"/>
        </w:rPr>
      </w:pPr>
      <w:r>
        <w:rPr>
          <w:rFonts w:asciiTheme="minorHAnsi" w:hAnsiTheme="minorHAnsi"/>
          <w:lang w:val="it-IT"/>
        </w:rPr>
        <w:t xml:space="preserve">La sequenza più lunga è memorizzata nel file </w:t>
      </w:r>
      <w:r>
        <w:rPr>
          <w:rFonts w:ascii="Courier New" w:hAnsi="Courier New" w:cs="Courier New"/>
          <w:b/>
          <w:lang w:val="it-IT"/>
        </w:rPr>
        <w:t>LONGSEQ</w:t>
      </w:r>
      <w:r w:rsidRPr="00956F5F">
        <w:rPr>
          <w:rFonts w:ascii="Courier New" w:hAnsi="Courier New" w:cs="Courier New"/>
          <w:b/>
          <w:lang w:val="it-IT"/>
        </w:rPr>
        <w:t>.DAT</w:t>
      </w:r>
      <w:r>
        <w:rPr>
          <w:rFonts w:asciiTheme="minorHAnsi" w:hAnsiTheme="minorHAnsi"/>
          <w:lang w:val="it-IT"/>
        </w:rPr>
        <w:t>, che si assume già presente nella cartella dove si lancia il programma. Tale file specifica (analogamente al file contenente la sequenza corta) una molecola per riga, dove i nomi delle molecole sono lunghi al massimo 50 caratteri e possono contenere spazi. Il numero delle molecole in questo file non è noto a priori. Il programma deve fornire in output una risposta positiva o negativa a seconda che la sequenza più corta sia o non sia contenuta in quella più lunga.</w:t>
      </w:r>
    </w:p>
    <w:p w:rsidR="003C3BA9" w:rsidRDefault="003C3BA9" w:rsidP="003C3BA9">
      <w:pPr>
        <w:rPr>
          <w:rFonts w:asciiTheme="minorHAnsi" w:hAnsiTheme="minorHAnsi"/>
          <w:lang w:val="it-IT"/>
        </w:rPr>
      </w:pPr>
      <w:r>
        <w:rPr>
          <w:rFonts w:asciiTheme="minorHAnsi" w:hAnsiTheme="minorHAnsi"/>
          <w:lang w:val="it-IT"/>
        </w:rPr>
        <w:t>Esempio (dove SHORTSEQ_1.DAT e SHORTSEQ_2.DAT sono utilizzati in due possibili esecuzioni del programma da riga di comando):</w:t>
      </w:r>
    </w:p>
    <w:p w:rsidR="003C3BA9" w:rsidRPr="009862BA" w:rsidRDefault="003C3BA9" w:rsidP="003C3BA9">
      <w:pPr>
        <w:rPr>
          <w:rFonts w:asciiTheme="minorHAnsi" w:hAnsiTheme="minorHAnsi"/>
          <w:lang w:val="it-IT"/>
        </w:rPr>
      </w:pPr>
    </w:p>
    <w:tbl>
      <w:tblPr>
        <w:tblStyle w:val="TableGrid"/>
        <w:tblW w:w="0" w:type="auto"/>
        <w:tblLook w:val="04A0" w:firstRow="1" w:lastRow="0" w:firstColumn="1" w:lastColumn="0" w:noHBand="0" w:noVBand="1"/>
      </w:tblPr>
      <w:tblGrid>
        <w:gridCol w:w="3342"/>
        <w:gridCol w:w="3342"/>
        <w:gridCol w:w="3342"/>
      </w:tblGrid>
      <w:tr w:rsidR="003C3BA9" w:rsidRPr="00AF5E7C" w:rsidTr="00F57158">
        <w:tc>
          <w:tcPr>
            <w:tcW w:w="3342" w:type="dxa"/>
          </w:tcPr>
          <w:p w:rsidR="003C3BA9" w:rsidRPr="00FA3C40" w:rsidRDefault="003C3BA9" w:rsidP="00F57158">
            <w:pPr>
              <w:rPr>
                <w:rFonts w:asciiTheme="minorHAnsi" w:hAnsiTheme="minorHAnsi"/>
                <w:lang w:val="it-IT"/>
              </w:rPr>
            </w:pPr>
            <w:r w:rsidRPr="00FA3C40">
              <w:rPr>
                <w:rFonts w:asciiTheme="minorHAnsi" w:hAnsiTheme="minorHAnsi"/>
                <w:lang w:val="it-IT"/>
              </w:rPr>
              <w:t xml:space="preserve">File </w:t>
            </w:r>
            <w:r>
              <w:rPr>
                <w:rFonts w:asciiTheme="minorHAnsi" w:hAnsiTheme="minorHAnsi"/>
                <w:lang w:val="it-IT"/>
              </w:rPr>
              <w:t xml:space="preserve">LONGSEQ.DAT </w:t>
            </w:r>
          </w:p>
        </w:tc>
        <w:tc>
          <w:tcPr>
            <w:tcW w:w="3342" w:type="dxa"/>
          </w:tcPr>
          <w:p w:rsidR="003C3BA9" w:rsidRPr="00FA3C40" w:rsidRDefault="003C3BA9" w:rsidP="00F57158">
            <w:pPr>
              <w:rPr>
                <w:rFonts w:asciiTheme="minorHAnsi" w:hAnsiTheme="minorHAnsi"/>
                <w:lang w:val="it-IT"/>
              </w:rPr>
            </w:pPr>
            <w:r w:rsidRPr="00FA3C40">
              <w:rPr>
                <w:rFonts w:asciiTheme="minorHAnsi" w:hAnsiTheme="minorHAnsi"/>
                <w:lang w:val="it-IT"/>
              </w:rPr>
              <w:t xml:space="preserve">File </w:t>
            </w:r>
            <w:r>
              <w:rPr>
                <w:rFonts w:asciiTheme="minorHAnsi" w:hAnsiTheme="minorHAnsi"/>
                <w:lang w:val="it-IT"/>
              </w:rPr>
              <w:t xml:space="preserve">SHORTSEQ_1.DAT </w:t>
            </w:r>
          </w:p>
        </w:tc>
        <w:tc>
          <w:tcPr>
            <w:tcW w:w="3342" w:type="dxa"/>
          </w:tcPr>
          <w:p w:rsidR="003C3BA9" w:rsidRPr="00FA3C40" w:rsidRDefault="003C3BA9" w:rsidP="00F57158">
            <w:pPr>
              <w:rPr>
                <w:rFonts w:asciiTheme="minorHAnsi" w:hAnsiTheme="minorHAnsi"/>
                <w:lang w:val="it-IT"/>
              </w:rPr>
            </w:pPr>
            <w:r w:rsidRPr="00FA3C40">
              <w:rPr>
                <w:rFonts w:asciiTheme="minorHAnsi" w:hAnsiTheme="minorHAnsi"/>
                <w:lang w:val="it-IT"/>
              </w:rPr>
              <w:t xml:space="preserve">File </w:t>
            </w:r>
            <w:r>
              <w:rPr>
                <w:rFonts w:asciiTheme="minorHAnsi" w:hAnsiTheme="minorHAnsi"/>
                <w:lang w:val="it-IT"/>
              </w:rPr>
              <w:t xml:space="preserve">SHORTSEQ_2.DAT </w:t>
            </w:r>
          </w:p>
        </w:tc>
      </w:tr>
      <w:tr w:rsidR="003C3BA9" w:rsidRPr="004312A7" w:rsidTr="00F57158">
        <w:tc>
          <w:tcPr>
            <w:tcW w:w="3342" w:type="dxa"/>
          </w:tcPr>
          <w:p w:rsidR="003C3BA9" w:rsidRPr="00F30951" w:rsidRDefault="004E3200" w:rsidP="00F57158">
            <w:pPr>
              <w:rPr>
                <w:rFonts w:ascii="Courier New" w:hAnsi="Courier New" w:cs="Courier New"/>
                <w:lang w:val="it-IT"/>
              </w:rPr>
            </w:pPr>
            <w:hyperlink r:id="rId6" w:history="1">
              <w:r w:rsidR="003C3BA9" w:rsidRPr="00F30951">
                <w:rPr>
                  <w:rFonts w:ascii="Courier New" w:hAnsi="Courier New" w:cs="Courier New"/>
                  <w:lang w:val="it-IT"/>
                </w:rPr>
                <w:t>acido aspartico</w:t>
              </w:r>
            </w:hyperlink>
          </w:p>
          <w:p w:rsidR="003C3BA9" w:rsidRPr="00F30951" w:rsidRDefault="004E3200" w:rsidP="00F57158">
            <w:pPr>
              <w:rPr>
                <w:rFonts w:ascii="Courier New" w:hAnsi="Courier New" w:cs="Courier New"/>
                <w:lang w:val="it-IT"/>
              </w:rPr>
            </w:pPr>
            <w:hyperlink r:id="rId7" w:history="1">
              <w:r w:rsidR="003C3BA9" w:rsidRPr="00F30951">
                <w:rPr>
                  <w:rFonts w:ascii="Courier New" w:hAnsi="Courier New" w:cs="Courier New"/>
                  <w:lang w:val="it-IT"/>
                </w:rPr>
                <w:t>acido glutammico</w:t>
              </w:r>
            </w:hyperlink>
          </w:p>
          <w:p w:rsidR="003C3BA9" w:rsidRPr="00F30951" w:rsidRDefault="00985196" w:rsidP="00F57158">
            <w:pPr>
              <w:rPr>
                <w:rFonts w:ascii="Courier New" w:hAnsi="Courier New" w:cs="Courier New"/>
                <w:lang w:val="it-IT"/>
              </w:rPr>
            </w:pPr>
            <w:hyperlink r:id="rId8" w:history="1">
              <w:r w:rsidR="003C3BA9" w:rsidRPr="00F30951">
                <w:rPr>
                  <w:rFonts w:ascii="Courier New" w:hAnsi="Courier New" w:cs="Courier New"/>
                  <w:lang w:val="it-IT"/>
                </w:rPr>
                <w:t>alanina</w:t>
              </w:r>
            </w:hyperlink>
          </w:p>
          <w:p w:rsidR="003C3BA9" w:rsidRPr="00F30951" w:rsidRDefault="00985196" w:rsidP="00F57158">
            <w:pPr>
              <w:rPr>
                <w:rFonts w:ascii="Courier New" w:hAnsi="Courier New" w:cs="Courier New"/>
                <w:lang w:val="it-IT"/>
              </w:rPr>
            </w:pPr>
            <w:hyperlink r:id="rId9" w:history="1">
              <w:r w:rsidR="003C3BA9" w:rsidRPr="00F30951">
                <w:rPr>
                  <w:rFonts w:ascii="Courier New" w:hAnsi="Courier New" w:cs="Courier New"/>
                  <w:lang w:val="it-IT"/>
                </w:rPr>
                <w:t>arginina</w:t>
              </w:r>
            </w:hyperlink>
            <w:r w:rsidR="003C3BA9">
              <w:rPr>
                <w:rFonts w:ascii="Courier New" w:hAnsi="Courier New" w:cs="Courier New"/>
                <w:lang w:val="it-IT"/>
              </w:rPr>
              <w:t xml:space="preserve"> </w:t>
            </w:r>
          </w:p>
          <w:p w:rsidR="003C3BA9" w:rsidRPr="00F30951" w:rsidRDefault="00985196" w:rsidP="00F57158">
            <w:pPr>
              <w:rPr>
                <w:rFonts w:ascii="Courier New" w:hAnsi="Courier New" w:cs="Courier New"/>
                <w:lang w:val="it-IT"/>
              </w:rPr>
            </w:pPr>
            <w:hyperlink r:id="rId10" w:history="1">
              <w:r w:rsidR="003C3BA9" w:rsidRPr="00F30951">
                <w:rPr>
                  <w:rFonts w:ascii="Courier New" w:hAnsi="Courier New" w:cs="Courier New"/>
                  <w:lang w:val="it-IT"/>
                </w:rPr>
                <w:t>glicina</w:t>
              </w:r>
            </w:hyperlink>
            <w:r w:rsidR="003C3BA9" w:rsidRPr="00F30951">
              <w:rPr>
                <w:rFonts w:ascii="Courier New" w:hAnsi="Courier New" w:cs="Courier New"/>
                <w:lang w:val="it-IT"/>
              </w:rPr>
              <w:t xml:space="preserve"> </w:t>
            </w:r>
          </w:p>
          <w:p w:rsidR="003C3BA9" w:rsidRPr="00F30951" w:rsidRDefault="00985196" w:rsidP="00F57158">
            <w:pPr>
              <w:rPr>
                <w:rFonts w:ascii="Courier New" w:hAnsi="Courier New" w:cs="Courier New"/>
                <w:lang w:val="it-IT"/>
              </w:rPr>
            </w:pPr>
            <w:hyperlink r:id="rId11" w:history="1">
              <w:r w:rsidR="003C3BA9" w:rsidRPr="00F30951">
                <w:rPr>
                  <w:rFonts w:ascii="Courier New" w:hAnsi="Courier New" w:cs="Courier New"/>
                  <w:lang w:val="it-IT"/>
                </w:rPr>
                <w:t>glutammina</w:t>
              </w:r>
            </w:hyperlink>
          </w:p>
          <w:p w:rsidR="003C3BA9" w:rsidRPr="00F30951" w:rsidRDefault="00985196" w:rsidP="00F57158">
            <w:pPr>
              <w:rPr>
                <w:rFonts w:ascii="Courier New" w:hAnsi="Courier New" w:cs="Courier New"/>
                <w:lang w:val="it-IT"/>
              </w:rPr>
            </w:pPr>
            <w:hyperlink r:id="rId12" w:history="1">
              <w:r w:rsidR="003C3BA9" w:rsidRPr="00F30951">
                <w:rPr>
                  <w:rFonts w:ascii="Courier New" w:hAnsi="Courier New" w:cs="Courier New"/>
                  <w:lang w:val="it-IT"/>
                </w:rPr>
                <w:t>isoleucina</w:t>
              </w:r>
            </w:hyperlink>
          </w:p>
          <w:p w:rsidR="003C3BA9" w:rsidRPr="00F30951" w:rsidRDefault="00985196" w:rsidP="00F57158">
            <w:pPr>
              <w:rPr>
                <w:rFonts w:ascii="Courier New" w:hAnsi="Courier New" w:cs="Courier New"/>
                <w:lang w:val="it-IT"/>
              </w:rPr>
            </w:pPr>
            <w:hyperlink r:id="rId13" w:history="1">
              <w:r w:rsidR="003C3BA9" w:rsidRPr="00F30951">
                <w:rPr>
                  <w:rFonts w:ascii="Courier New" w:hAnsi="Courier New" w:cs="Courier New"/>
                  <w:lang w:val="it-IT"/>
                </w:rPr>
                <w:t>istidina</w:t>
              </w:r>
            </w:hyperlink>
          </w:p>
          <w:p w:rsidR="003C3BA9" w:rsidRPr="00F30951" w:rsidRDefault="00985196" w:rsidP="00F57158">
            <w:pPr>
              <w:rPr>
                <w:rFonts w:ascii="Courier New" w:hAnsi="Courier New" w:cs="Courier New"/>
                <w:lang w:val="it-IT"/>
              </w:rPr>
            </w:pPr>
            <w:hyperlink r:id="rId14" w:history="1">
              <w:r w:rsidR="003C3BA9" w:rsidRPr="00F30951">
                <w:rPr>
                  <w:rFonts w:ascii="Courier New" w:hAnsi="Courier New" w:cs="Courier New"/>
                  <w:lang w:val="it-IT"/>
                </w:rPr>
                <w:t>leucina</w:t>
              </w:r>
            </w:hyperlink>
          </w:p>
          <w:p w:rsidR="003C3BA9" w:rsidRPr="00F30951" w:rsidRDefault="00985196" w:rsidP="00F57158">
            <w:pPr>
              <w:rPr>
                <w:rFonts w:ascii="Courier New" w:hAnsi="Courier New" w:cs="Courier New"/>
                <w:lang w:val="it-IT"/>
              </w:rPr>
            </w:pPr>
            <w:hyperlink r:id="rId15" w:history="1">
              <w:r w:rsidR="003C3BA9" w:rsidRPr="00F30951">
                <w:rPr>
                  <w:rFonts w:ascii="Courier New" w:hAnsi="Courier New" w:cs="Courier New"/>
                  <w:lang w:val="it-IT"/>
                </w:rPr>
                <w:t>lisina</w:t>
              </w:r>
            </w:hyperlink>
            <w:r w:rsidR="003C3BA9">
              <w:rPr>
                <w:rFonts w:ascii="Courier New" w:hAnsi="Courier New" w:cs="Courier New"/>
                <w:lang w:val="it-IT"/>
              </w:rPr>
              <w:t xml:space="preserve"> </w:t>
            </w:r>
          </w:p>
          <w:p w:rsidR="003C3BA9" w:rsidRPr="00F30951" w:rsidRDefault="00985196" w:rsidP="00F57158">
            <w:pPr>
              <w:rPr>
                <w:rFonts w:ascii="Courier New" w:hAnsi="Courier New" w:cs="Courier New"/>
                <w:lang w:val="it-IT"/>
              </w:rPr>
            </w:pPr>
            <w:hyperlink r:id="rId16" w:history="1">
              <w:r w:rsidR="003C3BA9" w:rsidRPr="00F30951">
                <w:rPr>
                  <w:rFonts w:ascii="Courier New" w:hAnsi="Courier New" w:cs="Courier New"/>
                  <w:lang w:val="it-IT"/>
                </w:rPr>
                <w:t>metionina</w:t>
              </w:r>
            </w:hyperlink>
          </w:p>
          <w:p w:rsidR="003C3BA9" w:rsidRPr="00F30951" w:rsidRDefault="00985196" w:rsidP="00F57158">
            <w:pPr>
              <w:rPr>
                <w:rFonts w:ascii="Courier New" w:hAnsi="Courier New" w:cs="Courier New"/>
                <w:lang w:val="it-IT"/>
              </w:rPr>
            </w:pPr>
            <w:hyperlink r:id="rId17" w:history="1">
              <w:r w:rsidR="003C3BA9" w:rsidRPr="00F30951">
                <w:rPr>
                  <w:rFonts w:ascii="Courier New" w:hAnsi="Courier New" w:cs="Courier New"/>
                  <w:lang w:val="it-IT"/>
                </w:rPr>
                <w:t>prolina</w:t>
              </w:r>
            </w:hyperlink>
          </w:p>
          <w:p w:rsidR="003C3BA9" w:rsidRPr="00F30951" w:rsidRDefault="00985196" w:rsidP="00F57158">
            <w:pPr>
              <w:rPr>
                <w:rFonts w:ascii="Courier New" w:hAnsi="Courier New" w:cs="Courier New"/>
                <w:lang w:val="it-IT"/>
              </w:rPr>
            </w:pPr>
            <w:hyperlink r:id="rId18" w:history="1">
              <w:r w:rsidR="003C3BA9" w:rsidRPr="00F30951">
                <w:rPr>
                  <w:rFonts w:ascii="Courier New" w:hAnsi="Courier New" w:cs="Courier New"/>
                  <w:lang w:val="it-IT"/>
                </w:rPr>
                <w:t>serina</w:t>
              </w:r>
            </w:hyperlink>
            <w:r w:rsidR="003C3BA9">
              <w:rPr>
                <w:rFonts w:ascii="Courier New" w:hAnsi="Courier New" w:cs="Courier New"/>
                <w:lang w:val="it-IT"/>
              </w:rPr>
              <w:t xml:space="preserve"> </w:t>
            </w:r>
          </w:p>
          <w:p w:rsidR="003C3BA9" w:rsidRPr="00F30951" w:rsidRDefault="00985196" w:rsidP="00F57158">
            <w:pPr>
              <w:rPr>
                <w:rFonts w:ascii="Courier New" w:hAnsi="Courier New" w:cs="Courier New"/>
                <w:lang w:val="it-IT"/>
              </w:rPr>
            </w:pPr>
            <w:hyperlink r:id="rId19" w:history="1">
              <w:r w:rsidR="003C3BA9" w:rsidRPr="00F30951">
                <w:rPr>
                  <w:rFonts w:ascii="Courier New" w:hAnsi="Courier New" w:cs="Courier New"/>
                  <w:lang w:val="it-IT"/>
                </w:rPr>
                <w:t>treonina</w:t>
              </w:r>
            </w:hyperlink>
          </w:p>
          <w:p w:rsidR="003C3BA9" w:rsidRPr="00F30951" w:rsidRDefault="00985196" w:rsidP="00F57158">
            <w:pPr>
              <w:rPr>
                <w:rFonts w:ascii="Courier New" w:hAnsi="Courier New" w:cs="Courier New"/>
                <w:lang w:val="it-IT"/>
              </w:rPr>
            </w:pPr>
            <w:hyperlink r:id="rId20" w:history="1">
              <w:r w:rsidR="003C3BA9" w:rsidRPr="00F30951">
                <w:rPr>
                  <w:rFonts w:ascii="Courier New" w:hAnsi="Courier New" w:cs="Courier New"/>
                  <w:lang w:val="it-IT"/>
                </w:rPr>
                <w:t>triptofano</w:t>
              </w:r>
            </w:hyperlink>
            <w:r w:rsidR="003C3BA9" w:rsidRPr="00F30951">
              <w:rPr>
                <w:rFonts w:ascii="Courier New" w:hAnsi="Courier New" w:cs="Courier New"/>
                <w:lang w:val="it-IT"/>
              </w:rPr>
              <w:t xml:space="preserve"> </w:t>
            </w:r>
          </w:p>
          <w:p w:rsidR="003C3BA9" w:rsidRDefault="00985196" w:rsidP="00F57158">
            <w:pPr>
              <w:rPr>
                <w:rFonts w:ascii="Courier New" w:hAnsi="Courier New" w:cs="Courier New"/>
                <w:lang w:val="it-IT"/>
              </w:rPr>
            </w:pPr>
            <w:hyperlink r:id="rId21" w:history="1">
              <w:r w:rsidR="003C3BA9" w:rsidRPr="00F30951">
                <w:rPr>
                  <w:rFonts w:ascii="Courier New" w:hAnsi="Courier New" w:cs="Courier New"/>
                  <w:lang w:val="it-IT"/>
                </w:rPr>
                <w:t>valina</w:t>
              </w:r>
            </w:hyperlink>
          </w:p>
          <w:p w:rsidR="003C3BA9" w:rsidRPr="00F30951" w:rsidRDefault="004E3200" w:rsidP="00F57158">
            <w:pPr>
              <w:rPr>
                <w:rFonts w:ascii="Courier New" w:hAnsi="Courier New" w:cs="Courier New"/>
                <w:lang w:val="it-IT"/>
              </w:rPr>
            </w:pPr>
            <w:hyperlink r:id="rId22" w:history="1">
              <w:r w:rsidR="003C3BA9" w:rsidRPr="00F30951">
                <w:rPr>
                  <w:rFonts w:ascii="Courier New" w:hAnsi="Courier New" w:cs="Courier New"/>
                  <w:lang w:val="it-IT"/>
                </w:rPr>
                <w:t>asparagina</w:t>
              </w:r>
            </w:hyperlink>
          </w:p>
          <w:p w:rsidR="003C3BA9" w:rsidRPr="00EE5A4C" w:rsidRDefault="004E3200" w:rsidP="00F57158">
            <w:pPr>
              <w:rPr>
                <w:rFonts w:ascii="Courier New" w:hAnsi="Courier New" w:cs="Courier New"/>
                <w:lang w:val="it-IT"/>
              </w:rPr>
            </w:pPr>
            <w:hyperlink r:id="rId23" w:history="1">
              <w:r w:rsidR="003C3BA9" w:rsidRPr="00F30951">
                <w:rPr>
                  <w:rFonts w:ascii="Courier New" w:hAnsi="Courier New" w:cs="Courier New"/>
                  <w:lang w:val="it-IT"/>
                </w:rPr>
                <w:t>fenilalanina</w:t>
              </w:r>
            </w:hyperlink>
            <w:r w:rsidR="003C3BA9">
              <w:rPr>
                <w:rFonts w:ascii="Courier New" w:hAnsi="Courier New" w:cs="Courier New"/>
                <w:lang w:val="it-IT"/>
              </w:rPr>
              <w:t xml:space="preserve"> </w:t>
            </w:r>
          </w:p>
        </w:tc>
        <w:tc>
          <w:tcPr>
            <w:tcW w:w="3342" w:type="dxa"/>
          </w:tcPr>
          <w:p w:rsidR="003C3BA9" w:rsidRPr="00F30951" w:rsidRDefault="00985196" w:rsidP="00F57158">
            <w:pPr>
              <w:rPr>
                <w:rFonts w:ascii="Courier New" w:hAnsi="Courier New" w:cs="Courier New"/>
                <w:lang w:val="it-IT"/>
              </w:rPr>
            </w:pPr>
            <w:hyperlink r:id="rId24" w:history="1">
              <w:r w:rsidR="003C3BA9" w:rsidRPr="00F30951">
                <w:rPr>
                  <w:rFonts w:ascii="Courier New" w:hAnsi="Courier New" w:cs="Courier New"/>
                  <w:lang w:val="it-IT"/>
                </w:rPr>
                <w:t>istidina</w:t>
              </w:r>
            </w:hyperlink>
          </w:p>
          <w:p w:rsidR="003C3BA9" w:rsidRPr="00F30951" w:rsidRDefault="00985196" w:rsidP="00F57158">
            <w:pPr>
              <w:rPr>
                <w:rFonts w:ascii="Courier New" w:hAnsi="Courier New" w:cs="Courier New"/>
                <w:lang w:val="it-IT"/>
              </w:rPr>
            </w:pPr>
            <w:hyperlink r:id="rId25" w:history="1">
              <w:r w:rsidR="003C3BA9" w:rsidRPr="00F30951">
                <w:rPr>
                  <w:rFonts w:ascii="Courier New" w:hAnsi="Courier New" w:cs="Courier New"/>
                  <w:lang w:val="it-IT"/>
                </w:rPr>
                <w:t>leucina</w:t>
              </w:r>
            </w:hyperlink>
          </w:p>
          <w:p w:rsidR="003C3BA9" w:rsidRPr="00F30951" w:rsidRDefault="00985196" w:rsidP="00F57158">
            <w:pPr>
              <w:rPr>
                <w:rFonts w:ascii="Courier New" w:hAnsi="Courier New" w:cs="Courier New"/>
                <w:lang w:val="it-IT"/>
              </w:rPr>
            </w:pPr>
            <w:hyperlink r:id="rId26" w:history="1">
              <w:r w:rsidR="003C3BA9" w:rsidRPr="00F30951">
                <w:rPr>
                  <w:rFonts w:ascii="Courier New" w:hAnsi="Courier New" w:cs="Courier New"/>
                  <w:lang w:val="it-IT"/>
                </w:rPr>
                <w:t>lisina</w:t>
              </w:r>
            </w:hyperlink>
            <w:r w:rsidR="003C3BA9">
              <w:rPr>
                <w:rFonts w:ascii="Courier New" w:hAnsi="Courier New" w:cs="Courier New"/>
                <w:lang w:val="it-IT"/>
              </w:rPr>
              <w:t xml:space="preserve"> </w:t>
            </w:r>
          </w:p>
          <w:p w:rsidR="003C3BA9" w:rsidRPr="00F30951" w:rsidRDefault="00985196" w:rsidP="00F57158">
            <w:pPr>
              <w:rPr>
                <w:rFonts w:ascii="Courier New" w:hAnsi="Courier New" w:cs="Courier New"/>
                <w:lang w:val="it-IT"/>
              </w:rPr>
            </w:pPr>
            <w:hyperlink r:id="rId27" w:history="1">
              <w:r w:rsidR="003C3BA9" w:rsidRPr="00F30951">
                <w:rPr>
                  <w:rFonts w:ascii="Courier New" w:hAnsi="Courier New" w:cs="Courier New"/>
                  <w:lang w:val="it-IT"/>
                </w:rPr>
                <w:t>metionina</w:t>
              </w:r>
            </w:hyperlink>
          </w:p>
          <w:p w:rsidR="003C3BA9" w:rsidRPr="00F30951" w:rsidRDefault="00985196" w:rsidP="00F57158">
            <w:pPr>
              <w:rPr>
                <w:rFonts w:ascii="Courier New" w:hAnsi="Courier New" w:cs="Courier New"/>
                <w:lang w:val="it-IT"/>
              </w:rPr>
            </w:pPr>
            <w:hyperlink r:id="rId28" w:history="1">
              <w:r w:rsidR="003C3BA9" w:rsidRPr="00F30951">
                <w:rPr>
                  <w:rFonts w:ascii="Courier New" w:hAnsi="Courier New" w:cs="Courier New"/>
                  <w:lang w:val="it-IT"/>
                </w:rPr>
                <w:t>prolina</w:t>
              </w:r>
            </w:hyperlink>
          </w:p>
          <w:p w:rsidR="00985196" w:rsidRPr="00F30951" w:rsidRDefault="00985196" w:rsidP="00985196">
            <w:pPr>
              <w:rPr>
                <w:rFonts w:ascii="Courier New" w:hAnsi="Courier New" w:cs="Courier New"/>
                <w:lang w:val="it-IT"/>
              </w:rPr>
            </w:pPr>
            <w:hyperlink r:id="rId29" w:history="1">
              <w:r w:rsidRPr="00F30951">
                <w:rPr>
                  <w:rFonts w:ascii="Courier New" w:hAnsi="Courier New" w:cs="Courier New"/>
                  <w:lang w:val="it-IT"/>
                </w:rPr>
                <w:t>triptofano</w:t>
              </w:r>
            </w:hyperlink>
            <w:r w:rsidRPr="00F30951">
              <w:rPr>
                <w:rFonts w:ascii="Courier New" w:hAnsi="Courier New" w:cs="Courier New"/>
                <w:lang w:val="it-IT"/>
              </w:rPr>
              <w:t xml:space="preserve"> </w:t>
            </w:r>
          </w:p>
          <w:p w:rsidR="003C3BA9" w:rsidRPr="00EE5A4C" w:rsidRDefault="003C3BA9" w:rsidP="00F57158">
            <w:pPr>
              <w:rPr>
                <w:rFonts w:ascii="Courier New" w:hAnsi="Courier New" w:cs="Courier New"/>
                <w:lang w:val="it-IT"/>
              </w:rPr>
            </w:pPr>
          </w:p>
        </w:tc>
        <w:tc>
          <w:tcPr>
            <w:tcW w:w="3342" w:type="dxa"/>
          </w:tcPr>
          <w:p w:rsidR="003C3BA9" w:rsidRPr="00F30951" w:rsidRDefault="00985196" w:rsidP="00F57158">
            <w:pPr>
              <w:rPr>
                <w:rFonts w:ascii="Courier New" w:hAnsi="Courier New" w:cs="Courier New"/>
                <w:lang w:val="it-IT"/>
              </w:rPr>
            </w:pPr>
            <w:hyperlink r:id="rId30" w:history="1">
              <w:r w:rsidR="003C3BA9" w:rsidRPr="00F30951">
                <w:rPr>
                  <w:rFonts w:ascii="Courier New" w:hAnsi="Courier New" w:cs="Courier New"/>
                  <w:lang w:val="it-IT"/>
                </w:rPr>
                <w:t>istidina</w:t>
              </w:r>
            </w:hyperlink>
          </w:p>
          <w:p w:rsidR="003C3BA9" w:rsidRPr="00F30951" w:rsidRDefault="00985196" w:rsidP="00F57158">
            <w:pPr>
              <w:rPr>
                <w:rFonts w:ascii="Courier New" w:hAnsi="Courier New" w:cs="Courier New"/>
                <w:lang w:val="it-IT"/>
              </w:rPr>
            </w:pPr>
            <w:hyperlink r:id="rId31" w:history="1">
              <w:r w:rsidR="003C3BA9" w:rsidRPr="00F30951">
                <w:rPr>
                  <w:rFonts w:ascii="Courier New" w:hAnsi="Courier New" w:cs="Courier New"/>
                  <w:lang w:val="it-IT"/>
                </w:rPr>
                <w:t>lisina</w:t>
              </w:r>
            </w:hyperlink>
            <w:r w:rsidR="003C3BA9">
              <w:rPr>
                <w:rFonts w:ascii="Courier New" w:hAnsi="Courier New" w:cs="Courier New"/>
                <w:lang w:val="it-IT"/>
              </w:rPr>
              <w:t xml:space="preserve"> </w:t>
            </w:r>
          </w:p>
          <w:p w:rsidR="003C3BA9" w:rsidRPr="00F30951" w:rsidRDefault="00985196" w:rsidP="00F57158">
            <w:pPr>
              <w:rPr>
                <w:rFonts w:ascii="Courier New" w:hAnsi="Courier New" w:cs="Courier New"/>
                <w:lang w:val="it-IT"/>
              </w:rPr>
            </w:pPr>
            <w:hyperlink r:id="rId32" w:history="1">
              <w:r w:rsidR="003C3BA9" w:rsidRPr="00F30951">
                <w:rPr>
                  <w:rFonts w:ascii="Courier New" w:hAnsi="Courier New" w:cs="Courier New"/>
                  <w:lang w:val="it-IT"/>
                </w:rPr>
                <w:t>metionina</w:t>
              </w:r>
            </w:hyperlink>
          </w:p>
          <w:p w:rsidR="003C3BA9" w:rsidRDefault="00985196" w:rsidP="00F57158">
            <w:pPr>
              <w:rPr>
                <w:rFonts w:ascii="Courier New" w:hAnsi="Courier New" w:cs="Courier New"/>
                <w:lang w:val="it-IT"/>
              </w:rPr>
            </w:pPr>
            <w:hyperlink r:id="rId33" w:history="1">
              <w:r w:rsidR="003C3BA9" w:rsidRPr="00F30951">
                <w:rPr>
                  <w:rFonts w:ascii="Courier New" w:hAnsi="Courier New" w:cs="Courier New"/>
                  <w:lang w:val="it-IT"/>
                </w:rPr>
                <w:t>prolina</w:t>
              </w:r>
            </w:hyperlink>
          </w:p>
          <w:p w:rsidR="003C3BA9" w:rsidRPr="00F30951" w:rsidRDefault="00985196" w:rsidP="00F57158">
            <w:pPr>
              <w:rPr>
                <w:rFonts w:ascii="Courier New" w:hAnsi="Courier New" w:cs="Courier New"/>
                <w:lang w:val="it-IT"/>
              </w:rPr>
            </w:pPr>
            <w:hyperlink r:id="rId34" w:history="1">
              <w:r w:rsidR="003C3BA9" w:rsidRPr="00F30951">
                <w:rPr>
                  <w:rFonts w:ascii="Courier New" w:hAnsi="Courier New" w:cs="Courier New"/>
                  <w:lang w:val="it-IT"/>
                </w:rPr>
                <w:t>leucina</w:t>
              </w:r>
            </w:hyperlink>
          </w:p>
          <w:p w:rsidR="00985196" w:rsidRPr="00F30951" w:rsidRDefault="00985196" w:rsidP="00985196">
            <w:pPr>
              <w:rPr>
                <w:rFonts w:ascii="Courier New" w:hAnsi="Courier New" w:cs="Courier New"/>
                <w:lang w:val="it-IT"/>
              </w:rPr>
            </w:pPr>
            <w:hyperlink r:id="rId35" w:history="1">
              <w:r w:rsidRPr="00F30951">
                <w:rPr>
                  <w:rFonts w:ascii="Courier New" w:hAnsi="Courier New" w:cs="Courier New"/>
                  <w:lang w:val="it-IT"/>
                </w:rPr>
                <w:t>asparagina</w:t>
              </w:r>
            </w:hyperlink>
          </w:p>
          <w:p w:rsidR="003C3BA9" w:rsidRPr="00F30951" w:rsidRDefault="003C3BA9" w:rsidP="00F57158">
            <w:pPr>
              <w:rPr>
                <w:rFonts w:ascii="Courier New" w:hAnsi="Courier New" w:cs="Courier New"/>
                <w:lang w:val="it-IT"/>
              </w:rPr>
            </w:pPr>
          </w:p>
          <w:p w:rsidR="003C3BA9" w:rsidRPr="00EE5A4C" w:rsidRDefault="003C3BA9" w:rsidP="00F57158">
            <w:pPr>
              <w:rPr>
                <w:rFonts w:ascii="Courier New" w:hAnsi="Courier New" w:cs="Courier New"/>
                <w:lang w:val="it-IT"/>
              </w:rPr>
            </w:pPr>
          </w:p>
        </w:tc>
      </w:tr>
    </w:tbl>
    <w:p w:rsidR="003C3BA9" w:rsidRPr="00C120B2" w:rsidRDefault="003C3BA9" w:rsidP="003C3BA9">
      <w:pPr>
        <w:rPr>
          <w:rFonts w:asciiTheme="minorHAnsi" w:hAnsiTheme="minorHAnsi"/>
          <w:lang w:val="it-IT"/>
        </w:rPr>
      </w:pPr>
    </w:p>
    <w:p w:rsidR="003C3BA9" w:rsidRPr="00C120B2" w:rsidRDefault="003C3BA9" w:rsidP="003C3BA9">
      <w:pPr>
        <w:rPr>
          <w:rFonts w:ascii="Courier New" w:hAnsi="Courier New" w:cs="Courier New"/>
          <w:b/>
          <w:lang w:val="it-IT"/>
        </w:rPr>
      </w:pPr>
      <w:r w:rsidRPr="00C120B2">
        <w:rPr>
          <w:rFonts w:ascii="Courier New" w:hAnsi="Courier New" w:cs="Courier New"/>
          <w:lang w:val="it-IT"/>
        </w:rPr>
        <w:t xml:space="preserve">C:\&gt; </w:t>
      </w:r>
      <w:r>
        <w:rPr>
          <w:rFonts w:ascii="Courier New" w:hAnsi="Courier New" w:cs="Courier New"/>
          <w:b/>
          <w:lang w:val="it-IT"/>
        </w:rPr>
        <w:t>findseq SHORTSEQ_1.DAT</w:t>
      </w:r>
    </w:p>
    <w:p w:rsidR="003C3BA9" w:rsidRPr="00C120B2" w:rsidRDefault="003C3BA9" w:rsidP="003C3BA9">
      <w:pPr>
        <w:rPr>
          <w:rFonts w:ascii="Courier New" w:hAnsi="Courier New" w:cs="Courier New"/>
          <w:lang w:val="it-IT"/>
        </w:rPr>
      </w:pPr>
    </w:p>
    <w:p w:rsidR="003C3BA9" w:rsidRPr="00FA3C40" w:rsidRDefault="003C3BA9" w:rsidP="003C3BA9">
      <w:pPr>
        <w:rPr>
          <w:rFonts w:ascii="Courier New" w:hAnsi="Courier New" w:cs="Courier New"/>
          <w:lang w:val="it-IT"/>
        </w:rPr>
      </w:pPr>
      <w:r>
        <w:rPr>
          <w:rFonts w:ascii="Courier New" w:hAnsi="Courier New" w:cs="Courier New"/>
          <w:lang w:val="it-IT"/>
        </w:rPr>
        <w:t>La sequ</w:t>
      </w:r>
      <w:r w:rsidR="00985196">
        <w:rPr>
          <w:rFonts w:ascii="Courier New" w:hAnsi="Courier New" w:cs="Courier New"/>
          <w:lang w:val="it-IT"/>
        </w:rPr>
        <w:t>e</w:t>
      </w:r>
      <w:r>
        <w:rPr>
          <w:rFonts w:ascii="Courier New" w:hAnsi="Courier New" w:cs="Courier New"/>
          <w:lang w:val="it-IT"/>
        </w:rPr>
        <w:t>nza e` contenuta in LONGSEQ</w:t>
      </w:r>
    </w:p>
    <w:p w:rsidR="003C3BA9" w:rsidRDefault="003C3BA9" w:rsidP="003C3BA9">
      <w:pPr>
        <w:rPr>
          <w:rFonts w:ascii="Courier New" w:hAnsi="Courier New" w:cs="Courier New"/>
          <w:lang w:val="it-IT"/>
        </w:rPr>
      </w:pPr>
    </w:p>
    <w:p w:rsidR="003C3BA9" w:rsidRPr="00C120B2" w:rsidRDefault="003C3BA9" w:rsidP="003C3BA9">
      <w:pPr>
        <w:rPr>
          <w:rFonts w:ascii="Courier New" w:hAnsi="Courier New" w:cs="Courier New"/>
          <w:b/>
          <w:lang w:val="it-IT"/>
        </w:rPr>
      </w:pPr>
      <w:r w:rsidRPr="00C120B2">
        <w:rPr>
          <w:rFonts w:ascii="Courier New" w:hAnsi="Courier New" w:cs="Courier New"/>
          <w:lang w:val="it-IT"/>
        </w:rPr>
        <w:t xml:space="preserve">C:\&gt; </w:t>
      </w:r>
      <w:r>
        <w:rPr>
          <w:rFonts w:ascii="Courier New" w:hAnsi="Courier New" w:cs="Courier New"/>
          <w:b/>
          <w:lang w:val="it-IT"/>
        </w:rPr>
        <w:t>findseq SHORTSEQ_2.DAT</w:t>
      </w:r>
    </w:p>
    <w:p w:rsidR="003C3BA9" w:rsidRPr="00C120B2" w:rsidRDefault="003C3BA9" w:rsidP="003C3BA9">
      <w:pPr>
        <w:rPr>
          <w:rFonts w:ascii="Courier New" w:hAnsi="Courier New" w:cs="Courier New"/>
          <w:lang w:val="it-IT"/>
        </w:rPr>
      </w:pPr>
    </w:p>
    <w:p w:rsidR="00C85407" w:rsidRPr="003C3BA9" w:rsidRDefault="003C3BA9" w:rsidP="00C85407">
      <w:pPr>
        <w:rPr>
          <w:rFonts w:ascii="Courier New" w:hAnsi="Courier New" w:cs="Courier New"/>
          <w:lang w:val="it-IT"/>
        </w:rPr>
      </w:pPr>
      <w:r>
        <w:rPr>
          <w:rFonts w:ascii="Courier New" w:hAnsi="Courier New" w:cs="Courier New"/>
          <w:lang w:val="it-IT"/>
        </w:rPr>
        <w:t>La sequenza non e` contenuto in LONGSEQ</w:t>
      </w:r>
    </w:p>
    <w:sectPr w:rsidR="00C85407" w:rsidRPr="003C3BA9" w:rsidSect="00055A62">
      <w:pgSz w:w="11900" w:h="16840" w:code="9"/>
      <w:pgMar w:top="1701" w:right="1010" w:bottom="1701" w:left="108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4CC2"/>
    <w:multiLevelType w:val="hybridMultilevel"/>
    <w:tmpl w:val="F4F04BD6"/>
    <w:lvl w:ilvl="0" w:tplc="E09A30F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62"/>
    <w:rsid w:val="000105BB"/>
    <w:rsid w:val="00055A62"/>
    <w:rsid w:val="0011069D"/>
    <w:rsid w:val="00262DB1"/>
    <w:rsid w:val="00321D12"/>
    <w:rsid w:val="003C3BA9"/>
    <w:rsid w:val="004312A7"/>
    <w:rsid w:val="00475076"/>
    <w:rsid w:val="004B5DFA"/>
    <w:rsid w:val="004E3200"/>
    <w:rsid w:val="00815548"/>
    <w:rsid w:val="00886A84"/>
    <w:rsid w:val="00956F5F"/>
    <w:rsid w:val="00982A41"/>
    <w:rsid w:val="00985196"/>
    <w:rsid w:val="009862BA"/>
    <w:rsid w:val="009D2651"/>
    <w:rsid w:val="00A402B8"/>
    <w:rsid w:val="00AA6E88"/>
    <w:rsid w:val="00C120B2"/>
    <w:rsid w:val="00C53DB7"/>
    <w:rsid w:val="00C85407"/>
    <w:rsid w:val="00D25804"/>
    <w:rsid w:val="00D91B1F"/>
    <w:rsid w:val="00EE5A4C"/>
    <w:rsid w:val="00F00EA0"/>
    <w:rsid w:val="00FA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55A62"/>
    <w:pPr>
      <w:ind w:left="720"/>
      <w:contextualSpacing/>
    </w:pPr>
  </w:style>
  <w:style w:type="table" w:styleId="TableGrid">
    <w:name w:val="Table Grid"/>
    <w:basedOn w:val="TableNormal"/>
    <w:uiPriority w:val="59"/>
    <w:rsid w:val="00FA3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5804"/>
    <w:rPr>
      <w:rFonts w:ascii="Tahoma" w:hAnsi="Tahoma" w:cs="Tahoma"/>
      <w:sz w:val="16"/>
      <w:szCs w:val="16"/>
    </w:rPr>
  </w:style>
  <w:style w:type="character" w:customStyle="1" w:styleId="BalloonTextChar">
    <w:name w:val="Balloon Text Char"/>
    <w:basedOn w:val="DefaultParagraphFont"/>
    <w:link w:val="BalloonText"/>
    <w:uiPriority w:val="99"/>
    <w:semiHidden/>
    <w:rsid w:val="00D2580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55A62"/>
    <w:pPr>
      <w:ind w:left="720"/>
      <w:contextualSpacing/>
    </w:pPr>
  </w:style>
  <w:style w:type="table" w:styleId="TableGrid">
    <w:name w:val="Table Grid"/>
    <w:basedOn w:val="TableNormal"/>
    <w:uiPriority w:val="59"/>
    <w:rsid w:val="00FA3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5804"/>
    <w:rPr>
      <w:rFonts w:ascii="Tahoma" w:hAnsi="Tahoma" w:cs="Tahoma"/>
      <w:sz w:val="16"/>
      <w:szCs w:val="16"/>
    </w:rPr>
  </w:style>
  <w:style w:type="character" w:customStyle="1" w:styleId="BalloonTextChar">
    <w:name w:val="Balloon Text Char"/>
    <w:basedOn w:val="DefaultParagraphFont"/>
    <w:link w:val="BalloonText"/>
    <w:uiPriority w:val="99"/>
    <w:semiHidden/>
    <w:rsid w:val="00D2580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29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t.wikipedia.org/wiki/Istidina" TargetMode="External"/><Relationship Id="rId18" Type="http://schemas.openxmlformats.org/officeDocument/2006/relationships/hyperlink" Target="http://it.wikipedia.org/wiki/Serina_(chimica)" TargetMode="External"/><Relationship Id="rId26" Type="http://schemas.openxmlformats.org/officeDocument/2006/relationships/hyperlink" Target="http://it.wikipedia.org/wiki/Lisina" TargetMode="External"/><Relationship Id="rId21" Type="http://schemas.openxmlformats.org/officeDocument/2006/relationships/hyperlink" Target="http://it.wikipedia.org/wiki/Valina" TargetMode="External"/><Relationship Id="rId34" Type="http://schemas.openxmlformats.org/officeDocument/2006/relationships/hyperlink" Target="http://it.wikipedia.org/wiki/Leucina" TargetMode="External"/><Relationship Id="rId7" Type="http://schemas.openxmlformats.org/officeDocument/2006/relationships/hyperlink" Target="http://it.wikipedia.org/wiki/Acido_glutammico" TargetMode="External"/><Relationship Id="rId12" Type="http://schemas.openxmlformats.org/officeDocument/2006/relationships/hyperlink" Target="http://it.wikipedia.org/wiki/Isoleucina" TargetMode="External"/><Relationship Id="rId17" Type="http://schemas.openxmlformats.org/officeDocument/2006/relationships/hyperlink" Target="http://it.wikipedia.org/wiki/Prolina" TargetMode="External"/><Relationship Id="rId25" Type="http://schemas.openxmlformats.org/officeDocument/2006/relationships/hyperlink" Target="http://it.wikipedia.org/wiki/Leucina" TargetMode="External"/><Relationship Id="rId33" Type="http://schemas.openxmlformats.org/officeDocument/2006/relationships/hyperlink" Target="http://it.wikipedia.org/wiki/Prolina" TargetMode="External"/><Relationship Id="rId2" Type="http://schemas.openxmlformats.org/officeDocument/2006/relationships/styles" Target="styles.xml"/><Relationship Id="rId16" Type="http://schemas.openxmlformats.org/officeDocument/2006/relationships/hyperlink" Target="http://it.wikipedia.org/wiki/Metionina" TargetMode="External"/><Relationship Id="rId20" Type="http://schemas.openxmlformats.org/officeDocument/2006/relationships/hyperlink" Target="http://it.wikipedia.org/wiki/Triptofano" TargetMode="External"/><Relationship Id="rId29" Type="http://schemas.openxmlformats.org/officeDocument/2006/relationships/hyperlink" Target="http://it.wikipedia.org/wiki/Triptofano" TargetMode="External"/><Relationship Id="rId1" Type="http://schemas.openxmlformats.org/officeDocument/2006/relationships/numbering" Target="numbering.xml"/><Relationship Id="rId6" Type="http://schemas.openxmlformats.org/officeDocument/2006/relationships/hyperlink" Target="http://it.wikipedia.org/wiki/Acido_aspartico" TargetMode="External"/><Relationship Id="rId11" Type="http://schemas.openxmlformats.org/officeDocument/2006/relationships/hyperlink" Target="http://it.wikipedia.org/wiki/Glutammina" TargetMode="External"/><Relationship Id="rId24" Type="http://schemas.openxmlformats.org/officeDocument/2006/relationships/hyperlink" Target="http://it.wikipedia.org/wiki/Istidina" TargetMode="External"/><Relationship Id="rId32" Type="http://schemas.openxmlformats.org/officeDocument/2006/relationships/hyperlink" Target="http://it.wikipedia.org/wiki/Metionin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t.wikipedia.org/wiki/Lisina" TargetMode="External"/><Relationship Id="rId23" Type="http://schemas.openxmlformats.org/officeDocument/2006/relationships/hyperlink" Target="http://it.wikipedia.org/wiki/Fenilalanina" TargetMode="External"/><Relationship Id="rId28" Type="http://schemas.openxmlformats.org/officeDocument/2006/relationships/hyperlink" Target="http://it.wikipedia.org/wiki/Prolina" TargetMode="External"/><Relationship Id="rId36" Type="http://schemas.openxmlformats.org/officeDocument/2006/relationships/fontTable" Target="fontTable.xml"/><Relationship Id="rId10" Type="http://schemas.openxmlformats.org/officeDocument/2006/relationships/hyperlink" Target="http://it.wikipedia.org/wiki/Glicina" TargetMode="External"/><Relationship Id="rId19" Type="http://schemas.openxmlformats.org/officeDocument/2006/relationships/hyperlink" Target="http://it.wikipedia.org/wiki/Treonina" TargetMode="External"/><Relationship Id="rId31" Type="http://schemas.openxmlformats.org/officeDocument/2006/relationships/hyperlink" Target="http://it.wikipedia.org/wiki/Lisina" TargetMode="External"/><Relationship Id="rId4" Type="http://schemas.openxmlformats.org/officeDocument/2006/relationships/settings" Target="settings.xml"/><Relationship Id="rId9" Type="http://schemas.openxmlformats.org/officeDocument/2006/relationships/hyperlink" Target="http://it.wikipedia.org/wiki/Arginina" TargetMode="External"/><Relationship Id="rId14" Type="http://schemas.openxmlformats.org/officeDocument/2006/relationships/hyperlink" Target="http://it.wikipedia.org/wiki/Leucina" TargetMode="External"/><Relationship Id="rId22" Type="http://schemas.openxmlformats.org/officeDocument/2006/relationships/hyperlink" Target="http://it.wikipedia.org/wiki/Asparagina" TargetMode="External"/><Relationship Id="rId27" Type="http://schemas.openxmlformats.org/officeDocument/2006/relationships/hyperlink" Target="http://it.wikipedia.org/wiki/Metionina" TargetMode="External"/><Relationship Id="rId30" Type="http://schemas.openxmlformats.org/officeDocument/2006/relationships/hyperlink" Target="http://it.wikipedia.org/wiki/Istidina" TargetMode="External"/><Relationship Id="rId35" Type="http://schemas.openxmlformats.org/officeDocument/2006/relationships/hyperlink" Target="http://it.wikipedia.org/wiki/Asparagina" TargetMode="External"/><Relationship Id="rId8" Type="http://schemas.openxmlformats.org/officeDocument/2006/relationships/hyperlink" Target="http://it.wikipedia.org/wiki/Alanina"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Squillero</dc:creator>
  <cp:lastModifiedBy>Squillero</cp:lastModifiedBy>
  <cp:revision>21</cp:revision>
  <dcterms:created xsi:type="dcterms:W3CDTF">2014-06-15T06:24:00Z</dcterms:created>
  <dcterms:modified xsi:type="dcterms:W3CDTF">2014-06-18T08:07:00Z</dcterms:modified>
</cp:coreProperties>
</file>