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65.0" w:type="dxa"/>
        <w:jc w:val="left"/>
        <w:tblInd w:w="-205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785"/>
        <w:gridCol w:w="2625"/>
        <w:gridCol w:w="945"/>
        <w:gridCol w:w="2880"/>
        <w:gridCol w:w="1830"/>
        <w:tblGridChange w:id="0">
          <w:tblGrid>
            <w:gridCol w:w="1785"/>
            <w:gridCol w:w="2625"/>
            <w:gridCol w:w="945"/>
            <w:gridCol w:w="2880"/>
            <w:gridCol w:w="1830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COGNOME: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B1</w:t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MATRICOLA: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DOCENTE: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139.0" w:type="dxa"/>
        <w:jc w:val="left"/>
        <w:tblInd w:w="-24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5220"/>
        <w:gridCol w:w="4919"/>
        <w:tblGridChange w:id="0">
          <w:tblGrid>
            <w:gridCol w:w="5220"/>
            <w:gridCol w:w="4919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colFirst="0" w:colLast="0" w:name="_eby3jnwy30o5" w:id="0"/>
            <w:bookmarkEnd w:id="0"/>
            <w:r w:rsidDel="00000000" w:rsidR="00000000" w:rsidRPr="00000000">
              <w:rPr>
                <w:rtl w:val="0"/>
              </w:rPr>
              <w:t xml:space="preserve">Siano dati i seguenti numeri rappresentati in codifica esadecimale: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jc w:val="both"/>
              <w:rPr>
                <w:u w:val="none"/>
              </w:rPr>
            </w:pPr>
            <w:bookmarkStart w:colFirst="0" w:colLast="0" w:name="_n3jxilw4e5br" w:id="1"/>
            <w:bookmarkEnd w:id="1"/>
            <w:r w:rsidDel="00000000" w:rsidR="00000000" w:rsidRPr="00000000">
              <w:rPr>
                <w:rtl w:val="0"/>
              </w:rPr>
              <w:t xml:space="preserve">N1: A3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jc w:val="both"/>
              <w:rPr>
                <w:u w:val="none"/>
              </w:rPr>
            </w:pPr>
            <w:bookmarkStart w:colFirst="0" w:colLast="0" w:name="_o8xnexisyg7d" w:id="2"/>
            <w:bookmarkEnd w:id="2"/>
            <w:r w:rsidDel="00000000" w:rsidR="00000000" w:rsidRPr="00000000">
              <w:rPr>
                <w:rtl w:val="0"/>
              </w:rPr>
              <w:t xml:space="preserve">N2: 3F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colFirst="0" w:colLast="0" w:name="_gjdgxs" w:id="3"/>
            <w:bookmarkEnd w:id="3"/>
            <w:r w:rsidDel="00000000" w:rsidR="00000000" w:rsidRPr="00000000">
              <w:rPr>
                <w:rtl w:val="0"/>
              </w:rPr>
              <w:t xml:space="preserve">Dopo averli rappresentati in codifica binaria, eseguire la loro somma considerandoli due numeri in CA2 su 8 bit e verificando eventualmente la presenza di overflow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Risultato somma: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Overflow (si/no): </w:t>
            </w:r>
          </w:p>
        </w:tc>
      </w:tr>
      <w:tr>
        <w:trPr>
          <w:trHeight w:val="222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139.0" w:type="dxa"/>
        <w:jc w:val="left"/>
        <w:tblInd w:w="-259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643"/>
        <w:gridCol w:w="3496"/>
        <w:tblGridChange w:id="0">
          <w:tblGrid>
            <w:gridCol w:w="6643"/>
            <w:gridCol w:w="3496"/>
          </w:tblGrid>
        </w:tblGridChange>
      </w:tblGrid>
      <w:tr>
        <w:trPr>
          <w:trHeight w:val="2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Calcolare la tavola di verità della seguente funzione booleana (Z and (X and not(Y))) or (not(X) and Z)</w:t>
            </w:r>
          </w:p>
        </w:tc>
      </w:tr>
      <w:tr>
        <w:trPr>
          <w:trHeight w:val="240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significativi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155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0155"/>
        <w:tblGridChange w:id="0">
          <w:tblGrid>
            <w:gridCol w:w="10155"/>
          </w:tblGrid>
        </w:tblGridChange>
      </w:tblGrid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Quali sono le affinità e le differenze tra la memoria RAM e la memoria ROM?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930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Un algoritmo di classificazione è un algoritmo di machine learning in grado di assegnare un’etichetta a un oggetto sulla base della conoscenza di come sono fatti altri oggetti simili. Si scriva un programma C in grado di implementare l’algoritmo di classificazione 1-NN.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Il programma riceve in ingresso due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&lt;train&gt;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&lt;test&gt; </w:t>
      </w:r>
      <w:r w:rsidDel="00000000" w:rsidR="00000000" w:rsidRPr="00000000">
        <w:rPr>
          <w:sz w:val="20"/>
          <w:szCs w:val="20"/>
          <w:rtl w:val="0"/>
        </w:rPr>
        <w:t xml:space="preserve">i cui nomi sono passati come argomento sulla linea di comando: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&lt;train&gt;</w:t>
      </w:r>
      <w:r w:rsidDel="00000000" w:rsidR="00000000" w:rsidRPr="00000000">
        <w:rPr>
          <w:sz w:val="20"/>
          <w:szCs w:val="20"/>
          <w:rtl w:val="0"/>
        </w:rPr>
        <w:t xml:space="preserve"> - è un file contenente un insieme di N oggetti (uno per riga) con la relativa etichetta. Questo file è utilizzato per insegnare al classificatore a riconoscere gli oggetti ignoti.  Ogni riga del file contiene il nome dell’oggetto rappresentato come una stringa lunga al massimo 5 caratteri, un insieme di M numeri reali F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 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F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3 … 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 seguiti da un numero intero L. Il carattere spazio è usato per separare i vari elementi. Gli M numeri reali sono la rappresentazione di un oggetto mentre il numero intero L rappresenta l’etichetta dell’oggetto.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&lt;test&gt;</w:t>
      </w:r>
      <w:r w:rsidDel="00000000" w:rsidR="00000000" w:rsidRPr="00000000">
        <w:rPr>
          <w:sz w:val="20"/>
          <w:szCs w:val="20"/>
          <w:rtl w:val="0"/>
        </w:rPr>
        <w:t xml:space="preserve">  - è un file contenente un insieme di oggetti da classificare. Il formato è analogo a quello del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&lt;train&gt;</w:t>
      </w:r>
      <w:r w:rsidDel="00000000" w:rsidR="00000000" w:rsidRPr="00000000">
        <w:rPr>
          <w:sz w:val="20"/>
          <w:szCs w:val="20"/>
          <w:rtl w:val="0"/>
        </w:rPr>
        <w:t xml:space="preserve"> ma il numero di righe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NON E’ NOTO A PRIORI.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Si assuma che i valori di M ed N siano noti a priori e definiti nel codice del programma tramite una direttiva define.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Il programma deve predire l’etichetta di ogni oggetto O contenuto nel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&lt;test&gt; </w:t>
      </w:r>
      <w:r w:rsidDel="00000000" w:rsidR="00000000" w:rsidRPr="00000000">
        <w:rPr>
          <w:sz w:val="20"/>
          <w:szCs w:val="20"/>
          <w:rtl w:val="0"/>
        </w:rPr>
        <w:t xml:space="preserve">utilizzando il seguente criterio: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Calcolare la distanza euclidea tra O e ogni oggetto T contenuto nel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&lt;train&gt;.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L’etichetta assegnata a O è l’etichetta dell’oggetto in T più vicino a 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distanza euclidea tra due oggetti O e T si calcola come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D</m:t>
            </m:r>
          </m:e>
          <m:sub>
            <m:r>
              <w:rPr>
                <w:sz w:val="20"/>
                <w:szCs w:val="20"/>
              </w:rPr>
              <m:t xml:space="preserve">O-T</m:t>
            </m:r>
          </m:sub>
        </m:sSub>
        <m:r>
          <w:rPr>
            <w:sz w:val="20"/>
            <w:szCs w:val="20"/>
          </w:rPr>
          <m:t xml:space="preserve">=</m:t>
        </m:r>
        <m:rad>
          <m:radPr>
            <m:degHide m:val="1"/>
            <m:ctrlPr>
              <w:rPr>
                <w:sz w:val="20"/>
                <w:szCs w:val="20"/>
              </w:rPr>
            </m:ctrlPr>
          </m:radPr>
          <m:e>
            <m:nary>
              <m:naryPr>
                <m:chr m:val="∑"/>
                <m:ctrlPr>
                  <w:rPr>
                    <w:sz w:val="20"/>
                    <w:szCs w:val="20"/>
                  </w:rPr>
                </m:ctrlPr>
              </m:naryPr>
              <m:sub>
                <m:r>
                  <w:rPr>
                    <w:sz w:val="20"/>
                    <w:szCs w:val="20"/>
                  </w:rPr>
                  <m:t xml:space="preserve">i=1</m:t>
                </m:r>
              </m:sub>
              <m:sup>
                <m:r>
                  <w:rPr>
                    <w:sz w:val="20"/>
                    <w:szCs w:val="20"/>
                  </w:rPr>
                  <m:t xml:space="preserve">M</m:t>
                </m:r>
              </m:sup>
            </m:nary>
            <m:r>
              <w:rPr>
                <w:sz w:val="20"/>
                <w:szCs w:val="20"/>
              </w:rPr>
              <m:t xml:space="preserve">(</m:t>
            </m:r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 xml:space="preserve">O</m:t>
                </m:r>
              </m:e>
              <m:sub>
                <m:r>
                  <w:rPr>
                    <w:sz w:val="20"/>
                    <w:szCs w:val="20"/>
                  </w:rPr>
                  <m:t xml:space="preserve">i</m:t>
                </m:r>
              </m:sub>
            </m:sSub>
            <m:r>
              <w:rPr>
                <w:sz w:val="20"/>
                <w:szCs w:val="20"/>
              </w:rPr>
              <m:t xml:space="preserve">-</m:t>
            </m:r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 xml:space="preserve">F</m:t>
                </m:r>
              </m:e>
              <m:sub>
                <m:r>
                  <w:rPr>
                    <w:sz w:val="20"/>
                    <w:szCs w:val="20"/>
                  </w:rPr>
                  <m:t xml:space="preserve">i</m:t>
                </m:r>
              </m:sub>
            </m:sSub>
            <m:sSup>
              <m:sSupPr>
                <m:ctrlPr>
                  <w:rPr>
                    <w:sz w:val="20"/>
                    <w:szCs w:val="20"/>
                  </w:rPr>
                </m:ctrlPr>
              </m:sSupPr>
              <m:e>
                <m:r>
                  <w:rPr>
                    <w:sz w:val="20"/>
                    <w:szCs w:val="20"/>
                  </w:rPr>
                  <m:t xml:space="preserve">)</m:t>
                </m:r>
              </m:e>
              <m:sup>
                <m:r>
                  <w:rPr>
                    <w:sz w:val="20"/>
                    <w:szCs w:val="20"/>
                  </w:rPr>
                  <m:t xml:space="preserve">2</m:t>
                </m:r>
              </m:sup>
            </m:sSup>
          </m:e>
        </m:rad>
        <m:r>
          <w:rPr>
            <w:sz w:val="20"/>
            <w:szCs w:val="20"/>
          </w:rPr>
          <m:t xml:space="preserve">   </m:t>
        </m:r>
      </m:oMath>
      <w:r w:rsidDel="00000000" w:rsidR="00000000" w:rsidRPr="00000000">
        <w:rPr>
          <w:sz w:val="20"/>
          <w:szCs w:val="20"/>
          <w:rtl w:val="0"/>
        </w:rPr>
        <w:t xml:space="preserve">dove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O</m:t>
            </m:r>
          </m:e>
          <m:sub>
            <m:r>
              <w:rPr>
                <w:sz w:val="20"/>
                <w:szCs w:val="20"/>
              </w:rPr>
              <m:t xml:space="preserve">i</m:t>
            </m:r>
          </m:sub>
        </m:sSub>
      </m:oMath>
      <w:r w:rsidDel="00000000" w:rsidR="00000000" w:rsidRPr="00000000">
        <w:rPr>
          <w:sz w:val="20"/>
          <w:szCs w:val="20"/>
          <w:rtl w:val="0"/>
        </w:rPr>
        <w:t xml:space="preserve"> 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F</m:t>
            </m:r>
          </m:e>
          <m:sub>
            <m:r>
              <w:rPr>
                <w:sz w:val="20"/>
                <w:szCs w:val="20"/>
              </w:rPr>
              <m:t xml:space="preserve">i</m:t>
            </m:r>
          </m:sub>
        </m:sSub>
      </m:oMath>
      <w:r w:rsidDel="00000000" w:rsidR="00000000" w:rsidRPr="00000000">
        <w:rPr>
          <w:sz w:val="20"/>
          <w:szCs w:val="20"/>
          <w:rtl w:val="0"/>
        </w:rPr>
        <w:t xml:space="preserve"> sono i numeri reali utilizzati per rappresentare gli oggetti.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Per ogni  classificazione effettuata il programma deve stampare sullo schermo un messaggio che indichi il nome dell’oggetto, l’etichetta predetta per l’oggetto e la relativa etichetta corretta (così come riportata nel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&lt;test&gt;).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Infine il programma deve stampare su schermo l’accuratezza del classificatore calcolata come il rapporto tra il numero di etichette predette correttamente diviso per il numero di oggetti classificati.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Esempio: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05925" cy="2776538"/>
            <wp:effectExtent b="0" l="0" r="0" t="0"/>
            <wp:docPr descr="figure.png" id="1" name="image01.png"/>
            <a:graphic>
              <a:graphicData uri="http://schemas.openxmlformats.org/drawingml/2006/picture">
                <pic:pic>
                  <pic:nvPicPr>
                    <pic:cNvPr descr="figure.png" id="0" name="image01.png"/>
                    <pic:cNvPicPr preferRelativeResize="0"/>
                  </pic:nvPicPr>
                  <pic:blipFill>
                    <a:blip r:embed="rId5"/>
                    <a:srcRect b="37396" l="0" r="225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925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632.0" w:type="dxa"/>
        <w:jc w:val="left"/>
        <w:tblInd w:w="-205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785"/>
        <w:gridCol w:w="2625"/>
        <w:gridCol w:w="940"/>
        <w:gridCol w:w="2882"/>
        <w:gridCol w:w="1400"/>
        <w:tblGridChange w:id="0">
          <w:tblGrid>
            <w:gridCol w:w="1785"/>
            <w:gridCol w:w="2625"/>
            <w:gridCol w:w="940"/>
            <w:gridCol w:w="2882"/>
            <w:gridCol w:w="1400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COGNOME: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B2</w:t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MATRICOLA: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DOCENTE: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639.0" w:type="dxa"/>
        <w:jc w:val="left"/>
        <w:tblInd w:w="-24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958"/>
        <w:gridCol w:w="4681"/>
        <w:tblGridChange w:id="0">
          <w:tblGrid>
            <w:gridCol w:w="4958"/>
            <w:gridCol w:w="4681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colFirst="0" w:colLast="0" w:name="_eby3jnwy30o5" w:id="0"/>
            <w:bookmarkEnd w:id="0"/>
            <w:r w:rsidDel="00000000" w:rsidR="00000000" w:rsidRPr="00000000">
              <w:rPr>
                <w:rtl w:val="0"/>
              </w:rPr>
              <w:t xml:space="preserve">Siano dati i seguenti numeri rappresentati in codifica esadecimale: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jc w:val="both"/>
              <w:rPr/>
            </w:pPr>
            <w:bookmarkStart w:colFirst="0" w:colLast="0" w:name="_n3jxilw4e5br" w:id="1"/>
            <w:bookmarkEnd w:id="1"/>
            <w:r w:rsidDel="00000000" w:rsidR="00000000" w:rsidRPr="00000000">
              <w:rPr>
                <w:rtl w:val="0"/>
              </w:rPr>
              <w:t xml:space="preserve">N1: A3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jc w:val="both"/>
              <w:rPr/>
            </w:pPr>
            <w:bookmarkStart w:colFirst="0" w:colLast="0" w:name="_o8xnexisyg7d" w:id="2"/>
            <w:bookmarkEnd w:id="2"/>
            <w:r w:rsidDel="00000000" w:rsidR="00000000" w:rsidRPr="00000000">
              <w:rPr>
                <w:rtl w:val="0"/>
              </w:rPr>
              <w:t xml:space="preserve">N2: 3F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colFirst="0" w:colLast="0" w:name="_gjdgxs" w:id="3"/>
            <w:bookmarkEnd w:id="3"/>
            <w:r w:rsidDel="00000000" w:rsidR="00000000" w:rsidRPr="00000000">
              <w:rPr>
                <w:rtl w:val="0"/>
              </w:rPr>
              <w:t xml:space="preserve">Dopo averli rappresentati in codifica binaria, eseguire la loro somma considerandoli due numeri in binario puro su 8 bit verificando eventualmente la presenza di overflow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Risultato somma: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Overflow (si/no): </w:t>
            </w:r>
          </w:p>
        </w:tc>
      </w:tr>
      <w:tr>
        <w:trPr>
          <w:trHeight w:val="138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639.0" w:type="dxa"/>
        <w:jc w:val="left"/>
        <w:tblInd w:w="-259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319"/>
        <w:gridCol w:w="3320"/>
        <w:tblGridChange w:id="0">
          <w:tblGrid>
            <w:gridCol w:w="6319"/>
            <w:gridCol w:w="3320"/>
          </w:tblGrid>
        </w:tblGridChange>
      </w:tblGrid>
      <w:tr>
        <w:trPr>
          <w:trHeight w:val="2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Calcolare la tavola di verità della seguente funzione booleana: (not(Z) and (X and Y)) or (x and z)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significativi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640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Descrivere brevemente </w:t>
            </w:r>
            <w:r w:rsidDel="00000000" w:rsidR="00000000" w:rsidRPr="00000000">
              <w:rPr>
                <w:rtl w:val="0"/>
              </w:rPr>
              <w:t xml:space="preserve">la differenza tra memoria centrale e memoria di massa</w:t>
            </w:r>
          </w:p>
        </w:tc>
      </w:tr>
      <w:tr>
        <w:trPr>
          <w:trHeight w:val="2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40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Un algoritmo di classificazione è un algoritmo di machine learning in grado di assegnare un’etichetta a un oggetto sulla base della conoscenza di come sono fatti altri oggetti simili. Si scriva un programma C in grado di implementare l’algoritmo di classificazione 1-NN.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Il programma riceve in ingresso due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&lt;train&gt;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&lt;test&gt; </w:t>
      </w:r>
      <w:r w:rsidDel="00000000" w:rsidR="00000000" w:rsidRPr="00000000">
        <w:rPr>
          <w:sz w:val="20"/>
          <w:szCs w:val="20"/>
          <w:rtl w:val="0"/>
        </w:rPr>
        <w:t xml:space="preserve">i cui nomi sono passati come argomento sulla linea di comando: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&lt;train&gt;</w:t>
      </w:r>
      <w:r w:rsidDel="00000000" w:rsidR="00000000" w:rsidRPr="00000000">
        <w:rPr>
          <w:sz w:val="20"/>
          <w:szCs w:val="20"/>
          <w:rtl w:val="0"/>
        </w:rPr>
        <w:t xml:space="preserve"> - è un file contenente un insieme di N oggetti (uno per riga) con la relativa etichetta. Questo file è utilizzato per insegnare al classificatore a riconoscere gli oggetti ignoti.  Ogni riga del file contiene il nome dell’oggetto rappresentato come una stringa lunga al massimo 5 caratteri, un insieme di M numeri reali F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 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F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3 … 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 seguiti da un numero intero L. Il carattere spazio è usato per separare i vari elementi. Gli M numeri reali sono la rappresentazione di un oggetto mentre il numero intero L rappresenta l’etichetta dell’oggetto.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&lt;test&gt;</w:t>
      </w:r>
      <w:r w:rsidDel="00000000" w:rsidR="00000000" w:rsidRPr="00000000">
        <w:rPr>
          <w:sz w:val="20"/>
          <w:szCs w:val="20"/>
          <w:rtl w:val="0"/>
        </w:rPr>
        <w:t xml:space="preserve">  - è un file contenente un insieme di oggetti da classificare. Il formato è analogo a quello del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&lt;train&gt;</w:t>
      </w:r>
      <w:r w:rsidDel="00000000" w:rsidR="00000000" w:rsidRPr="00000000">
        <w:rPr>
          <w:sz w:val="20"/>
          <w:szCs w:val="20"/>
          <w:rtl w:val="0"/>
        </w:rPr>
        <w:t xml:space="preserve"> ma il numero di righe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NON E’ NOTO A PRIORI.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Si assuma che i valori di M ed N siano noti a priori e definiti nel codice del programma tramite una direttiva define.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Il programma deve predire l’etichetta di ogni oggetto O contenuto nel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&lt;test&gt; </w:t>
      </w:r>
      <w:r w:rsidDel="00000000" w:rsidR="00000000" w:rsidRPr="00000000">
        <w:rPr>
          <w:sz w:val="20"/>
          <w:szCs w:val="20"/>
          <w:rtl w:val="0"/>
        </w:rPr>
        <w:t xml:space="preserve">utilizzando il seguente criterio: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Calcolare la distanza di Manhattan tra O e ogni oggetto T contenuto nel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&lt;train&gt;.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L’etichetta assegnata a O è l’etichetta dell’oggetto in T più vicino a 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distanza di Manhattan tra due oggetti O e T si calcola come: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D</m:t>
            </m:r>
          </m:e>
          <m:sub>
            <m:r>
              <w:rPr>
                <w:sz w:val="20"/>
                <w:szCs w:val="20"/>
              </w:rPr>
              <m:t xml:space="preserve">O-T</m:t>
            </m:r>
          </m:sub>
        </m:sSub>
        <m:r>
          <w:rPr>
            <w:sz w:val="20"/>
            <w:szCs w:val="20"/>
          </w:rPr>
          <m:t xml:space="preserve">=</m:t>
        </m:r>
        <m:nary>
          <m:naryPr>
            <m:chr m:val="∑"/>
            <m:ctrlPr>
              <w:rPr>
                <w:sz w:val="20"/>
                <w:szCs w:val="20"/>
              </w:rPr>
            </m:ctrlPr>
          </m:naryPr>
          <m:sub>
            <m:r>
              <w:rPr>
                <w:sz w:val="20"/>
                <w:szCs w:val="20"/>
              </w:rPr>
              <m:t xml:space="preserve">i=1</m:t>
            </m:r>
          </m:sub>
          <m:sup>
            <m:r>
              <w:rPr>
                <w:sz w:val="20"/>
                <w:szCs w:val="20"/>
              </w:rPr>
              <m:t xml:space="preserve">M</m:t>
            </m:r>
          </m:sup>
        </m:nary>
        <m:d>
          <m:dPr>
            <m:begChr m:val="|"/>
            <m:endChr m:val="|"/>
            <m:ctrlPr>
              <w:rPr>
                <w:sz w:val="20"/>
                <w:szCs w:val="20"/>
              </w:rPr>
            </m:ctrlPr>
          </m:dPr>
          <m:e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 xml:space="preserve">O</m:t>
                </m:r>
              </m:e>
              <m:sub>
                <m:r>
                  <w:rPr>
                    <w:sz w:val="20"/>
                    <w:szCs w:val="20"/>
                  </w:rPr>
                  <m:t xml:space="preserve">i</m:t>
                </m:r>
              </m:sub>
            </m:sSub>
            <m:r>
              <w:rPr>
                <w:sz w:val="20"/>
                <w:szCs w:val="20"/>
              </w:rPr>
              <m:t xml:space="preserve">-</m:t>
            </m:r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 xml:space="preserve">F</m:t>
                </m:r>
              </m:e>
              <m:sub>
                <m:r>
                  <w:rPr>
                    <w:sz w:val="20"/>
                    <w:szCs w:val="20"/>
                  </w:rPr>
                  <m:t xml:space="preserve">i</m:t>
                </m:r>
              </m:sub>
            </m:sSub>
          </m:e>
        </m:d>
        <m:r>
          <w:rPr>
            <w:sz w:val="20"/>
            <w:szCs w:val="20"/>
          </w:rPr>
          <m:t xml:space="preserve"> </m:t>
        </m:r>
      </m:oMath>
      <w:r w:rsidDel="00000000" w:rsidR="00000000" w:rsidRPr="00000000">
        <w:rPr>
          <w:sz w:val="20"/>
          <w:szCs w:val="20"/>
          <w:rtl w:val="0"/>
        </w:rPr>
        <w:t xml:space="preserve"> dove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O</m:t>
            </m:r>
          </m:e>
          <m:sub>
            <m:r>
              <w:rPr>
                <w:sz w:val="20"/>
                <w:szCs w:val="20"/>
              </w:rPr>
              <m:t xml:space="preserve">i</m:t>
            </m:r>
          </m:sub>
        </m:sSub>
      </m:oMath>
      <w:r w:rsidDel="00000000" w:rsidR="00000000" w:rsidRPr="00000000">
        <w:rPr>
          <w:sz w:val="20"/>
          <w:szCs w:val="20"/>
          <w:rtl w:val="0"/>
        </w:rPr>
        <w:t xml:space="preserve"> 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F</m:t>
            </m:r>
          </m:e>
          <m:sub>
            <m:r>
              <w:rPr>
                <w:sz w:val="20"/>
                <w:szCs w:val="20"/>
              </w:rPr>
              <m:t xml:space="preserve">i</m:t>
            </m:r>
          </m:sub>
        </m:sSub>
      </m:oMath>
      <w:r w:rsidDel="00000000" w:rsidR="00000000" w:rsidRPr="00000000">
        <w:rPr>
          <w:sz w:val="20"/>
          <w:szCs w:val="20"/>
          <w:rtl w:val="0"/>
        </w:rPr>
        <w:t xml:space="preserve"> sono i numeri reali utilizzati per rappresentare gli oggetti.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Per ogni  classificazione effettuata il programma deve stampare sullo schermo un messaggio che indichi l’etichetta predetta per l’oggetto e la relativa etichetta corretta (così come riportata nel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&lt;test&gt;).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Infine il programma deve stampare su schermo l’accuratezza del classificatore calcolata come il rapporto tra il numero di etichette predette correttamente diviso per il numero di oggetti classificati.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42586" cy="26812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39058" l="0" r="214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586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7" w:top="1137" w:left="1137" w:right="113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222"/>
      </w:tabs>
      <w:spacing w:after="0" w:before="720" w:line="240" w:lineRule="auto"/>
      <w:contextualSpacing w:val="0"/>
    </w:pPr>
    <w:r w:rsidDel="00000000" w:rsidR="00000000" w:rsidRPr="00000000">
      <w:rPr>
        <w:sz w:val="24"/>
        <w:szCs w:val="24"/>
        <w:rtl w:val="0"/>
      </w:rPr>
      <w:t xml:space="preserve">Informatica – 17/02/2016 – </w:t>
    </w:r>
    <w:r w:rsidDel="00000000" w:rsidR="00000000" w:rsidRPr="00000000">
      <w:rPr>
        <w:b w:val="1"/>
        <w:sz w:val="24"/>
        <w:szCs w:val="24"/>
        <w:rtl w:val="0"/>
      </w:rPr>
      <w:t xml:space="preserve">durata complessiva: 2h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89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05.0" w:type="dxa"/>
        <w:left w:w="89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/Relationships>
</file>