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32DE17E2" w14:textId="0D470708" w:rsidR="00745827" w:rsidRDefault="00E36AC4" w:rsidP="00745827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266741">
        <w:rPr>
          <w:b/>
          <w:sz w:val="28"/>
          <w:szCs w:val="28"/>
        </w:rPr>
        <w:t>Calò Federico 678191</w:t>
      </w:r>
      <w:r w:rsidR="007142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(Gruppo n.  </w:t>
      </w:r>
      <w:r w:rsidR="0026674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9925" w:type="dxa"/>
        <w:tblLook w:val="04A0" w:firstRow="1" w:lastRow="0" w:firstColumn="1" w:lastColumn="0" w:noHBand="0" w:noVBand="1"/>
      </w:tblPr>
      <w:tblGrid>
        <w:gridCol w:w="1135"/>
        <w:gridCol w:w="1304"/>
        <w:gridCol w:w="2679"/>
        <w:gridCol w:w="1666"/>
        <w:gridCol w:w="1698"/>
        <w:gridCol w:w="1443"/>
      </w:tblGrid>
      <w:tr w:rsidR="00E36AC4" w:rsidRPr="00A635A3" w14:paraId="78AC6904" w14:textId="77777777" w:rsidTr="00F240BA">
        <w:trPr>
          <w:trHeight w:val="553"/>
        </w:trPr>
        <w:tc>
          <w:tcPr>
            <w:tcW w:w="1135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304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679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66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98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43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F240BA">
        <w:trPr>
          <w:trHeight w:val="270"/>
        </w:trPr>
        <w:tc>
          <w:tcPr>
            <w:tcW w:w="1135" w:type="dxa"/>
          </w:tcPr>
          <w:p w14:paraId="0945B478" w14:textId="78E56DC8" w:rsidR="00E36AC4" w:rsidRPr="00A635A3" w:rsidRDefault="00745827" w:rsidP="00E81A53">
            <w:r>
              <w:t>1</w:t>
            </w:r>
          </w:p>
        </w:tc>
        <w:tc>
          <w:tcPr>
            <w:tcW w:w="1304" w:type="dxa"/>
          </w:tcPr>
          <w:p w14:paraId="5229165E" w14:textId="01661ABB" w:rsidR="00E36AC4" w:rsidRPr="007025B8" w:rsidRDefault="00745827" w:rsidP="00E81A53">
            <w:r w:rsidRPr="007025B8">
              <w:t>Menu di navigazione</w:t>
            </w:r>
          </w:p>
        </w:tc>
        <w:tc>
          <w:tcPr>
            <w:tcW w:w="2679" w:type="dxa"/>
          </w:tcPr>
          <w:p w14:paraId="0D4BE586" w14:textId="4F79F106" w:rsidR="00E36AC4" w:rsidRPr="00A635A3" w:rsidRDefault="00745827" w:rsidP="00E81A53">
            <w:r>
              <w:t>Nel menù di navigazione sono presenti troppi link</w:t>
            </w:r>
          </w:p>
        </w:tc>
        <w:tc>
          <w:tcPr>
            <w:tcW w:w="1666" w:type="dxa"/>
          </w:tcPr>
          <w:p w14:paraId="58A7E9F1" w14:textId="77777777" w:rsidR="00E36AC4" w:rsidRDefault="00745827" w:rsidP="00E81A53">
            <w:r>
              <w:t>6. Riconoscimento piuttosto di memorizzare</w:t>
            </w:r>
          </w:p>
          <w:p w14:paraId="2C1F6658" w14:textId="77777777" w:rsidR="00E16907" w:rsidRDefault="00E16907" w:rsidP="00E81A53"/>
          <w:p w14:paraId="33B10332" w14:textId="392362E0" w:rsidR="00E16907" w:rsidRPr="00A635A3" w:rsidRDefault="00E16907" w:rsidP="00E81A53">
            <w:r>
              <w:t>8. Design estetico e minimalista</w:t>
            </w:r>
          </w:p>
        </w:tc>
        <w:tc>
          <w:tcPr>
            <w:tcW w:w="1698" w:type="dxa"/>
          </w:tcPr>
          <w:p w14:paraId="28D473E0" w14:textId="6CCD6922" w:rsidR="00E36AC4" w:rsidRPr="00A635A3" w:rsidRDefault="00745827" w:rsidP="00E81A53">
            <w:r>
              <w:t>Ridurre il numero di link o creare dei sotto menu</w:t>
            </w:r>
          </w:p>
        </w:tc>
        <w:tc>
          <w:tcPr>
            <w:tcW w:w="1443" w:type="dxa"/>
          </w:tcPr>
          <w:p w14:paraId="796E22A0" w14:textId="1F473D1B" w:rsidR="00E36AC4" w:rsidRPr="00A635A3" w:rsidRDefault="00745827" w:rsidP="00E81A53">
            <w:r>
              <w:t>2</w:t>
            </w:r>
          </w:p>
        </w:tc>
      </w:tr>
      <w:tr w:rsidR="00E36AC4" w:rsidRPr="00A635A3" w14:paraId="1CC64594" w14:textId="77777777" w:rsidTr="00F240BA">
        <w:trPr>
          <w:trHeight w:val="295"/>
        </w:trPr>
        <w:tc>
          <w:tcPr>
            <w:tcW w:w="1135" w:type="dxa"/>
          </w:tcPr>
          <w:p w14:paraId="793F8BF2" w14:textId="497D48BA" w:rsidR="00E36AC4" w:rsidRPr="00A635A3" w:rsidRDefault="001D4F7C" w:rsidP="00E81A53">
            <w:r>
              <w:t>2</w:t>
            </w:r>
          </w:p>
        </w:tc>
        <w:tc>
          <w:tcPr>
            <w:tcW w:w="1304" w:type="dxa"/>
          </w:tcPr>
          <w:p w14:paraId="15E8C43E" w14:textId="438047B1" w:rsidR="00E36AC4" w:rsidRPr="00A635A3" w:rsidRDefault="001D4F7C" w:rsidP="00E81A53">
            <w:r>
              <w:t>Logo università nella page di informatica</w:t>
            </w:r>
          </w:p>
        </w:tc>
        <w:tc>
          <w:tcPr>
            <w:tcW w:w="2679" w:type="dxa"/>
          </w:tcPr>
          <w:p w14:paraId="1DBD45C8" w14:textId="1CD859D1" w:rsidR="00E36AC4" w:rsidRPr="00A635A3" w:rsidRDefault="001D4F7C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logo universitario apre la home del sito dell’università di Parma in una nuova scheda e non nella stessa</w:t>
            </w:r>
          </w:p>
        </w:tc>
        <w:tc>
          <w:tcPr>
            <w:tcW w:w="1666" w:type="dxa"/>
          </w:tcPr>
          <w:p w14:paraId="25C4DCCC" w14:textId="77777777" w:rsidR="00E36AC4" w:rsidRDefault="001D4F7C" w:rsidP="00E81A53">
            <w:r>
              <w:t>5. Prevenzione degli errori</w:t>
            </w:r>
          </w:p>
          <w:p w14:paraId="0D883A72" w14:textId="77777777" w:rsidR="00E672D7" w:rsidRDefault="00E672D7" w:rsidP="00E81A53"/>
          <w:p w14:paraId="012AD989" w14:textId="433245C4" w:rsidR="00E672D7" w:rsidRPr="00A635A3" w:rsidRDefault="00E672D7" w:rsidP="00E81A53">
            <w:r>
              <w:t>3. controllo da parte dell’utente e sua libertà</w:t>
            </w:r>
          </w:p>
        </w:tc>
        <w:tc>
          <w:tcPr>
            <w:tcW w:w="1698" w:type="dxa"/>
          </w:tcPr>
          <w:p w14:paraId="63E80202" w14:textId="245C5C63" w:rsidR="00E36AC4" w:rsidRPr="00A635A3" w:rsidRDefault="001D4F7C" w:rsidP="00E81A53">
            <w:r>
              <w:t>Modificare il codice html</w:t>
            </w:r>
          </w:p>
        </w:tc>
        <w:tc>
          <w:tcPr>
            <w:tcW w:w="1443" w:type="dxa"/>
          </w:tcPr>
          <w:p w14:paraId="56A1EB21" w14:textId="065112AB" w:rsidR="00E36AC4" w:rsidRPr="001D4F7C" w:rsidRDefault="001D4F7C" w:rsidP="00E81A53">
            <w:pPr>
              <w:rPr>
                <w:u w:val="single"/>
              </w:rPr>
            </w:pPr>
            <w:r>
              <w:t>2</w:t>
            </w:r>
          </w:p>
        </w:tc>
      </w:tr>
      <w:tr w:rsidR="00E36AC4" w:rsidRPr="00A635A3" w14:paraId="7586F114" w14:textId="77777777" w:rsidTr="00F240BA">
        <w:trPr>
          <w:trHeight w:val="270"/>
        </w:trPr>
        <w:tc>
          <w:tcPr>
            <w:tcW w:w="1135" w:type="dxa"/>
          </w:tcPr>
          <w:p w14:paraId="7D680A84" w14:textId="1D57EAB7" w:rsidR="00E36AC4" w:rsidRPr="00A635A3" w:rsidRDefault="00B73291" w:rsidP="00E81A53">
            <w:r>
              <w:t>3</w:t>
            </w:r>
          </w:p>
        </w:tc>
        <w:tc>
          <w:tcPr>
            <w:tcW w:w="1304" w:type="dxa"/>
          </w:tcPr>
          <w:p w14:paraId="1B685C4C" w14:textId="6F84041A" w:rsidR="00E36AC4" w:rsidRPr="00A635A3" w:rsidRDefault="00B73291" w:rsidP="00E81A53">
            <w:r>
              <w:t>Pagina relativa alla sezione di informatica</w:t>
            </w:r>
          </w:p>
        </w:tc>
        <w:tc>
          <w:tcPr>
            <w:tcW w:w="2679" w:type="dxa"/>
          </w:tcPr>
          <w:p w14:paraId="0DA98A48" w14:textId="5E7C9AEC" w:rsidR="00E36AC4" w:rsidRPr="00A635A3" w:rsidRDefault="00B73291" w:rsidP="00E81A53">
            <w:r>
              <w:t>E’ presente un avviso riguardante le lezioni di matematica che viene visualizzato come paragrafo e non nella sezione avvisi</w:t>
            </w:r>
          </w:p>
        </w:tc>
        <w:tc>
          <w:tcPr>
            <w:tcW w:w="1666" w:type="dxa"/>
          </w:tcPr>
          <w:p w14:paraId="4D2A9591" w14:textId="77777777" w:rsidR="00B73291" w:rsidRDefault="00B73291" w:rsidP="00B73291">
            <w:r>
              <w:t>5. Prevenzione degli errori</w:t>
            </w:r>
          </w:p>
          <w:p w14:paraId="3C2AA840" w14:textId="706E2912" w:rsidR="00E36AC4" w:rsidRPr="00A635A3" w:rsidRDefault="00E36AC4" w:rsidP="00E81A53"/>
        </w:tc>
        <w:tc>
          <w:tcPr>
            <w:tcW w:w="1698" w:type="dxa"/>
          </w:tcPr>
          <w:p w14:paraId="4B856CA7" w14:textId="5A8A5EBE" w:rsidR="00E36AC4" w:rsidRPr="00A635A3" w:rsidRDefault="00B73291" w:rsidP="00E81A53">
            <w:r>
              <w:t>Modificare il codice HTML</w:t>
            </w:r>
          </w:p>
        </w:tc>
        <w:tc>
          <w:tcPr>
            <w:tcW w:w="1443" w:type="dxa"/>
          </w:tcPr>
          <w:p w14:paraId="58A60E7F" w14:textId="4589905D" w:rsidR="00E36AC4" w:rsidRPr="00A635A3" w:rsidRDefault="0043074A" w:rsidP="00E81A53">
            <w:r>
              <w:t>3</w:t>
            </w:r>
          </w:p>
        </w:tc>
      </w:tr>
      <w:tr w:rsidR="00E36AC4" w:rsidRPr="00A635A3" w14:paraId="30F975B1" w14:textId="77777777" w:rsidTr="00F240BA">
        <w:trPr>
          <w:trHeight w:val="270"/>
        </w:trPr>
        <w:tc>
          <w:tcPr>
            <w:tcW w:w="1135" w:type="dxa"/>
          </w:tcPr>
          <w:p w14:paraId="54DB8F64" w14:textId="096182C2" w:rsidR="00E36AC4" w:rsidRPr="00A635A3" w:rsidRDefault="00B73291" w:rsidP="00E81A53">
            <w:r>
              <w:t>4</w:t>
            </w:r>
          </w:p>
        </w:tc>
        <w:tc>
          <w:tcPr>
            <w:tcW w:w="1304" w:type="dxa"/>
          </w:tcPr>
          <w:p w14:paraId="0618C460" w14:textId="7393D986" w:rsidR="00E36AC4" w:rsidRPr="00A635A3" w:rsidRDefault="00002D9A" w:rsidP="00E81A53">
            <w:r>
              <w:t>Pagina relativa alla sezione di informatica, area avvisi</w:t>
            </w:r>
          </w:p>
        </w:tc>
        <w:tc>
          <w:tcPr>
            <w:tcW w:w="2679" w:type="dxa"/>
          </w:tcPr>
          <w:p w14:paraId="01CFC0C3" w14:textId="77777777" w:rsidR="00E36AC4" w:rsidRDefault="00002D9A" w:rsidP="00E81A53">
            <w:r>
              <w:t>Quindi non sono presenti in tale sezione le informazioni riferite al corso.</w:t>
            </w:r>
          </w:p>
          <w:p w14:paraId="7F325091" w14:textId="01B674C0" w:rsidR="00B36989" w:rsidRPr="00A635A3" w:rsidRDefault="00B36989" w:rsidP="00E81A53">
            <w:r>
              <w:t>Ambiguità dei titoli</w:t>
            </w:r>
          </w:p>
        </w:tc>
        <w:tc>
          <w:tcPr>
            <w:tcW w:w="1666" w:type="dxa"/>
          </w:tcPr>
          <w:p w14:paraId="73CE0689" w14:textId="77777777" w:rsidR="00E36AC4" w:rsidRDefault="00002D9A" w:rsidP="00E81A53">
            <w:r>
              <w:t>4. Coerenza e standard</w:t>
            </w:r>
          </w:p>
          <w:p w14:paraId="4849C5A2" w14:textId="33B64DA8" w:rsidR="00904AD6" w:rsidRPr="00904AD6" w:rsidRDefault="00904AD6" w:rsidP="008A5773"/>
        </w:tc>
        <w:tc>
          <w:tcPr>
            <w:tcW w:w="1698" w:type="dxa"/>
          </w:tcPr>
          <w:p w14:paraId="512FB48A" w14:textId="18C3AEF5" w:rsidR="00E36AC4" w:rsidRPr="00A635A3" w:rsidRDefault="00002D9A" w:rsidP="00E81A53">
            <w:r>
              <w:t>Modificare i t</w:t>
            </w:r>
            <w:r w:rsidR="00A96827">
              <w:t>itoli</w:t>
            </w:r>
          </w:p>
        </w:tc>
        <w:tc>
          <w:tcPr>
            <w:tcW w:w="1443" w:type="dxa"/>
          </w:tcPr>
          <w:p w14:paraId="2E2DE00F" w14:textId="4E34EF48" w:rsidR="00E36AC4" w:rsidRPr="00A635A3" w:rsidRDefault="006366A9" w:rsidP="00E81A53">
            <w:r>
              <w:t>4</w:t>
            </w:r>
          </w:p>
        </w:tc>
      </w:tr>
      <w:tr w:rsidR="00E36AC4" w:rsidRPr="00A635A3" w14:paraId="4D88417B" w14:textId="77777777" w:rsidTr="00F240BA">
        <w:trPr>
          <w:trHeight w:val="282"/>
        </w:trPr>
        <w:tc>
          <w:tcPr>
            <w:tcW w:w="1135" w:type="dxa"/>
          </w:tcPr>
          <w:p w14:paraId="6D24E3C3" w14:textId="5E7FB65B" w:rsidR="00E36AC4" w:rsidRPr="00A635A3" w:rsidRDefault="00206248" w:rsidP="00E81A53">
            <w:r>
              <w:t>5</w:t>
            </w:r>
          </w:p>
        </w:tc>
        <w:tc>
          <w:tcPr>
            <w:tcW w:w="1304" w:type="dxa"/>
          </w:tcPr>
          <w:p w14:paraId="3B428F39" w14:textId="565B7446" w:rsidR="00E36AC4" w:rsidRPr="00A635A3" w:rsidRDefault="00206248" w:rsidP="00E81A53">
            <w:r>
              <w:t>Pagina FAQ Informatica</w:t>
            </w:r>
          </w:p>
        </w:tc>
        <w:tc>
          <w:tcPr>
            <w:tcW w:w="2679" w:type="dxa"/>
          </w:tcPr>
          <w:p w14:paraId="037D6064" w14:textId="6D22E5A3" w:rsidR="00E36AC4" w:rsidRPr="00A635A3" w:rsidRDefault="00206248" w:rsidP="00E81A53">
            <w:r>
              <w:t>Testo e link presenti in maniera eccessiva</w:t>
            </w:r>
          </w:p>
        </w:tc>
        <w:tc>
          <w:tcPr>
            <w:tcW w:w="1666" w:type="dxa"/>
          </w:tcPr>
          <w:p w14:paraId="54FDEAE8" w14:textId="7985D59A" w:rsidR="00206248" w:rsidRDefault="00206248" w:rsidP="00206248">
            <w:r>
              <w:t>6. Riconoscimento piuttosto di memorizzare</w:t>
            </w:r>
          </w:p>
          <w:p w14:paraId="1E60790C" w14:textId="39ADE9ED" w:rsidR="00544BC5" w:rsidRDefault="00544BC5" w:rsidP="00206248"/>
          <w:p w14:paraId="5FF40BED" w14:textId="0C0F9C4C" w:rsidR="00544BC5" w:rsidRDefault="00544BC5" w:rsidP="00206248">
            <w:r>
              <w:t>8. Design estetico e minimalista</w:t>
            </w:r>
          </w:p>
          <w:p w14:paraId="7BE79844" w14:textId="77777777" w:rsidR="00E36AC4" w:rsidRPr="00A635A3" w:rsidRDefault="00E36AC4" w:rsidP="00E81A53"/>
        </w:tc>
        <w:tc>
          <w:tcPr>
            <w:tcW w:w="1698" w:type="dxa"/>
          </w:tcPr>
          <w:p w14:paraId="7EC974E4" w14:textId="74F9742E" w:rsidR="00E36AC4" w:rsidRPr="00A635A3" w:rsidRDefault="00206248" w:rsidP="00E81A53">
            <w:r>
              <w:t>Sintetizzare i teti e raggruppare i link</w:t>
            </w:r>
          </w:p>
        </w:tc>
        <w:tc>
          <w:tcPr>
            <w:tcW w:w="1443" w:type="dxa"/>
          </w:tcPr>
          <w:p w14:paraId="11964957" w14:textId="0F02E4D0" w:rsidR="00E36AC4" w:rsidRPr="00A635A3" w:rsidRDefault="00373191" w:rsidP="00E81A53">
            <w:r>
              <w:t>3</w:t>
            </w:r>
          </w:p>
        </w:tc>
      </w:tr>
      <w:tr w:rsidR="00E36AC4" w:rsidRPr="00A635A3" w14:paraId="5C647ACD" w14:textId="77777777" w:rsidTr="00F240BA">
        <w:trPr>
          <w:trHeight w:val="270"/>
        </w:trPr>
        <w:tc>
          <w:tcPr>
            <w:tcW w:w="1135" w:type="dxa"/>
          </w:tcPr>
          <w:p w14:paraId="324A2028" w14:textId="50569F6C" w:rsidR="00E36AC4" w:rsidRPr="00A635A3" w:rsidRDefault="009A2350" w:rsidP="00E81A53">
            <w:r>
              <w:t>6</w:t>
            </w:r>
          </w:p>
        </w:tc>
        <w:tc>
          <w:tcPr>
            <w:tcW w:w="1304" w:type="dxa"/>
          </w:tcPr>
          <w:p w14:paraId="60C06D47" w14:textId="4A9BDF11" w:rsidR="00E36AC4" w:rsidRPr="00A635A3" w:rsidRDefault="009A2350" w:rsidP="00E81A53">
            <w:r>
              <w:t>Home</w:t>
            </w:r>
          </w:p>
        </w:tc>
        <w:tc>
          <w:tcPr>
            <w:tcW w:w="2679" w:type="dxa"/>
          </w:tcPr>
          <w:p w14:paraId="512D3953" w14:textId="5F1612D3" w:rsidR="00E36AC4" w:rsidRPr="00A635A3" w:rsidRDefault="009A2350" w:rsidP="00E81A53">
            <w:r>
              <w:t>Mancanza preview dei corsi di laurea</w:t>
            </w:r>
          </w:p>
        </w:tc>
        <w:tc>
          <w:tcPr>
            <w:tcW w:w="1666" w:type="dxa"/>
          </w:tcPr>
          <w:p w14:paraId="4EFCFAA5" w14:textId="34C23560" w:rsidR="00E36AC4" w:rsidRPr="00A635A3" w:rsidRDefault="009A2350" w:rsidP="009A2350">
            <w:r>
              <w:t>1. Visibilità dello stato del sistema</w:t>
            </w:r>
          </w:p>
        </w:tc>
        <w:tc>
          <w:tcPr>
            <w:tcW w:w="1698" w:type="dxa"/>
          </w:tcPr>
          <w:p w14:paraId="5A286F72" w14:textId="569D48B4" w:rsidR="00E36AC4" w:rsidRPr="00A635A3" w:rsidRDefault="009A2350" w:rsidP="00E81A53">
            <w:r>
              <w:t>Inserire una sezione che presenta in maniera sintetica i corsi di laurea</w:t>
            </w:r>
          </w:p>
        </w:tc>
        <w:tc>
          <w:tcPr>
            <w:tcW w:w="1443" w:type="dxa"/>
          </w:tcPr>
          <w:p w14:paraId="5C484AA5" w14:textId="6AFB17C6" w:rsidR="00E36AC4" w:rsidRPr="00A635A3" w:rsidRDefault="009A2350" w:rsidP="00E81A53">
            <w:r>
              <w:t>3</w:t>
            </w:r>
          </w:p>
        </w:tc>
      </w:tr>
      <w:tr w:rsidR="00E36AC4" w:rsidRPr="00A635A3" w14:paraId="5C2DA497" w14:textId="77777777" w:rsidTr="00F240BA">
        <w:trPr>
          <w:trHeight w:val="270"/>
        </w:trPr>
        <w:tc>
          <w:tcPr>
            <w:tcW w:w="1135" w:type="dxa"/>
          </w:tcPr>
          <w:p w14:paraId="15C7E2AB" w14:textId="2B15ADEC" w:rsidR="00E36AC4" w:rsidRPr="00A635A3" w:rsidRDefault="0005126A" w:rsidP="00E81A53">
            <w:r>
              <w:t>7</w:t>
            </w:r>
          </w:p>
        </w:tc>
        <w:tc>
          <w:tcPr>
            <w:tcW w:w="1304" w:type="dxa"/>
          </w:tcPr>
          <w:p w14:paraId="304F6595" w14:textId="081A6946" w:rsidR="00E36AC4" w:rsidRDefault="0005126A" w:rsidP="00E81A53">
            <w:r>
              <w:t>Pagina di informatica</w:t>
            </w:r>
          </w:p>
        </w:tc>
        <w:tc>
          <w:tcPr>
            <w:tcW w:w="2679" w:type="dxa"/>
          </w:tcPr>
          <w:p w14:paraId="3B96DDC8" w14:textId="77777777" w:rsidR="00E36AC4" w:rsidRDefault="0005126A" w:rsidP="00E81A53">
            <w:r>
              <w:t>Presenza nella sezione notizie delle informazioni relative agli studenti DSA.</w:t>
            </w:r>
          </w:p>
          <w:p w14:paraId="70F8C617" w14:textId="756ACF38" w:rsidR="0005126A" w:rsidRDefault="0005126A" w:rsidP="00E81A53">
            <w:r>
              <w:lastRenderedPageBreak/>
              <w:t>Mancanza informazioni per studenti con altre disabilità</w:t>
            </w:r>
          </w:p>
        </w:tc>
        <w:tc>
          <w:tcPr>
            <w:tcW w:w="1666" w:type="dxa"/>
          </w:tcPr>
          <w:p w14:paraId="12D44CB4" w14:textId="1CC79817" w:rsidR="00E36AC4" w:rsidRDefault="0005126A" w:rsidP="00E81A53">
            <w:r>
              <w:lastRenderedPageBreak/>
              <w:t>1. Visibilità dello stato del sistema</w:t>
            </w:r>
          </w:p>
        </w:tc>
        <w:tc>
          <w:tcPr>
            <w:tcW w:w="1698" w:type="dxa"/>
          </w:tcPr>
          <w:p w14:paraId="758F620A" w14:textId="5AAB762A" w:rsidR="00E36AC4" w:rsidRDefault="0005126A" w:rsidP="0005126A">
            <w:pPr>
              <w:jc w:val="center"/>
            </w:pPr>
            <w:r>
              <w:t xml:space="preserve">Inserire nella sezione notizie le informazioni </w:t>
            </w:r>
            <w:r>
              <w:lastRenderedPageBreak/>
              <w:t>necessarie per studenti che hanno diverse disabilità</w:t>
            </w:r>
          </w:p>
        </w:tc>
        <w:tc>
          <w:tcPr>
            <w:tcW w:w="1443" w:type="dxa"/>
          </w:tcPr>
          <w:p w14:paraId="18B112DF" w14:textId="7EE113E1" w:rsidR="00E36AC4" w:rsidRPr="00A635A3" w:rsidRDefault="0005126A" w:rsidP="00E81A53">
            <w:r>
              <w:lastRenderedPageBreak/>
              <w:t>5</w:t>
            </w:r>
          </w:p>
        </w:tc>
      </w:tr>
      <w:tr w:rsidR="00E36AC4" w:rsidRPr="00A635A3" w14:paraId="05043267" w14:textId="77777777" w:rsidTr="00F240BA">
        <w:trPr>
          <w:trHeight w:val="282"/>
        </w:trPr>
        <w:tc>
          <w:tcPr>
            <w:tcW w:w="1135" w:type="dxa"/>
          </w:tcPr>
          <w:p w14:paraId="5E101BCE" w14:textId="66035A98" w:rsidR="00E36AC4" w:rsidRPr="00A635A3" w:rsidRDefault="00642F2F" w:rsidP="00E81A53">
            <w:r>
              <w:t>8</w:t>
            </w:r>
          </w:p>
        </w:tc>
        <w:tc>
          <w:tcPr>
            <w:tcW w:w="1304" w:type="dxa"/>
          </w:tcPr>
          <w:p w14:paraId="2B079DB5" w14:textId="1ABE63C5" w:rsidR="00E36AC4" w:rsidRDefault="00642F2F" w:rsidP="00E81A53">
            <w:r>
              <w:t>Pagina di informatica</w:t>
            </w:r>
          </w:p>
        </w:tc>
        <w:tc>
          <w:tcPr>
            <w:tcW w:w="2679" w:type="dxa"/>
          </w:tcPr>
          <w:p w14:paraId="5E39E37F" w14:textId="0B3C9FDA" w:rsidR="00E36AC4" w:rsidRDefault="00642F2F" w:rsidP="00E81A53">
            <w:r>
              <w:t>Difficoltà nel trovare informazioni riguardanti</w:t>
            </w:r>
          </w:p>
        </w:tc>
        <w:tc>
          <w:tcPr>
            <w:tcW w:w="1666" w:type="dxa"/>
          </w:tcPr>
          <w:p w14:paraId="6DD9688F" w14:textId="7F6413F1" w:rsidR="00E36AC4" w:rsidRDefault="000C7313" w:rsidP="00E81A53">
            <w:r>
              <w:t>1. Visibilità dello stato del sistema</w:t>
            </w:r>
          </w:p>
        </w:tc>
        <w:tc>
          <w:tcPr>
            <w:tcW w:w="1698" w:type="dxa"/>
          </w:tcPr>
          <w:p w14:paraId="488D2598" w14:textId="2ABA901F" w:rsidR="00E36AC4" w:rsidRDefault="000C7313" w:rsidP="00E81A53">
            <w:r>
              <w:t>Rendere più visibile la sezione per trovare le informazioni riguardanti gli studenti con disabilità</w:t>
            </w:r>
          </w:p>
        </w:tc>
        <w:tc>
          <w:tcPr>
            <w:tcW w:w="1443" w:type="dxa"/>
          </w:tcPr>
          <w:p w14:paraId="2A549B87" w14:textId="77777777" w:rsidR="00E36AC4" w:rsidRDefault="000C7313" w:rsidP="00E81A53">
            <w:r>
              <w:t>5</w:t>
            </w:r>
          </w:p>
          <w:p w14:paraId="69E80492" w14:textId="3EA7116F" w:rsidR="000C7313" w:rsidRPr="000C7313" w:rsidRDefault="000C7313" w:rsidP="00E81A53">
            <w:pPr>
              <w:rPr>
                <w:u w:val="single"/>
              </w:rPr>
            </w:pPr>
          </w:p>
        </w:tc>
      </w:tr>
      <w:tr w:rsidR="00E36AC4" w:rsidRPr="00A635A3" w14:paraId="40B2EE58" w14:textId="77777777" w:rsidTr="00F240BA">
        <w:trPr>
          <w:trHeight w:val="270"/>
        </w:trPr>
        <w:tc>
          <w:tcPr>
            <w:tcW w:w="1135" w:type="dxa"/>
          </w:tcPr>
          <w:p w14:paraId="0D0E5956" w14:textId="77777777" w:rsidR="00E36AC4" w:rsidRPr="00A635A3" w:rsidRDefault="00E36AC4" w:rsidP="00E81A53"/>
        </w:tc>
        <w:tc>
          <w:tcPr>
            <w:tcW w:w="1304" w:type="dxa"/>
          </w:tcPr>
          <w:p w14:paraId="7A85E964" w14:textId="77777777" w:rsidR="00E36AC4" w:rsidRDefault="00E36AC4" w:rsidP="00E81A53"/>
        </w:tc>
        <w:tc>
          <w:tcPr>
            <w:tcW w:w="2679" w:type="dxa"/>
          </w:tcPr>
          <w:p w14:paraId="7E57A785" w14:textId="77777777" w:rsidR="00E36AC4" w:rsidRDefault="00E36AC4" w:rsidP="00E81A53"/>
        </w:tc>
        <w:tc>
          <w:tcPr>
            <w:tcW w:w="1666" w:type="dxa"/>
          </w:tcPr>
          <w:p w14:paraId="03C2A5D0" w14:textId="77777777" w:rsidR="00E36AC4" w:rsidRDefault="00E36AC4" w:rsidP="00E81A53"/>
        </w:tc>
        <w:tc>
          <w:tcPr>
            <w:tcW w:w="1698" w:type="dxa"/>
          </w:tcPr>
          <w:p w14:paraId="5D5FBFDA" w14:textId="77777777" w:rsidR="00E36AC4" w:rsidRDefault="00E36AC4" w:rsidP="00E81A53"/>
        </w:tc>
        <w:tc>
          <w:tcPr>
            <w:tcW w:w="1443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F240BA">
        <w:trPr>
          <w:trHeight w:val="270"/>
        </w:trPr>
        <w:tc>
          <w:tcPr>
            <w:tcW w:w="1135" w:type="dxa"/>
          </w:tcPr>
          <w:p w14:paraId="2B6E7000" w14:textId="77777777" w:rsidR="00E36AC4" w:rsidRPr="00A635A3" w:rsidRDefault="00E36AC4" w:rsidP="00E81A53"/>
        </w:tc>
        <w:tc>
          <w:tcPr>
            <w:tcW w:w="1304" w:type="dxa"/>
          </w:tcPr>
          <w:p w14:paraId="46CB7529" w14:textId="77777777" w:rsidR="00E36AC4" w:rsidRDefault="00E36AC4" w:rsidP="00E81A53"/>
        </w:tc>
        <w:tc>
          <w:tcPr>
            <w:tcW w:w="2679" w:type="dxa"/>
          </w:tcPr>
          <w:p w14:paraId="065A727A" w14:textId="77777777" w:rsidR="00E36AC4" w:rsidRDefault="00E36AC4" w:rsidP="00E81A53"/>
        </w:tc>
        <w:tc>
          <w:tcPr>
            <w:tcW w:w="1666" w:type="dxa"/>
          </w:tcPr>
          <w:p w14:paraId="56E657DC" w14:textId="77777777" w:rsidR="00E36AC4" w:rsidRDefault="00E36AC4" w:rsidP="00E81A53"/>
        </w:tc>
        <w:tc>
          <w:tcPr>
            <w:tcW w:w="1698" w:type="dxa"/>
          </w:tcPr>
          <w:p w14:paraId="5DC56CD6" w14:textId="77777777" w:rsidR="00E36AC4" w:rsidRDefault="00E36AC4" w:rsidP="00E81A53"/>
        </w:tc>
        <w:tc>
          <w:tcPr>
            <w:tcW w:w="1443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F240BA">
        <w:trPr>
          <w:trHeight w:val="270"/>
        </w:trPr>
        <w:tc>
          <w:tcPr>
            <w:tcW w:w="1135" w:type="dxa"/>
          </w:tcPr>
          <w:p w14:paraId="340603C3" w14:textId="77777777" w:rsidR="00E36AC4" w:rsidRPr="00A635A3" w:rsidRDefault="00E36AC4" w:rsidP="00E81A53"/>
        </w:tc>
        <w:tc>
          <w:tcPr>
            <w:tcW w:w="1304" w:type="dxa"/>
          </w:tcPr>
          <w:p w14:paraId="65CB2601" w14:textId="77777777" w:rsidR="00E36AC4" w:rsidRDefault="00E36AC4" w:rsidP="00E81A53"/>
        </w:tc>
        <w:tc>
          <w:tcPr>
            <w:tcW w:w="2679" w:type="dxa"/>
          </w:tcPr>
          <w:p w14:paraId="3D7DF038" w14:textId="77777777" w:rsidR="00E36AC4" w:rsidRDefault="00E36AC4" w:rsidP="00E81A53"/>
        </w:tc>
        <w:tc>
          <w:tcPr>
            <w:tcW w:w="1666" w:type="dxa"/>
          </w:tcPr>
          <w:p w14:paraId="237577DA" w14:textId="77777777" w:rsidR="00E36AC4" w:rsidRDefault="00E36AC4" w:rsidP="00E81A53"/>
        </w:tc>
        <w:tc>
          <w:tcPr>
            <w:tcW w:w="1698" w:type="dxa"/>
          </w:tcPr>
          <w:p w14:paraId="6C83A210" w14:textId="77777777" w:rsidR="00E36AC4" w:rsidRDefault="00E36AC4" w:rsidP="00E81A53"/>
        </w:tc>
        <w:tc>
          <w:tcPr>
            <w:tcW w:w="1443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F240BA">
        <w:trPr>
          <w:trHeight w:val="270"/>
        </w:trPr>
        <w:tc>
          <w:tcPr>
            <w:tcW w:w="1135" w:type="dxa"/>
          </w:tcPr>
          <w:p w14:paraId="6EFA7268" w14:textId="77777777" w:rsidR="00E36AC4" w:rsidRPr="00A635A3" w:rsidRDefault="00E36AC4" w:rsidP="00E81A53"/>
        </w:tc>
        <w:tc>
          <w:tcPr>
            <w:tcW w:w="1304" w:type="dxa"/>
          </w:tcPr>
          <w:p w14:paraId="19040562" w14:textId="77777777" w:rsidR="00E36AC4" w:rsidRDefault="00E36AC4" w:rsidP="00E81A53"/>
        </w:tc>
        <w:tc>
          <w:tcPr>
            <w:tcW w:w="2679" w:type="dxa"/>
          </w:tcPr>
          <w:p w14:paraId="4A4F2EFB" w14:textId="77777777" w:rsidR="00E36AC4" w:rsidRDefault="00E36AC4" w:rsidP="00E81A53"/>
        </w:tc>
        <w:tc>
          <w:tcPr>
            <w:tcW w:w="1666" w:type="dxa"/>
          </w:tcPr>
          <w:p w14:paraId="5ACA3DBB" w14:textId="77777777" w:rsidR="00E36AC4" w:rsidRDefault="00E36AC4" w:rsidP="00E81A53"/>
        </w:tc>
        <w:tc>
          <w:tcPr>
            <w:tcW w:w="1698" w:type="dxa"/>
          </w:tcPr>
          <w:p w14:paraId="1BAF1404" w14:textId="77777777" w:rsidR="00E36AC4" w:rsidRDefault="00E36AC4" w:rsidP="00E81A53"/>
        </w:tc>
        <w:tc>
          <w:tcPr>
            <w:tcW w:w="1443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F240BA">
        <w:trPr>
          <w:trHeight w:val="282"/>
        </w:trPr>
        <w:tc>
          <w:tcPr>
            <w:tcW w:w="1135" w:type="dxa"/>
          </w:tcPr>
          <w:p w14:paraId="115C15E3" w14:textId="77777777" w:rsidR="00E36AC4" w:rsidRPr="00A635A3" w:rsidRDefault="00E36AC4" w:rsidP="00E81A53"/>
        </w:tc>
        <w:tc>
          <w:tcPr>
            <w:tcW w:w="1304" w:type="dxa"/>
          </w:tcPr>
          <w:p w14:paraId="14C053B3" w14:textId="77777777" w:rsidR="00E36AC4" w:rsidRDefault="00E36AC4" w:rsidP="00E81A53"/>
        </w:tc>
        <w:tc>
          <w:tcPr>
            <w:tcW w:w="2679" w:type="dxa"/>
          </w:tcPr>
          <w:p w14:paraId="3157B047" w14:textId="77777777" w:rsidR="00E36AC4" w:rsidRDefault="00E36AC4" w:rsidP="00E81A53"/>
        </w:tc>
        <w:tc>
          <w:tcPr>
            <w:tcW w:w="1666" w:type="dxa"/>
          </w:tcPr>
          <w:p w14:paraId="0C125AC1" w14:textId="77777777" w:rsidR="00E36AC4" w:rsidRDefault="00E36AC4" w:rsidP="00E81A53"/>
        </w:tc>
        <w:tc>
          <w:tcPr>
            <w:tcW w:w="1698" w:type="dxa"/>
          </w:tcPr>
          <w:p w14:paraId="3730521D" w14:textId="77777777" w:rsidR="00E36AC4" w:rsidRDefault="00E36AC4" w:rsidP="00E81A53"/>
        </w:tc>
        <w:tc>
          <w:tcPr>
            <w:tcW w:w="1443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F240BA">
        <w:trPr>
          <w:trHeight w:val="270"/>
        </w:trPr>
        <w:tc>
          <w:tcPr>
            <w:tcW w:w="1135" w:type="dxa"/>
          </w:tcPr>
          <w:p w14:paraId="1467FCF9" w14:textId="77777777" w:rsidR="00E36AC4" w:rsidRPr="00A635A3" w:rsidRDefault="00E36AC4" w:rsidP="00E81A53"/>
        </w:tc>
        <w:tc>
          <w:tcPr>
            <w:tcW w:w="1304" w:type="dxa"/>
          </w:tcPr>
          <w:p w14:paraId="74608F8E" w14:textId="77777777" w:rsidR="00E36AC4" w:rsidRDefault="00E36AC4" w:rsidP="00E81A53"/>
        </w:tc>
        <w:tc>
          <w:tcPr>
            <w:tcW w:w="2679" w:type="dxa"/>
          </w:tcPr>
          <w:p w14:paraId="37703625" w14:textId="77777777" w:rsidR="00E36AC4" w:rsidRDefault="00E36AC4" w:rsidP="00E81A53"/>
        </w:tc>
        <w:tc>
          <w:tcPr>
            <w:tcW w:w="1666" w:type="dxa"/>
          </w:tcPr>
          <w:p w14:paraId="66D9F125" w14:textId="77777777" w:rsidR="00E36AC4" w:rsidRDefault="00E36AC4" w:rsidP="00E81A53"/>
        </w:tc>
        <w:tc>
          <w:tcPr>
            <w:tcW w:w="1698" w:type="dxa"/>
          </w:tcPr>
          <w:p w14:paraId="52051220" w14:textId="77777777" w:rsidR="00E36AC4" w:rsidRDefault="00E36AC4" w:rsidP="00E81A53"/>
        </w:tc>
        <w:tc>
          <w:tcPr>
            <w:tcW w:w="1443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AFA"/>
    <w:multiLevelType w:val="hybridMultilevel"/>
    <w:tmpl w:val="65FA84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3F01"/>
    <w:multiLevelType w:val="hybridMultilevel"/>
    <w:tmpl w:val="BF2A4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3A07"/>
    <w:multiLevelType w:val="hybridMultilevel"/>
    <w:tmpl w:val="58A62C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53F8E"/>
    <w:multiLevelType w:val="hybridMultilevel"/>
    <w:tmpl w:val="CF20BC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2D9A"/>
    <w:rsid w:val="0005126A"/>
    <w:rsid w:val="00075210"/>
    <w:rsid w:val="00080346"/>
    <w:rsid w:val="000C7313"/>
    <w:rsid w:val="00137CB4"/>
    <w:rsid w:val="00163507"/>
    <w:rsid w:val="001D4F7C"/>
    <w:rsid w:val="001F1FF9"/>
    <w:rsid w:val="00206248"/>
    <w:rsid w:val="00233958"/>
    <w:rsid w:val="0025253E"/>
    <w:rsid w:val="00266741"/>
    <w:rsid w:val="00373191"/>
    <w:rsid w:val="003914E6"/>
    <w:rsid w:val="003A7A46"/>
    <w:rsid w:val="003B280E"/>
    <w:rsid w:val="003B45B6"/>
    <w:rsid w:val="003F6163"/>
    <w:rsid w:val="00416DA1"/>
    <w:rsid w:val="0043074A"/>
    <w:rsid w:val="00544BC5"/>
    <w:rsid w:val="005566E6"/>
    <w:rsid w:val="00563EF5"/>
    <w:rsid w:val="00576EEC"/>
    <w:rsid w:val="006366A9"/>
    <w:rsid w:val="00642F2F"/>
    <w:rsid w:val="007025B8"/>
    <w:rsid w:val="0071426C"/>
    <w:rsid w:val="00721D78"/>
    <w:rsid w:val="007369C8"/>
    <w:rsid w:val="00745827"/>
    <w:rsid w:val="007B2A44"/>
    <w:rsid w:val="007E302B"/>
    <w:rsid w:val="00876040"/>
    <w:rsid w:val="008814C5"/>
    <w:rsid w:val="008A5773"/>
    <w:rsid w:val="00904AD6"/>
    <w:rsid w:val="0091164C"/>
    <w:rsid w:val="00921735"/>
    <w:rsid w:val="009A2350"/>
    <w:rsid w:val="009E5DC9"/>
    <w:rsid w:val="00A635A3"/>
    <w:rsid w:val="00A96827"/>
    <w:rsid w:val="00B36989"/>
    <w:rsid w:val="00B73291"/>
    <w:rsid w:val="00BB4552"/>
    <w:rsid w:val="00C00A16"/>
    <w:rsid w:val="00DB5895"/>
    <w:rsid w:val="00E16907"/>
    <w:rsid w:val="00E36AC4"/>
    <w:rsid w:val="00E560E2"/>
    <w:rsid w:val="00E672D7"/>
    <w:rsid w:val="00ED3EC3"/>
    <w:rsid w:val="00F240BA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federico</cp:lastModifiedBy>
  <cp:revision>24</cp:revision>
  <dcterms:created xsi:type="dcterms:W3CDTF">2019-12-02T12:25:00Z</dcterms:created>
  <dcterms:modified xsi:type="dcterms:W3CDTF">2022-01-03T09:05:00Z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