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F36" w:rsidRPr="00EE5E19" w:rsidRDefault="00607F36" w:rsidP="00607F36">
      <w:pPr>
        <w:pStyle w:val="Titolo4"/>
        <w:rPr>
          <w:color w:val="auto"/>
          <w:szCs w:val="32"/>
        </w:rPr>
      </w:pPr>
      <w:r w:rsidRPr="00EE5E19">
        <w:rPr>
          <w:color w:val="auto"/>
          <w:szCs w:val="32"/>
        </w:rPr>
        <w:t>ALLEGATO 7 - DOMANDE UMUX-LITE con indicazione punteggio</w:t>
      </w:r>
    </w:p>
    <w:p w:rsidR="00607F36" w:rsidRPr="00C258A7" w:rsidRDefault="00607F36" w:rsidP="00607F36">
      <w:pPr>
        <w:rPr>
          <w:rFonts w:asciiTheme="majorHAnsi" w:hAnsiTheme="majorHAnsi"/>
        </w:rPr>
      </w:pPr>
    </w:p>
    <w:p w:rsidR="00607F36" w:rsidRPr="00C258A7" w:rsidRDefault="00607F36" w:rsidP="00607F36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Queste domande sono i</w:t>
      </w:r>
      <w:r>
        <w:rPr>
          <w:rFonts w:asciiTheme="majorHAnsi" w:hAnsiTheme="majorHAnsi"/>
        </w:rPr>
        <w:t>n alternativa al SUS (allegati 6 e 6</w:t>
      </w:r>
      <w:r w:rsidRPr="00C258A7">
        <w:rPr>
          <w:rFonts w:asciiTheme="majorHAnsi" w:hAnsiTheme="majorHAnsi"/>
        </w:rPr>
        <w:t xml:space="preserve">a). </w:t>
      </w:r>
    </w:p>
    <w:p w:rsidR="00607F36" w:rsidRPr="00C258A7" w:rsidRDefault="00607F36" w:rsidP="00607F36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Su UMUX-LITE vedi scheda di approfondimento 5.</w:t>
      </w:r>
    </w:p>
    <w:p w:rsidR="00607F36" w:rsidRDefault="00607F36" w:rsidP="00607F36">
      <w:pPr>
        <w:rPr>
          <w:rFonts w:asciiTheme="majorHAnsi" w:hAnsiTheme="majorHAnsi"/>
        </w:rPr>
      </w:pPr>
    </w:p>
    <w:p w:rsidR="00607F36" w:rsidRPr="006345D9" w:rsidRDefault="00607F36" w:rsidP="00607F36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>Domande di</w:t>
      </w:r>
      <w:r w:rsidRPr="006345D9">
        <w:rPr>
          <w:rFonts w:ascii="Calibri" w:hAnsi="Calibri" w:cs="Times New Roman"/>
          <w:color w:val="000000"/>
        </w:rPr>
        <w:t xml:space="preserve"> UMUX-LITE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8"/>
      </w:tblGrid>
      <w:tr w:rsidR="00607F36" w:rsidRPr="006345D9" w:rsidTr="00416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607F36" w:rsidRPr="006345D9" w:rsidRDefault="00607F36" w:rsidP="00416AE7">
            <w:pPr>
              <w:ind w:left="720" w:hanging="360"/>
              <w:rPr>
                <w:rFonts w:ascii="Times" w:hAnsi="Times" w:cs="Times New Roman"/>
                <w:sz w:val="20"/>
                <w:szCs w:val="20"/>
              </w:rPr>
            </w:pPr>
            <w:r w:rsidRPr="006345D9">
              <w:rPr>
                <w:rFonts w:ascii="Calibri" w:hAnsi="Calibri" w:cs="Times New Roman"/>
                <w:color w:val="000000"/>
                <w:sz w:val="32"/>
                <w:szCs w:val="32"/>
              </w:rPr>
              <w:t>1.</w:t>
            </w:r>
            <w:r w:rsidRPr="006345D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</w:t>
            </w:r>
            <w:r w:rsidRPr="006345D9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Le caratteristiche del sito web incontrano le mie necessità.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2"/>
              <w:gridCol w:w="402"/>
              <w:gridCol w:w="402"/>
              <w:gridCol w:w="402"/>
              <w:gridCol w:w="402"/>
              <w:gridCol w:w="402"/>
              <w:gridCol w:w="2630"/>
            </w:tblGrid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in disaccordo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d’accordo</w:t>
                  </w:r>
                </w:p>
              </w:tc>
            </w:tr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7</w:t>
                  </w:r>
                </w:p>
              </w:tc>
            </w:tr>
          </w:tbl>
          <w:p w:rsidR="00607F36" w:rsidRPr="006345D9" w:rsidRDefault="00607F36" w:rsidP="00416AE7">
            <w:pPr>
              <w:ind w:left="720" w:hanging="360"/>
              <w:rPr>
                <w:rFonts w:ascii="Times" w:hAnsi="Times" w:cs="Times New Roman"/>
                <w:sz w:val="20"/>
                <w:szCs w:val="20"/>
              </w:rPr>
            </w:pPr>
            <w:r w:rsidRPr="006345D9">
              <w:rPr>
                <w:rFonts w:ascii="Calibri" w:hAnsi="Calibri" w:cs="Times New Roman"/>
                <w:color w:val="000000"/>
                <w:sz w:val="32"/>
                <w:szCs w:val="32"/>
              </w:rPr>
              <w:t>1.</w:t>
            </w:r>
            <w:r w:rsidRPr="006345D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</w:t>
            </w:r>
            <w:r w:rsidRPr="006345D9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Questo sito web è facile da usare.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2"/>
              <w:gridCol w:w="402"/>
              <w:gridCol w:w="402"/>
              <w:gridCol w:w="402"/>
              <w:gridCol w:w="402"/>
              <w:gridCol w:w="402"/>
              <w:gridCol w:w="2630"/>
            </w:tblGrid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in disaccordo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d’accordo</w:t>
                  </w:r>
                </w:p>
              </w:tc>
            </w:tr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7</w:t>
                  </w:r>
                </w:p>
              </w:tc>
            </w:tr>
          </w:tbl>
          <w:p w:rsidR="00607F36" w:rsidRPr="006345D9" w:rsidRDefault="00607F36" w:rsidP="00416AE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607F36" w:rsidRDefault="00607F36" w:rsidP="00607F36">
      <w:pPr>
        <w:rPr>
          <w:rFonts w:asciiTheme="majorHAnsi" w:hAnsiTheme="majorHAnsi"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___________________________________</w:t>
      </w:r>
    </w:p>
    <w:p w:rsidR="00C84E44" w:rsidRPr="00607F36" w:rsidRDefault="008F000C">
      <w:pPr>
        <w:rPr>
          <w:rFonts w:asciiTheme="majorHAnsi" w:hAnsiTheme="majorHAnsi"/>
        </w:rPr>
      </w:pPr>
      <w:r w:rsidRPr="008F000C">
        <w:rPr>
          <w:rFonts w:asciiTheme="majorHAnsi" w:hAnsiTheme="majorHAnsi"/>
          <w:i/>
        </w:rPr>
        <w:t>Il</w:t>
      </w:r>
      <w:r w:rsidR="00607F36" w:rsidRPr="008F000C">
        <w:rPr>
          <w:rFonts w:asciiTheme="majorHAnsi" w:hAnsiTheme="majorHAnsi"/>
          <w:i/>
        </w:rPr>
        <w:t xml:space="preserve"> documento con le domande UMUX-LITE stampabili è disponibile online all’indirizzo: &lt;</w:t>
      </w:r>
      <w:hyperlink r:id="rId5" w:history="1">
        <w:r w:rsidR="00607F36" w:rsidRPr="008F000C">
          <w:rPr>
            <w:rStyle w:val="Collegamentoipertestuale"/>
            <w:rFonts w:asciiTheme="majorHAnsi" w:hAnsiTheme="majorHAnsi"/>
            <w:i/>
          </w:rPr>
          <w:t>www.funzionepubblica.gov.it/glu</w:t>
        </w:r>
      </w:hyperlink>
      <w:r w:rsidR="00607F36" w:rsidRPr="008F000C">
        <w:rPr>
          <w:i/>
        </w:rPr>
        <w:t>&gt;.</w:t>
      </w:r>
      <w:bookmarkStart w:id="0" w:name="_GoBack"/>
      <w:bookmarkEnd w:id="0"/>
    </w:p>
    <w:sectPr w:rsidR="00C84E44" w:rsidRPr="00607F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E"/>
    <w:rsid w:val="00474F1E"/>
    <w:rsid w:val="00607F36"/>
    <w:rsid w:val="008B780B"/>
    <w:rsid w:val="008F000C"/>
    <w:rsid w:val="00C8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7F36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07F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607F36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07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7F36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07F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607F36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07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unzionepubblica.gov.it/gl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2" ma:contentTypeDescription="Creare un nuovo documento." ma:contentTypeScope="" ma:versionID="7a8739ef2fad2e92918b0236c8a4178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8dd49b9e99248d52e4d21bd069c11cd2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7BF4D-A9D2-47E9-9EE8-7FC462B3E5D8}"/>
</file>

<file path=customXml/itemProps2.xml><?xml version="1.0" encoding="utf-8"?>
<ds:datastoreItem xmlns:ds="http://schemas.openxmlformats.org/officeDocument/2006/customXml" ds:itemID="{98A9B987-E703-4684-A755-86A298970C02}"/>
</file>

<file path=customXml/itemProps3.xml><?xml version="1.0" encoding="utf-8"?>
<ds:datastoreItem xmlns:ds="http://schemas.openxmlformats.org/officeDocument/2006/customXml" ds:itemID="{E021A20C-6186-4BD3-BA9A-BD27659C1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e.simonetti - Emilio Simonetti</dc:creator>
  <cp:lastModifiedBy>e.simonetti - Emilio Simonetti</cp:lastModifiedBy>
  <cp:revision>4</cp:revision>
  <dcterms:created xsi:type="dcterms:W3CDTF">2014-06-04T14:27:00Z</dcterms:created>
  <dcterms:modified xsi:type="dcterms:W3CDTF">2014-06-04T14:51:00Z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