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A1F0" w14:textId="77777777" w:rsidR="006E4154" w:rsidRDefault="004B2F46">
      <w:pPr>
        <w:jc w:val="both"/>
        <w:rPr>
          <w:i/>
        </w:rPr>
      </w:pPr>
      <w:bookmarkStart w:id="0" w:name="_GoBack"/>
      <w:bookmarkEnd w:id="0"/>
      <w:r>
        <w:rPr>
          <w:i/>
        </w:rPr>
        <w:t>Codici a correzione d’errore</w:t>
      </w:r>
    </w:p>
    <w:p w14:paraId="34174C9B" w14:textId="77777777" w:rsidR="006E4154" w:rsidRDefault="004B2F46">
      <w:pPr>
        <w:jc w:val="both"/>
      </w:pPr>
      <w:r>
        <w:t xml:space="preserve">Sviluppare codici a correzione d’errore è un modo per prevenire la perdita d’informazioni in una comunicazione. Una caratteristica fondamentale di un codice, al fine dello sviluppo di un metodo per </w:t>
      </w:r>
      <w:r>
        <w:t xml:space="preserve">correggerne gli errori, è la distanza di </w:t>
      </w:r>
      <w:proofErr w:type="spellStart"/>
      <w:r>
        <w:t>Hamming</w:t>
      </w:r>
      <w:proofErr w:type="spellEnd"/>
      <w:r>
        <w:t xml:space="preserve">. Si definisce distanza di </w:t>
      </w:r>
      <w:proofErr w:type="spellStart"/>
      <w:r>
        <w:t>Hamming</w:t>
      </w:r>
      <w:proofErr w:type="spellEnd"/>
      <w:r>
        <w:t xml:space="preserve"> in un codice binario il numero di cifre per cui differiscono le parole che hanno più cifre in comune, quindi il numero minimo di cifre il cui cambiamento porta da una parola</w:t>
      </w:r>
      <w:r>
        <w:t xml:space="preserve"> legale del codice ad un’altra.</w:t>
      </w:r>
    </w:p>
    <w:p w14:paraId="7CE296AB" w14:textId="77777777" w:rsidR="006E4154" w:rsidRDefault="004B2F46">
      <w:pPr>
        <w:jc w:val="both"/>
      </w:pPr>
      <w:r>
        <w:t>Descrivendo in questo modo i codici si può dedurre che:</w:t>
      </w:r>
    </w:p>
    <w:p w14:paraId="1BBB1F73" w14:textId="77777777" w:rsidR="006E4154" w:rsidRDefault="004B2F46">
      <w:pPr>
        <w:pStyle w:val="Paragrafoelenco"/>
        <w:numPr>
          <w:ilvl w:val="0"/>
          <w:numId w:val="1"/>
        </w:numPr>
        <w:jc w:val="both"/>
      </w:pPr>
      <w:r>
        <w:t xml:space="preserve">Per rilevare </w:t>
      </w:r>
      <w:r>
        <w:rPr>
          <w:i/>
        </w:rPr>
        <w:t>n</w:t>
      </w:r>
      <w:r>
        <w:t xml:space="preserve"> errori singoli è necessario un codice che abbia distanza di </w:t>
      </w:r>
      <w:proofErr w:type="spellStart"/>
      <w:r>
        <w:t>Hamming</w:t>
      </w:r>
      <w:proofErr w:type="spellEnd"/>
      <w:r>
        <w:t xml:space="preserve"> pari a </w:t>
      </w:r>
      <w:r>
        <w:rPr>
          <w:i/>
        </w:rPr>
        <w:t>n+1</w:t>
      </w:r>
      <w:r>
        <w:t>, poiché n+1 errori singoli sono necessari per passare da una parola legale</w:t>
      </w:r>
      <w:r>
        <w:t xml:space="preserve"> a un’altra;</w:t>
      </w:r>
    </w:p>
    <w:p w14:paraId="74B24608" w14:textId="77777777" w:rsidR="006E4154" w:rsidRDefault="004B2F46">
      <w:pPr>
        <w:pStyle w:val="Paragrafoelenco"/>
        <w:numPr>
          <w:ilvl w:val="0"/>
          <w:numId w:val="1"/>
        </w:numPr>
        <w:jc w:val="both"/>
      </w:pPr>
      <w:r>
        <w:t xml:space="preserve">Per correggere </w:t>
      </w:r>
      <w:r>
        <w:rPr>
          <w:i/>
        </w:rPr>
        <w:t>n</w:t>
      </w:r>
      <w:r>
        <w:t xml:space="preserve"> errori singoli è necessario un codice che abbia distanza di </w:t>
      </w:r>
      <w:proofErr w:type="spellStart"/>
      <w:r>
        <w:t>Hamming</w:t>
      </w:r>
      <w:proofErr w:type="spellEnd"/>
      <w:r>
        <w:t xml:space="preserve"> pari a </w:t>
      </w:r>
      <w:r>
        <w:rPr>
          <w:i/>
        </w:rPr>
        <w:t>2n+1</w:t>
      </w:r>
      <w:r>
        <w:t>, poiché occorre approssimare la parola errata a quella legale più simile.</w:t>
      </w:r>
    </w:p>
    <w:p w14:paraId="76359724" w14:textId="77777777" w:rsidR="006E4154" w:rsidRDefault="004B2F46">
      <w:pPr>
        <w:jc w:val="both"/>
      </w:pPr>
      <w:r>
        <w:t>Un metodo per correggere gli errori singoli è introdurre dei bit di cont</w:t>
      </w:r>
      <w:r>
        <w:t>rollo, il cui valore varia in base al valore dei bit di dati. I bit di parità sono bit di controllo il cui valore viene assegnato per mantenere un numero pari di 1 nel codice.</w:t>
      </w:r>
    </w:p>
    <w:p w14:paraId="00F43233" w14:textId="77777777" w:rsidR="006E4154" w:rsidRDefault="004B2F46">
      <w:pPr>
        <w:jc w:val="both"/>
      </w:pPr>
      <w:r>
        <w:t xml:space="preserve">Si definisce codice di </w:t>
      </w:r>
      <w:proofErr w:type="spellStart"/>
      <w:r>
        <w:t>Hamming</w:t>
      </w:r>
      <w:proofErr w:type="spellEnd"/>
      <w:r>
        <w:t xml:space="preserve"> un codice con il quale è possibile correggere tut</w:t>
      </w:r>
      <w:r>
        <w:t xml:space="preserve">ti gli errori singoli. Tale codice usa un numero variabile di bit di parità in base al numero di bit di dati necessari nella comunicazione. </w:t>
      </w:r>
      <w:r>
        <w:softHyphen/>
        <w:t xml:space="preserve">Perciò, ogni parola del codice è composta da </w:t>
      </w:r>
      <w:r>
        <w:rPr>
          <w:i/>
        </w:rPr>
        <w:t xml:space="preserve">n = m + r </w:t>
      </w:r>
      <w:r>
        <w:t xml:space="preserve">bit, dove </w:t>
      </w:r>
      <w:r>
        <w:rPr>
          <w:i/>
        </w:rPr>
        <w:t xml:space="preserve">m </w:t>
      </w:r>
      <w:r>
        <w:t xml:space="preserve">sono i bit di dati ed </w:t>
      </w:r>
      <w:r>
        <w:rPr>
          <w:i/>
        </w:rPr>
        <w:t xml:space="preserve">r </w:t>
      </w:r>
      <w:r>
        <w:t>sono i bit di controllo.</w:t>
      </w:r>
      <w:r>
        <w:t xml:space="preserve"> Si può dedurre una relazione tra il numero di bit di dati e quello di bit di controllo necessari: per ogni parola legale ci sono di certo </w:t>
      </w:r>
      <w:r>
        <w:rPr>
          <w:i/>
        </w:rPr>
        <w:t xml:space="preserve">n </w:t>
      </w:r>
      <w:r>
        <w:t>parole a distanza di 1 bit illegali, ottenute variando singolarmente ogni bit della parola. Le parole illegali a di</w:t>
      </w:r>
      <w:r>
        <w:t xml:space="preserve">stanza 1 da quelle legali sono quindi </w:t>
      </w:r>
      <w:r>
        <w:rPr>
          <w:i/>
        </w:rPr>
        <w:t>2</w:t>
      </w:r>
      <w:r>
        <w:rPr>
          <w:i/>
          <w:vertAlign w:val="superscript"/>
        </w:rPr>
        <w:t>m</w:t>
      </w:r>
      <w:r>
        <w:rPr>
          <w:i/>
        </w:rPr>
        <w:t>n</w:t>
      </w:r>
      <w:r>
        <w:t xml:space="preserve">. Tutte le parole del codice sono invece </w:t>
      </w:r>
      <w:r>
        <w:rPr>
          <w:i/>
        </w:rPr>
        <w:t>2</w:t>
      </w:r>
      <w:r>
        <w:rPr>
          <w:i/>
          <w:vertAlign w:val="superscript"/>
        </w:rPr>
        <w:t>n</w:t>
      </w:r>
      <w:r>
        <w:t xml:space="preserve">; poiché </w:t>
      </w:r>
      <w:r>
        <w:rPr>
          <w:i/>
        </w:rPr>
        <w:t>2</w:t>
      </w:r>
      <w:r>
        <w:rPr>
          <w:i/>
          <w:vertAlign w:val="superscript"/>
        </w:rPr>
        <w:t>m</w:t>
      </w:r>
      <w:r>
        <w:rPr>
          <w:i/>
        </w:rPr>
        <w:t>n &lt; 2</w:t>
      </w:r>
      <w:r>
        <w:rPr>
          <w:i/>
          <w:vertAlign w:val="superscript"/>
        </w:rPr>
        <w:t>n</w:t>
      </w:r>
      <w:r>
        <w:t xml:space="preserve">, </w:t>
      </w:r>
      <w:r>
        <w:rPr>
          <w:i/>
        </w:rPr>
        <w:t>n &lt; 2</w:t>
      </w:r>
      <w:r>
        <w:rPr>
          <w:i/>
          <w:vertAlign w:val="superscript"/>
        </w:rPr>
        <w:t>r</w:t>
      </w:r>
      <w:r>
        <w:rPr>
          <w:i/>
        </w:rPr>
        <w:t xml:space="preserve"> </w:t>
      </w:r>
      <w:r>
        <w:t xml:space="preserve">quindi </w:t>
      </w:r>
      <w:r>
        <w:rPr>
          <w:i/>
        </w:rPr>
        <w:t>m + r &lt; 2</w:t>
      </w:r>
      <w:r>
        <w:rPr>
          <w:i/>
          <w:vertAlign w:val="superscript"/>
        </w:rPr>
        <w:t>r</w:t>
      </w:r>
      <w:r>
        <w:t xml:space="preserve">. Gli </w:t>
      </w:r>
      <w:r>
        <w:rPr>
          <w:i/>
        </w:rPr>
        <w:t>r</w:t>
      </w:r>
      <w:r>
        <w:t xml:space="preserve"> bit di controllo sono disposti sulle posizioni che sono potenze di 2 e controllano ciascuno la parità parziale della paro</w:t>
      </w:r>
      <w:r>
        <w:t>la: il bit in posizione 1 controlla la parità dei bit dispari; quello in posizione 2 controlla 2 bit ogni 4 a partire da sé stesso; quello in posizione 4 controlla 4 bit ogni 8 a partire da sé stesso, e così via. Confrontando i bit di parità si può trovare</w:t>
      </w:r>
      <w:r>
        <w:t xml:space="preserve"> il bit errato perché sarà controllato contemporaneamente dai bit di parità errati.</w:t>
      </w:r>
    </w:p>
    <w:sectPr w:rsidR="006E41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E4137" w14:textId="77777777" w:rsidR="00000000" w:rsidRDefault="004B2F46">
      <w:pPr>
        <w:spacing w:after="0" w:line="240" w:lineRule="auto"/>
      </w:pPr>
      <w:r>
        <w:separator/>
      </w:r>
    </w:p>
  </w:endnote>
  <w:endnote w:type="continuationSeparator" w:id="0">
    <w:p w14:paraId="02646677" w14:textId="77777777" w:rsidR="00000000" w:rsidRDefault="004B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2C6B" w14:textId="77777777" w:rsidR="004B2F46" w:rsidRDefault="004B2F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FDF10" w14:textId="77777777" w:rsidR="004B2F46" w:rsidRDefault="004B2F4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60E6" w14:textId="77777777" w:rsidR="004B2F46" w:rsidRDefault="004B2F4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549D5" w14:textId="77777777" w:rsidR="00000000" w:rsidRDefault="004B2F4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81247F" w14:textId="77777777" w:rsidR="00000000" w:rsidRDefault="004B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FF78" w14:textId="77777777" w:rsidR="004B2F46" w:rsidRDefault="004B2F46">
    <w:pPr>
      <w:pStyle w:val="Intestazione"/>
    </w:pPr>
    <w:r>
      <w:rPr>
        <w:noProof/>
      </w:rPr>
      <w:pict w14:anchorId="612746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24610" o:spid="_x0000_s2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logo-S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F344A" w14:textId="77777777" w:rsidR="004B2F46" w:rsidRDefault="004B2F46">
    <w:pPr>
      <w:pStyle w:val="Intestazione"/>
    </w:pPr>
    <w:r>
      <w:rPr>
        <w:noProof/>
      </w:rPr>
      <w:pict w14:anchorId="3ACE06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24611" o:spid="_x0000_s2051" type="#_x0000_t75" style="position:absolute;margin-left:0;margin-top:0;width:481.5pt;height:481.5pt;z-index:-251656192;mso-position-horizontal:center;mso-position-horizontal-relative:margin;mso-position-vertical:center;mso-position-vertical-relative:margin" o:allowincell="f">
          <v:imagedata r:id="rId1" o:title="logo-S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EB7A6" w14:textId="77777777" w:rsidR="004B2F46" w:rsidRDefault="004B2F46">
    <w:pPr>
      <w:pStyle w:val="Intestazione"/>
    </w:pPr>
    <w:r>
      <w:rPr>
        <w:noProof/>
      </w:rPr>
      <w:pict w14:anchorId="0CD95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24609" o:spid="_x0000_s2049" type="#_x0000_t75" style="position:absolute;margin-left:0;margin-top:0;width:481.5pt;height:481.5pt;z-index:-251658240;mso-position-horizontal:center;mso-position-horizontal-relative:margin;mso-position-vertical:center;mso-position-vertical-relative:margin" o:allowincell="f">
          <v:imagedata r:id="rId1" o:title="logo-S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87D"/>
    <w:multiLevelType w:val="multilevel"/>
    <w:tmpl w:val="B3B244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283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4154"/>
    <w:rsid w:val="004B2F46"/>
    <w:rsid w:val="006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EAF115"/>
  <w15:docId w15:val="{973F47EA-796A-43B1-A48F-3BE0E40A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</w:pPr>
  </w:style>
  <w:style w:type="paragraph" w:styleId="Intestazione">
    <w:name w:val="header"/>
    <w:basedOn w:val="Normale"/>
    <w:link w:val="IntestazioneCarattere"/>
    <w:uiPriority w:val="99"/>
    <w:unhideWhenUsed/>
    <w:rsid w:val="004B2F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2F46"/>
  </w:style>
  <w:style w:type="paragraph" w:styleId="Pidipagina">
    <w:name w:val="footer"/>
    <w:basedOn w:val="Normale"/>
    <w:link w:val="PidipaginaCarattere"/>
    <w:uiPriority w:val="99"/>
    <w:unhideWhenUsed/>
    <w:rsid w:val="004B2F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3BA0891816FA498650F4A7918CCAD8" ma:contentTypeVersion="7" ma:contentTypeDescription="Creare un nuovo documento." ma:contentTypeScope="" ma:versionID="b6f0cdb3be436e65ad67a7dc97460b06">
  <xsd:schema xmlns:xsd="http://www.w3.org/2001/XMLSchema" xmlns:xs="http://www.w3.org/2001/XMLSchema" xmlns:p="http://schemas.microsoft.com/office/2006/metadata/properties" xmlns:ns3="ef345a73-4aea-493d-8c4d-d7236b26310c" targetNamespace="http://schemas.microsoft.com/office/2006/metadata/properties" ma:root="true" ma:fieldsID="8726e861b8042d3337b2405091576e64" ns3:_="">
    <xsd:import namespace="ef345a73-4aea-493d-8c4d-d7236b263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5a73-4aea-493d-8c4d-d7236b263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75FC-CAD6-4CF5-AC03-611F5C908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45a73-4aea-493d-8c4d-d7236b263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F377A-3998-484C-9EB3-80580C5BD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AF650-A55E-49DA-9B7F-CA4D526351AC}">
  <ds:schemaRefs>
    <ds:schemaRef ds:uri="http://purl.org/dc/elements/1.1/"/>
    <ds:schemaRef ds:uri="http://schemas.microsoft.com/office/2006/metadata/properties"/>
    <ds:schemaRef ds:uri="ef345a73-4aea-493d-8c4d-d7236b26310c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1716B71-6DAE-4B55-9D91-7C3DB170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Petruzzellis</dc:creator>
  <dc:description/>
  <cp:lastModifiedBy>Francesco Saverio Cassano</cp:lastModifiedBy>
  <cp:revision>2</cp:revision>
  <dcterms:created xsi:type="dcterms:W3CDTF">2020-01-17T18:55:00Z</dcterms:created>
  <dcterms:modified xsi:type="dcterms:W3CDTF">2020-01-17T18:55:00Z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0x010100C33BA0891816FA498650F4A7918CCAD8</vt:lpwstr>
  </property>
</Properties>
</file>