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A3FE" w14:textId="5CB5F07A" w:rsidR="00A5795A" w:rsidRPr="00B0593E" w:rsidRDefault="00A5795A" w:rsidP="00B0593E">
      <w:pPr>
        <w:jc w:val="center"/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  <w:b/>
          <w:bCs/>
        </w:rPr>
        <w:t>CSC 591 – Sinless Software Engineering</w:t>
      </w:r>
    </w:p>
    <w:p w14:paraId="4AD772C1" w14:textId="4B08EB8C" w:rsidR="00A5795A" w:rsidRPr="00B0593E" w:rsidRDefault="00A5795A" w:rsidP="00B0593E">
      <w:pPr>
        <w:jc w:val="center"/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  <w:b/>
          <w:bCs/>
        </w:rPr>
        <w:t>End of Term Report and Feedback</w:t>
      </w:r>
    </w:p>
    <w:p w14:paraId="7B4A4E2B" w14:textId="4D0DDBD6" w:rsidR="00482B48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>Vitus Putra (</w:t>
      </w:r>
      <w:hyperlink r:id="rId5" w:history="1">
        <w:r w:rsidRPr="00B0593E">
          <w:rPr>
            <w:rStyle w:val="Hyperlink"/>
            <w:rFonts w:asciiTheme="majorHAnsi" w:hAnsiTheme="majorHAnsi" w:cstheme="majorHAnsi"/>
          </w:rPr>
          <w:t>vaputra@ncsu.edu</w:t>
        </w:r>
      </w:hyperlink>
      <w:r w:rsidRPr="00B0593E">
        <w:rPr>
          <w:rFonts w:asciiTheme="majorHAnsi" w:hAnsiTheme="majorHAnsi" w:cstheme="majorHAnsi"/>
        </w:rPr>
        <w:t>)</w:t>
      </w:r>
    </w:p>
    <w:p w14:paraId="521E180A" w14:textId="2994EB7B" w:rsidR="00A5795A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November </w:t>
      </w:r>
      <w:r w:rsidR="000A49F5">
        <w:rPr>
          <w:rFonts w:asciiTheme="majorHAnsi" w:hAnsiTheme="majorHAnsi" w:cstheme="majorHAnsi"/>
        </w:rPr>
        <w:t>30</w:t>
      </w:r>
      <w:r w:rsidRPr="00B0593E">
        <w:rPr>
          <w:rFonts w:asciiTheme="majorHAnsi" w:hAnsiTheme="majorHAnsi" w:cstheme="majorHAnsi"/>
        </w:rPr>
        <w:t>, 2021</w:t>
      </w:r>
    </w:p>
    <w:p w14:paraId="1FD56DB0" w14:textId="59DDB029" w:rsidR="00A5795A" w:rsidRPr="00B0593E" w:rsidRDefault="00A5795A" w:rsidP="00B0593E">
      <w:pPr>
        <w:rPr>
          <w:rFonts w:asciiTheme="majorHAnsi" w:hAnsiTheme="majorHAnsi" w:cstheme="majorHAnsi"/>
        </w:rPr>
      </w:pPr>
    </w:p>
    <w:p w14:paraId="28BBE9B7" w14:textId="3D8C46A7" w:rsidR="00A5795A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  <w:b/>
          <w:bCs/>
        </w:rPr>
        <w:t>Overview</w:t>
      </w:r>
      <w:r w:rsidRPr="00B0593E">
        <w:rPr>
          <w:rFonts w:asciiTheme="majorHAnsi" w:hAnsiTheme="majorHAnsi" w:cstheme="majorHAnsi"/>
        </w:rPr>
        <w:t>:</w:t>
      </w:r>
    </w:p>
    <w:p w14:paraId="45DF9D73" w14:textId="77777777" w:rsidR="00A5795A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This class is awesome. I love this class because it touches the concepts that are often overlooked as a software engineer. Bias in software engineering field could affect the lives of many, and it is important for us as a future engineer to acknowledge and do something to reduce bias and unfairness. Dr. Menzies did a great job in bringing the class to life, he is passionate to teach us about the concepts of bias and fairness in software engineering. </w:t>
      </w:r>
    </w:p>
    <w:p w14:paraId="038E7ADC" w14:textId="77777777" w:rsidR="00A5795A" w:rsidRPr="00B0593E" w:rsidRDefault="00A5795A" w:rsidP="00B0593E">
      <w:pPr>
        <w:rPr>
          <w:rFonts w:asciiTheme="majorHAnsi" w:hAnsiTheme="majorHAnsi" w:cstheme="majorHAnsi"/>
        </w:rPr>
      </w:pPr>
    </w:p>
    <w:p w14:paraId="497F521A" w14:textId="112AD4AE" w:rsidR="00A5795A" w:rsidRPr="00B0593E" w:rsidRDefault="00B0593E" w:rsidP="00B059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Dr. Menzies</w:t>
      </w:r>
      <w:r w:rsidR="00A5795A" w:rsidRPr="00B0593E">
        <w:rPr>
          <w:rFonts w:asciiTheme="majorHAnsi" w:hAnsiTheme="majorHAnsi" w:cstheme="majorHAnsi"/>
        </w:rPr>
        <w:t xml:space="preserve"> is very flexible and understand about the difficulties that student might face in his class, and he ensured that we are still able to learn the concepts despite not having a prior experience in AI and Machine Learning. He gives constant update for the class, and he can create meaningful class discussion. There are couple of suggestions I would like to make, and I will separate my suggestion based on the assignments that we have done in the past:</w:t>
      </w:r>
    </w:p>
    <w:p w14:paraId="426D9C65" w14:textId="0215ACE1" w:rsidR="00A5795A" w:rsidRPr="00B0593E" w:rsidRDefault="00A5795A" w:rsidP="00B0593E">
      <w:pPr>
        <w:rPr>
          <w:rFonts w:asciiTheme="majorHAnsi" w:hAnsiTheme="majorHAnsi" w:cstheme="majorHAnsi"/>
        </w:rPr>
      </w:pPr>
    </w:p>
    <w:p w14:paraId="5B94F9F6" w14:textId="3C110B20" w:rsidR="00A5795A" w:rsidRPr="00B0593E" w:rsidRDefault="00A5795A" w:rsidP="00B059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  <w:b/>
          <w:bCs/>
        </w:rPr>
        <w:t xml:space="preserve">Homework: </w:t>
      </w:r>
    </w:p>
    <w:p w14:paraId="74E48EF5" w14:textId="618B7CA0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>The homework did help me understand the concepts better while at the same time helping me learn software tools and techniques used in development of a machine learning</w:t>
      </w:r>
    </w:p>
    <w:p w14:paraId="13263A87" w14:textId="6F180648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The documentation for the homework should be a bit more structured. I sometimes find it hard to understand what we are supposed to do in a homework because some steps are ambiguous. </w:t>
      </w:r>
    </w:p>
    <w:p w14:paraId="07B5FAAF" w14:textId="6280DF07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Use pseudocode on the homework instructions. At first, I find it hard to understand the Julia code in the instructions because I have zero experience with the language. I suggest that the code should be written as general pseudocode to make it easier for students to implement it in any language. </w:t>
      </w:r>
    </w:p>
    <w:p w14:paraId="04F8FD8B" w14:textId="1BAA6A44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>Create a visual representation of the algorithm. There are some visuals that explains the FFT tree, but I sometimes still confused on how each code works in relation to the bigger picture.</w:t>
      </w:r>
    </w:p>
    <w:p w14:paraId="73CE9FEC" w14:textId="115217E7" w:rsidR="00A5795A" w:rsidRPr="00B0593E" w:rsidRDefault="00A5795A" w:rsidP="00B059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  <w:b/>
          <w:bCs/>
        </w:rPr>
        <w:t>Class Lecture:</w:t>
      </w:r>
    </w:p>
    <w:p w14:paraId="156BA906" w14:textId="16FE3329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Use presentation tools such as power point to make it easier to understand a concept. In my opinion, using the GitHub Readme is not that great because my mind becomes distracted with different kind of information. Dividing each concept into a sizeable chunk of slides could help us learn easier</w:t>
      </w:r>
    </w:p>
    <w:p w14:paraId="0965966E" w14:textId="7865D51E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I like to have more breakout session discussion because it helps us learn from each other. It also gives us more confidence in talking to the whole class</w:t>
      </w:r>
    </w:p>
    <w:p w14:paraId="75ADD96E" w14:textId="40DB95AE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I like that we have case studies that give us example of the real-world bias in the software system that our society use. Perhaps we could have more interactive case studies such as documentary to make it more exciting.</w:t>
      </w:r>
    </w:p>
    <w:p w14:paraId="430A1877" w14:textId="1AB75B1B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lastRenderedPageBreak/>
        <w:t xml:space="preserve">I like that we have some guest lecturer such as Joy. He inspires us to learn about fair AI and how as a software </w:t>
      </w:r>
      <w:r w:rsidR="003348F2" w:rsidRPr="00B0593E">
        <w:rPr>
          <w:rFonts w:asciiTheme="majorHAnsi" w:hAnsiTheme="majorHAnsi" w:cstheme="majorHAnsi"/>
        </w:rPr>
        <w:t>engineer,</w:t>
      </w:r>
      <w:r w:rsidRPr="00B0593E">
        <w:rPr>
          <w:rFonts w:asciiTheme="majorHAnsi" w:hAnsiTheme="majorHAnsi" w:cstheme="majorHAnsi"/>
        </w:rPr>
        <w:t xml:space="preserve"> we could contribute to the effort of makings AI more fair. </w:t>
      </w:r>
    </w:p>
    <w:p w14:paraId="16E46DBD" w14:textId="4DDD8403" w:rsidR="00A5795A" w:rsidRPr="00B0593E" w:rsidRDefault="00A5795A" w:rsidP="00B059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Final Project</w:t>
      </w:r>
    </w:p>
    <w:p w14:paraId="461E481F" w14:textId="0F50441F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I was unsure at first when the final project for this class will be writing a research paper. As a master student who wants to go to the industry, I am more interested in the practical project. However, this class has taught me that hard work and perseverance does matter, and I am happy to be able to learn how to write research paper despite having no prior experience</w:t>
      </w:r>
    </w:p>
    <w:p w14:paraId="15521475" w14:textId="1F8D8199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 xml:space="preserve">I suggest that you give us more lecture about how to create research question and to design good experiment to answer the question, for I sometime having a difficulty of understanding how the research process works. </w:t>
      </w:r>
    </w:p>
    <w:p w14:paraId="12B19E81" w14:textId="688B7444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Another option is to give students an opportunity to choose between a research-focused final project as well as more practical final project. For example, a student could propose changes to an open-source AI repositories and model, which could be more interesting for students who want to work in the industry</w:t>
      </w:r>
    </w:p>
    <w:p w14:paraId="48F83523" w14:textId="77777777" w:rsidR="00A5795A" w:rsidRPr="00B0593E" w:rsidRDefault="00A5795A" w:rsidP="00B0593E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14:paraId="2EB89F14" w14:textId="3EFB3683" w:rsidR="00A5795A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Overall, thank you Dr. Menzies for teaching us this important subject. I hope my comments and feedback above could be used to make the class better for future students. </w:t>
      </w:r>
    </w:p>
    <w:p w14:paraId="2144937D" w14:textId="1282D615" w:rsidR="00A5795A" w:rsidRDefault="00A5795A" w:rsidP="00B0593E">
      <w:pPr>
        <w:rPr>
          <w:rFonts w:asciiTheme="majorHAnsi" w:hAnsiTheme="majorHAnsi" w:cstheme="majorHAnsi"/>
        </w:rPr>
      </w:pPr>
    </w:p>
    <w:p w14:paraId="405B9754" w14:textId="36B24FBA" w:rsidR="00B0593E" w:rsidRPr="00B0593E" w:rsidRDefault="00B0593E" w:rsidP="00B0593E">
      <w:p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  <w:b/>
          <w:bCs/>
        </w:rPr>
        <w:t>Example of Week-by-Week Lesson Plans: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620"/>
        <w:gridCol w:w="7375"/>
      </w:tblGrid>
      <w:tr w:rsidR="00B0593E" w14:paraId="7416C3EF" w14:textId="77777777" w:rsidTr="00B0593E">
        <w:tc>
          <w:tcPr>
            <w:tcW w:w="355" w:type="dxa"/>
          </w:tcPr>
          <w:p w14:paraId="3133448B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16D95394" w14:textId="4725BE54" w:rsidR="00B0593E" w:rsidRPr="00B0593E" w:rsidRDefault="00B0593E" w:rsidP="00B0593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Week</w:t>
            </w:r>
          </w:p>
        </w:tc>
        <w:tc>
          <w:tcPr>
            <w:tcW w:w="7375" w:type="dxa"/>
          </w:tcPr>
          <w:p w14:paraId="2A680865" w14:textId="38EA501D" w:rsidR="00B0593E" w:rsidRP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Plan</w:t>
            </w:r>
          </w:p>
        </w:tc>
      </w:tr>
      <w:tr w:rsidR="00B0593E" w14:paraId="5CF00E1B" w14:textId="77777777" w:rsidTr="00B0593E">
        <w:tc>
          <w:tcPr>
            <w:tcW w:w="355" w:type="dxa"/>
          </w:tcPr>
          <w:p w14:paraId="28679F56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2A58754B" w14:textId="050154B9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 1</w:t>
            </w:r>
          </w:p>
        </w:tc>
        <w:tc>
          <w:tcPr>
            <w:tcW w:w="7375" w:type="dxa"/>
          </w:tcPr>
          <w:p w14:paraId="1E9889ED" w14:textId="2FD23EB2" w:rsidR="00B0593E" w:rsidRPr="00B0593E" w:rsidRDefault="00B0593E" w:rsidP="00B0593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 overview and expectation. Go over overview of homework and final project</w:t>
            </w:r>
          </w:p>
        </w:tc>
      </w:tr>
      <w:tr w:rsidR="00B0593E" w14:paraId="41C5926C" w14:textId="77777777" w:rsidTr="00B0593E">
        <w:tc>
          <w:tcPr>
            <w:tcW w:w="355" w:type="dxa"/>
          </w:tcPr>
          <w:p w14:paraId="005A06D1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18C42DB6" w14:textId="54EAC02C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84595B">
              <w:rPr>
                <w:rFonts w:asciiTheme="majorHAnsi" w:hAnsiTheme="majorHAnsi" w:cstheme="majorHAnsi"/>
              </w:rPr>
              <w:t>2-7</w:t>
            </w:r>
          </w:p>
        </w:tc>
        <w:tc>
          <w:tcPr>
            <w:tcW w:w="7375" w:type="dxa"/>
          </w:tcPr>
          <w:p w14:paraId="4D87D8DD" w14:textId="00BABF3C" w:rsidR="00B0593E" w:rsidRDefault="00B0593E" w:rsidP="00B0593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HW: </w:t>
            </w:r>
            <w:r w:rsidR="0084595B">
              <w:rPr>
                <w:rFonts w:asciiTheme="majorHAnsi" w:hAnsiTheme="majorHAnsi" w:cstheme="majorHAnsi"/>
              </w:rPr>
              <w:t>Like</w:t>
            </w:r>
            <w:r>
              <w:rPr>
                <w:rFonts w:asciiTheme="majorHAnsi" w:hAnsiTheme="majorHAnsi" w:cstheme="majorHAnsi"/>
              </w:rPr>
              <w:t xml:space="preserve"> FFT trees implementation</w:t>
            </w:r>
            <w:r w:rsidR="0084595B">
              <w:rPr>
                <w:rFonts w:asciiTheme="majorHAnsi" w:hAnsiTheme="majorHAnsi" w:cstheme="majorHAnsi"/>
              </w:rPr>
              <w:t>. Give students some background and go over the algorithm</w:t>
            </w:r>
          </w:p>
          <w:p w14:paraId="54058284" w14:textId="77777777" w:rsidR="0084595B" w:rsidRDefault="00B0593E" w:rsidP="0084595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Overview of </w:t>
            </w:r>
            <w:r w:rsidR="0084595B">
              <w:rPr>
                <w:rFonts w:asciiTheme="majorHAnsi" w:hAnsiTheme="majorHAnsi" w:cstheme="majorHAnsi"/>
              </w:rPr>
              <w:t>ethics and bias in software engineering. Go over important research paper and invite guest speaker to explain their research.</w:t>
            </w:r>
          </w:p>
          <w:p w14:paraId="391A51EC" w14:textId="303712BE" w:rsidR="0084595B" w:rsidRPr="0084595B" w:rsidRDefault="0084595B" w:rsidP="0084595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Watch documentaries and read case studies</w:t>
            </w:r>
          </w:p>
        </w:tc>
      </w:tr>
      <w:tr w:rsidR="00B0593E" w14:paraId="16E616A0" w14:textId="77777777" w:rsidTr="00B0593E">
        <w:tc>
          <w:tcPr>
            <w:tcW w:w="355" w:type="dxa"/>
          </w:tcPr>
          <w:p w14:paraId="538F146C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330F4F3F" w14:textId="629A80E0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84595B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7375" w:type="dxa"/>
          </w:tcPr>
          <w:p w14:paraId="6D5FFFD2" w14:textId="35FCC74C" w:rsidR="00B0593E" w:rsidRPr="0084595B" w:rsidRDefault="0084595B" w:rsidP="0084595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84595B">
              <w:rPr>
                <w:rFonts w:asciiTheme="majorHAnsi" w:hAnsiTheme="majorHAnsi" w:cstheme="majorHAnsi"/>
              </w:rPr>
              <w:t xml:space="preserve">Go over final project overview and </w:t>
            </w:r>
            <w:r>
              <w:rPr>
                <w:rFonts w:asciiTheme="majorHAnsi" w:hAnsiTheme="majorHAnsi" w:cstheme="majorHAnsi"/>
              </w:rPr>
              <w:t xml:space="preserve">help students to design research question that they want to answer. </w:t>
            </w:r>
          </w:p>
        </w:tc>
      </w:tr>
      <w:tr w:rsidR="00B0593E" w14:paraId="3DC263FC" w14:textId="77777777" w:rsidTr="00B0593E">
        <w:tc>
          <w:tcPr>
            <w:tcW w:w="355" w:type="dxa"/>
          </w:tcPr>
          <w:p w14:paraId="13FEAB01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2BF305A7" w14:textId="05EAA623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84595B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7375" w:type="dxa"/>
          </w:tcPr>
          <w:p w14:paraId="450A7AF5" w14:textId="77777777" w:rsidR="00B0593E" w:rsidRDefault="0084595B" w:rsidP="0084595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Train students on the skills and techniques necessary to do research such as:</w:t>
            </w:r>
          </w:p>
          <w:p w14:paraId="72A71CA5" w14:textId="77777777" w:rsidR="0084595B" w:rsidRDefault="0084595B" w:rsidP="0084595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More emphasis on how to do data visualization and statistical analysis</w:t>
            </w:r>
          </w:p>
          <w:p w14:paraId="42F265A6" w14:textId="77777777" w:rsidR="0084595B" w:rsidRDefault="0084595B" w:rsidP="0084595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to design an experiment</w:t>
            </w:r>
          </w:p>
          <w:p w14:paraId="252CABAA" w14:textId="08557F01" w:rsidR="00685A78" w:rsidRPr="00685A78" w:rsidRDefault="00685A78" w:rsidP="00685A7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to do literature review</w:t>
            </w:r>
          </w:p>
        </w:tc>
      </w:tr>
      <w:tr w:rsidR="00B0593E" w14:paraId="334B5FA8" w14:textId="77777777" w:rsidTr="00B0593E">
        <w:tc>
          <w:tcPr>
            <w:tcW w:w="355" w:type="dxa"/>
          </w:tcPr>
          <w:p w14:paraId="6582A278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5F9FD352" w14:textId="41E6EC0C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685A78">
              <w:rPr>
                <w:rFonts w:asciiTheme="majorHAnsi" w:hAnsiTheme="majorHAnsi" w:cstheme="majorHAnsi"/>
              </w:rPr>
              <w:t>10-14</w:t>
            </w:r>
          </w:p>
        </w:tc>
        <w:tc>
          <w:tcPr>
            <w:tcW w:w="7375" w:type="dxa"/>
          </w:tcPr>
          <w:p w14:paraId="293AF8C7" w14:textId="77777777" w:rsidR="00B0593E" w:rsidRDefault="00685A78" w:rsidP="00685A7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685A78">
              <w:rPr>
                <w:rFonts w:asciiTheme="majorHAnsi" w:hAnsiTheme="majorHAnsi" w:cstheme="majorHAnsi"/>
              </w:rPr>
              <w:t>Students will do experiment and write their report</w:t>
            </w:r>
          </w:p>
          <w:p w14:paraId="117AE90D" w14:textId="6727AC7C" w:rsidR="00685A78" w:rsidRPr="00685A78" w:rsidRDefault="00685A78" w:rsidP="00685A7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Weekly check-in the class to help students if they struggle in the research process. </w:t>
            </w:r>
          </w:p>
        </w:tc>
      </w:tr>
      <w:tr w:rsidR="00B0593E" w14:paraId="2579A3D0" w14:textId="77777777" w:rsidTr="00B0593E">
        <w:tc>
          <w:tcPr>
            <w:tcW w:w="355" w:type="dxa"/>
          </w:tcPr>
          <w:p w14:paraId="6DA171E4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659B2B11" w14:textId="44B49C08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685A78">
              <w:rPr>
                <w:rFonts w:asciiTheme="majorHAnsi" w:hAnsiTheme="majorHAnsi" w:cstheme="majorHAnsi"/>
              </w:rPr>
              <w:t>15-16</w:t>
            </w:r>
          </w:p>
        </w:tc>
        <w:tc>
          <w:tcPr>
            <w:tcW w:w="7375" w:type="dxa"/>
          </w:tcPr>
          <w:p w14:paraId="0CD0131B" w14:textId="54DB1C38" w:rsidR="00B0593E" w:rsidRDefault="00685A78" w:rsidP="008459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Final report presentation, report paper and feedback form </w:t>
            </w:r>
            <w:proofErr w:type="gramStart"/>
            <w:r>
              <w:rPr>
                <w:rFonts w:asciiTheme="majorHAnsi" w:hAnsiTheme="majorHAnsi" w:cstheme="majorHAnsi"/>
              </w:rPr>
              <w:t>is</w:t>
            </w:r>
            <w:proofErr w:type="gramEnd"/>
            <w:r>
              <w:rPr>
                <w:rFonts w:asciiTheme="majorHAnsi" w:hAnsiTheme="majorHAnsi" w:cstheme="majorHAnsi"/>
              </w:rPr>
              <w:t xml:space="preserve"> due. </w:t>
            </w:r>
          </w:p>
        </w:tc>
      </w:tr>
    </w:tbl>
    <w:p w14:paraId="4AA8CA7B" w14:textId="7E79B307" w:rsidR="00A5795A" w:rsidRPr="00B0593E" w:rsidRDefault="00A5795A" w:rsidP="00B0593E">
      <w:pPr>
        <w:rPr>
          <w:rFonts w:asciiTheme="majorHAnsi" w:hAnsiTheme="majorHAnsi" w:cstheme="majorHAnsi"/>
        </w:rPr>
      </w:pPr>
    </w:p>
    <w:sectPr w:rsidR="00A5795A" w:rsidRPr="00B0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154"/>
    <w:multiLevelType w:val="hybridMultilevel"/>
    <w:tmpl w:val="0D503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610"/>
    <w:multiLevelType w:val="hybridMultilevel"/>
    <w:tmpl w:val="7D5E2476"/>
    <w:lvl w:ilvl="0" w:tplc="62F82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46123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60D66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93616"/>
    <w:multiLevelType w:val="hybridMultilevel"/>
    <w:tmpl w:val="870EA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E7DE4"/>
    <w:multiLevelType w:val="hybridMultilevel"/>
    <w:tmpl w:val="E442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370F6"/>
    <w:multiLevelType w:val="hybridMultilevel"/>
    <w:tmpl w:val="EC24B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70529"/>
    <w:multiLevelType w:val="hybridMultilevel"/>
    <w:tmpl w:val="6B8AE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96F2A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5F29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06F61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008C9"/>
    <w:multiLevelType w:val="hybridMultilevel"/>
    <w:tmpl w:val="D87C8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C6A32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AC"/>
    <w:rsid w:val="000A49F5"/>
    <w:rsid w:val="003348F2"/>
    <w:rsid w:val="00482B48"/>
    <w:rsid w:val="00685A78"/>
    <w:rsid w:val="0084595B"/>
    <w:rsid w:val="00A5795A"/>
    <w:rsid w:val="00B0593E"/>
    <w:rsid w:val="00C9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5D28"/>
  <w15:chartTrackingRefBased/>
  <w15:docId w15:val="{E0B1629A-0BF9-7F4C-ABC8-3721E260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9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95A"/>
    <w:pPr>
      <w:ind w:left="720"/>
      <w:contextualSpacing/>
    </w:pPr>
  </w:style>
  <w:style w:type="table" w:styleId="TableGrid">
    <w:name w:val="Table Grid"/>
    <w:basedOn w:val="TableNormal"/>
    <w:uiPriority w:val="39"/>
    <w:rsid w:val="00B05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putra@nc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 Putra</dc:creator>
  <cp:keywords/>
  <dc:description/>
  <cp:lastModifiedBy>Vitus Putra</cp:lastModifiedBy>
  <cp:revision>6</cp:revision>
  <dcterms:created xsi:type="dcterms:W3CDTF">2021-11-14T16:35:00Z</dcterms:created>
  <dcterms:modified xsi:type="dcterms:W3CDTF">2021-11-20T14:00:00Z</dcterms:modified>
</cp:coreProperties>
</file>