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8C" w:rsidRPr="0035668C" w:rsidRDefault="0035668C" w:rsidP="0035668C">
      <w:pPr>
        <w:pStyle w:val="Heading1"/>
        <w:shd w:val="clear" w:color="auto" w:fill="FFFFFF"/>
        <w:spacing w:before="0" w:beforeAutospacing="0" w:after="0" w:afterAutospacing="0" w:line="336" w:lineRule="atLeast"/>
        <w:jc w:val="center"/>
        <w:rPr>
          <w:rFonts w:ascii="Segoe UI" w:hAnsi="Segoe UI" w:cs="Segoe UI"/>
          <w:b w:val="0"/>
          <w:bCs w:val="0"/>
          <w:color w:val="000000"/>
          <w:sz w:val="42"/>
          <w:szCs w:val="42"/>
          <w:u w:val="single"/>
        </w:rPr>
      </w:pPr>
      <w:r w:rsidRPr="0035668C">
        <w:rPr>
          <w:rFonts w:ascii="Segoe UI" w:hAnsi="Segoe UI" w:cs="Segoe UI"/>
          <w:b w:val="0"/>
          <w:bCs w:val="0"/>
          <w:color w:val="000000"/>
          <w:sz w:val="42"/>
          <w:szCs w:val="42"/>
          <w:u w:val="single"/>
        </w:rPr>
        <w:t>Biosafety Standards and Ethics Notes</w:t>
      </w:r>
    </w:p>
    <w:p w:rsidR="0035668C" w:rsidRDefault="0035668C" w:rsidP="0035668C">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rFonts w:ascii="Segoe UI" w:hAnsi="Segoe UI" w:cs="Segoe UI"/>
          <w:b w:val="0"/>
          <w:bCs w:val="0"/>
          <w:color w:val="000000"/>
          <w:sz w:val="42"/>
          <w:szCs w:val="42"/>
        </w:rPr>
        <w:t>Food Preservation- Chemical Preservatives with Types, Examples</w:t>
      </w:r>
    </w:p>
    <w:p w:rsidR="0035668C" w:rsidRDefault="0035668C" w:rsidP="0035668C">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35668C" w:rsidRPr="00140B93" w:rsidRDefault="0035668C" w:rsidP="0035668C">
      <w:pPr>
        <w:shd w:val="clear" w:color="auto" w:fill="FFFFFF"/>
        <w:spacing w:after="0" w:line="240" w:lineRule="auto"/>
        <w:jc w:val="both"/>
        <w:rPr>
          <w:rFonts w:ascii="Segoe UI" w:eastAsia="Times New Roman" w:hAnsi="Segoe UI" w:cs="Segoe UI"/>
          <w:color w:val="000000"/>
          <w:sz w:val="27"/>
          <w:szCs w:val="27"/>
          <w:lang w:eastAsia="en-IN"/>
        </w:rPr>
      </w:pPr>
      <w:r w:rsidRPr="00140B93">
        <w:rPr>
          <w:rFonts w:ascii="Segoe UI" w:eastAsia="Times New Roman" w:hAnsi="Segoe UI" w:cs="Segoe UI"/>
          <w:b/>
          <w:bCs/>
          <w:color w:val="000000"/>
          <w:sz w:val="27"/>
          <w:szCs w:val="27"/>
          <w:bdr w:val="none" w:sz="0" w:space="0" w:color="auto" w:frame="1"/>
          <w:lang w:eastAsia="en-IN"/>
        </w:rPr>
        <w:t>Chemical preservatives are intentional food additives incorporated into food to prevent or retard </w:t>
      </w:r>
      <w:hyperlink r:id="rId6" w:history="1">
        <w:r w:rsidRPr="00140B93">
          <w:rPr>
            <w:rFonts w:ascii="Segoe UI" w:eastAsia="Times New Roman" w:hAnsi="Segoe UI" w:cs="Segoe UI"/>
            <w:b/>
            <w:bCs/>
            <w:color w:val="0E33C9"/>
            <w:sz w:val="27"/>
            <w:szCs w:val="27"/>
            <w:bdr w:val="none" w:sz="0" w:space="0" w:color="auto" w:frame="1"/>
            <w:lang w:eastAsia="en-IN"/>
          </w:rPr>
          <w:t>food spoilage</w:t>
        </w:r>
      </w:hyperlink>
      <w:r w:rsidRPr="00140B93">
        <w:rPr>
          <w:rFonts w:ascii="Segoe UI" w:eastAsia="Times New Roman" w:hAnsi="Segoe UI" w:cs="Segoe UI"/>
          <w:b/>
          <w:bCs/>
          <w:color w:val="000000"/>
          <w:sz w:val="27"/>
          <w:szCs w:val="27"/>
          <w:bdr w:val="none" w:sz="0" w:space="0" w:color="auto" w:frame="1"/>
          <w:lang w:eastAsia="en-IN"/>
        </w:rPr>
        <w:t xml:space="preserve"> caused by microbiological, </w:t>
      </w:r>
      <w:proofErr w:type="spellStart"/>
      <w:r w:rsidRPr="00140B93">
        <w:rPr>
          <w:rFonts w:ascii="Segoe UI" w:eastAsia="Times New Roman" w:hAnsi="Segoe UI" w:cs="Segoe UI"/>
          <w:b/>
          <w:bCs/>
          <w:color w:val="000000"/>
          <w:sz w:val="27"/>
          <w:szCs w:val="27"/>
          <w:bdr w:val="none" w:sz="0" w:space="0" w:color="auto" w:frame="1"/>
          <w:lang w:eastAsia="en-IN"/>
        </w:rPr>
        <w:t>enzymological</w:t>
      </w:r>
      <w:proofErr w:type="spellEnd"/>
      <w:r w:rsidRPr="00140B93">
        <w:rPr>
          <w:rFonts w:ascii="Segoe UI" w:eastAsia="Times New Roman" w:hAnsi="Segoe UI" w:cs="Segoe UI"/>
          <w:b/>
          <w:bCs/>
          <w:color w:val="000000"/>
          <w:sz w:val="27"/>
          <w:szCs w:val="27"/>
          <w:bdr w:val="none" w:sz="0" w:space="0" w:color="auto" w:frame="1"/>
          <w:lang w:eastAsia="en-IN"/>
        </w:rPr>
        <w:t>, or chemical reactions.</w:t>
      </w:r>
    </w:p>
    <w:p w:rsidR="0035668C" w:rsidRPr="00140B93" w:rsidRDefault="0035668C" w:rsidP="0035668C">
      <w:pPr>
        <w:numPr>
          <w:ilvl w:val="0"/>
          <w:numId w:val="1"/>
        </w:numPr>
        <w:shd w:val="clear" w:color="auto" w:fill="FFFFFF"/>
        <w:spacing w:after="0" w:line="240" w:lineRule="auto"/>
        <w:ind w:left="195"/>
        <w:jc w:val="both"/>
        <w:rPr>
          <w:rFonts w:ascii="Segoe UI" w:eastAsia="Times New Roman" w:hAnsi="Segoe UI" w:cs="Segoe UI"/>
          <w:color w:val="000000"/>
          <w:sz w:val="27"/>
          <w:szCs w:val="27"/>
          <w:lang w:eastAsia="en-IN"/>
        </w:rPr>
      </w:pPr>
      <w:r w:rsidRPr="00140B93">
        <w:rPr>
          <w:rFonts w:ascii="Segoe UI" w:eastAsia="Times New Roman" w:hAnsi="Segoe UI" w:cs="Segoe UI"/>
          <w:color w:val="000000"/>
          <w:sz w:val="27"/>
          <w:szCs w:val="27"/>
          <w:lang w:eastAsia="en-IN"/>
        </w:rPr>
        <w:t>These chemical preservatives should be nontoxic to humans or animals.</w:t>
      </w:r>
    </w:p>
    <w:p w:rsidR="0035668C" w:rsidRPr="00140B93" w:rsidRDefault="0035668C" w:rsidP="0035668C">
      <w:pPr>
        <w:numPr>
          <w:ilvl w:val="0"/>
          <w:numId w:val="1"/>
        </w:numPr>
        <w:shd w:val="clear" w:color="auto" w:fill="FFFFFF"/>
        <w:spacing w:after="0" w:line="240" w:lineRule="auto"/>
        <w:ind w:left="195"/>
        <w:jc w:val="both"/>
        <w:rPr>
          <w:rFonts w:ascii="Segoe UI" w:eastAsia="Times New Roman" w:hAnsi="Segoe UI" w:cs="Segoe UI"/>
          <w:color w:val="000000"/>
          <w:sz w:val="27"/>
          <w:szCs w:val="27"/>
          <w:lang w:eastAsia="en-IN"/>
        </w:rPr>
      </w:pPr>
      <w:r w:rsidRPr="00140B93">
        <w:rPr>
          <w:rFonts w:ascii="Segoe UI" w:eastAsia="Times New Roman" w:hAnsi="Segoe UI" w:cs="Segoe UI"/>
          <w:color w:val="000000"/>
          <w:sz w:val="27"/>
          <w:szCs w:val="27"/>
          <w:lang w:eastAsia="en-IN"/>
        </w:rPr>
        <w:t>Chemical preservatives come under the food additives generally recognized as safe (GRAS).</w:t>
      </w:r>
    </w:p>
    <w:p w:rsidR="0035668C" w:rsidRPr="00140B93" w:rsidRDefault="0035668C" w:rsidP="0035668C">
      <w:pPr>
        <w:numPr>
          <w:ilvl w:val="0"/>
          <w:numId w:val="1"/>
        </w:numPr>
        <w:shd w:val="clear" w:color="auto" w:fill="FFFFFF"/>
        <w:spacing w:after="0" w:line="240" w:lineRule="auto"/>
        <w:ind w:left="195"/>
        <w:jc w:val="both"/>
        <w:rPr>
          <w:rFonts w:ascii="Segoe UI" w:eastAsia="Times New Roman" w:hAnsi="Segoe UI" w:cs="Segoe UI"/>
          <w:color w:val="000000"/>
          <w:sz w:val="27"/>
          <w:szCs w:val="27"/>
          <w:lang w:eastAsia="en-IN"/>
        </w:rPr>
      </w:pPr>
      <w:r w:rsidRPr="00140B93">
        <w:rPr>
          <w:rFonts w:ascii="Segoe UI" w:eastAsia="Times New Roman" w:hAnsi="Segoe UI" w:cs="Segoe UI"/>
          <w:color w:val="000000"/>
          <w:sz w:val="27"/>
          <w:szCs w:val="27"/>
          <w:lang w:eastAsia="en-IN"/>
        </w:rPr>
        <w:t>Chemical preservatives can also be termed antimicrobials.</w:t>
      </w:r>
    </w:p>
    <w:p w:rsidR="0035668C" w:rsidRPr="00140B93" w:rsidRDefault="0035668C" w:rsidP="0035668C">
      <w:pPr>
        <w:numPr>
          <w:ilvl w:val="0"/>
          <w:numId w:val="1"/>
        </w:numPr>
        <w:shd w:val="clear" w:color="auto" w:fill="FFFFFF"/>
        <w:spacing w:after="0" w:line="240" w:lineRule="auto"/>
        <w:ind w:left="195"/>
        <w:jc w:val="both"/>
        <w:rPr>
          <w:rFonts w:ascii="Segoe UI" w:eastAsia="Times New Roman" w:hAnsi="Segoe UI" w:cs="Segoe UI"/>
          <w:color w:val="000000"/>
          <w:sz w:val="27"/>
          <w:szCs w:val="27"/>
          <w:lang w:eastAsia="en-IN"/>
        </w:rPr>
      </w:pPr>
      <w:r w:rsidRPr="00140B93">
        <w:rPr>
          <w:rFonts w:ascii="Segoe UI" w:eastAsia="Times New Roman" w:hAnsi="Segoe UI" w:cs="Segoe UI"/>
          <w:color w:val="000000"/>
          <w:sz w:val="27"/>
          <w:szCs w:val="27"/>
          <w:lang w:eastAsia="en-IN"/>
        </w:rPr>
        <w:t>The main purpose of using chemical preservatives is to inhibit the growth and activity of foodborne pathogens and spoilage microorganisms. </w:t>
      </w:r>
    </w:p>
    <w:p w:rsidR="0035668C" w:rsidRPr="00140B93" w:rsidRDefault="0035668C" w:rsidP="0035668C">
      <w:pPr>
        <w:numPr>
          <w:ilvl w:val="0"/>
          <w:numId w:val="1"/>
        </w:numPr>
        <w:shd w:val="clear" w:color="auto" w:fill="FFFFFF"/>
        <w:spacing w:after="0" w:line="240" w:lineRule="auto"/>
        <w:ind w:left="195"/>
        <w:jc w:val="both"/>
        <w:rPr>
          <w:rFonts w:ascii="Segoe UI" w:eastAsia="Times New Roman" w:hAnsi="Segoe UI" w:cs="Segoe UI"/>
          <w:color w:val="000000"/>
          <w:sz w:val="27"/>
          <w:szCs w:val="27"/>
          <w:lang w:eastAsia="en-IN"/>
        </w:rPr>
      </w:pPr>
      <w:r w:rsidRPr="00140B93">
        <w:rPr>
          <w:rFonts w:ascii="Segoe UI" w:eastAsia="Times New Roman" w:hAnsi="Segoe UI" w:cs="Segoe UI"/>
          <w:color w:val="000000"/>
          <w:sz w:val="27"/>
          <w:szCs w:val="27"/>
          <w:lang w:eastAsia="en-IN"/>
        </w:rPr>
        <w:t>Chemical preservatives used in food can have both bacteriostatic and bactericidal properties per the concentration used.</w:t>
      </w: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How food can get chemical preservatives?</w:t>
      </w:r>
    </w:p>
    <w:p w:rsidR="0035668C" w:rsidRDefault="0035668C" w:rsidP="0035668C">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Intentional addition during food production, processing, or packaging</w:t>
      </w:r>
    </w:p>
    <w:p w:rsidR="0035668C" w:rsidRDefault="0035668C" w:rsidP="0035668C">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Chemical migration from the packaging materials</w:t>
      </w:r>
    </w:p>
    <w:p w:rsidR="0035668C" w:rsidRDefault="0035668C" w:rsidP="0035668C">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Due to a chemical reaction occurring in food</w:t>
      </w:r>
    </w:p>
    <w:p w:rsidR="0035668C" w:rsidRDefault="0035668C" w:rsidP="0035668C">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Residues of pesticides, herbicides, and fungicides on raw food materials</w:t>
      </w:r>
    </w:p>
    <w:p w:rsidR="0035668C" w:rsidRDefault="0035668C" w:rsidP="0035668C">
      <w:pPr>
        <w:numPr>
          <w:ilvl w:val="0"/>
          <w:numId w:val="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Migration of disinfectants used on utensils or equipment into foods</w:t>
      </w: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Role of chemical preservatives </w:t>
      </w:r>
    </w:p>
    <w:p w:rsidR="0035668C" w:rsidRDefault="0035668C" w:rsidP="0035668C">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Interferes with the cell wall, cell membrane, enzymatic activity, nucleic acids, etc., to prevent microorganisms’ growth and activity.</w:t>
      </w:r>
    </w:p>
    <w:p w:rsidR="0035668C" w:rsidRDefault="0035668C" w:rsidP="0035668C">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xml:space="preserve">Retard, prevent or control undesirable changes in </w:t>
      </w:r>
      <w:proofErr w:type="spellStart"/>
      <w:r>
        <w:rPr>
          <w:rFonts w:ascii="Segoe UI" w:hAnsi="Segoe UI" w:cs="Segoe UI"/>
          <w:color w:val="000000"/>
          <w:sz w:val="27"/>
          <w:szCs w:val="27"/>
        </w:rPr>
        <w:t>flavor</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texture, or consistency of food and nutritive value of food.</w:t>
      </w:r>
    </w:p>
    <w:p w:rsidR="0035668C" w:rsidRDefault="0035668C" w:rsidP="0035668C">
      <w:pPr>
        <w:numPr>
          <w:ilvl w:val="0"/>
          <w:numId w:val="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Control natural spoilage of food</w:t>
      </w: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Classification of chemical preservatives</w:t>
      </w:r>
    </w:p>
    <w:p w:rsidR="0035668C" w:rsidRDefault="0035668C" w:rsidP="0035668C">
      <w:pPr>
        <w:numPr>
          <w:ilvl w:val="0"/>
          <w:numId w:val="4"/>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Class I: </w:t>
      </w:r>
      <w:r>
        <w:rPr>
          <w:rFonts w:ascii="Segoe UI" w:hAnsi="Segoe UI" w:cs="Segoe UI"/>
          <w:color w:val="000000"/>
          <w:sz w:val="27"/>
          <w:szCs w:val="27"/>
        </w:rPr>
        <w:t>Traditional preservatives (natural)</w:t>
      </w:r>
    </w:p>
    <w:p w:rsidR="0035668C" w:rsidRDefault="0035668C" w:rsidP="0035668C">
      <w:pPr>
        <w:numPr>
          <w:ilvl w:val="0"/>
          <w:numId w:val="4"/>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Class II: </w:t>
      </w:r>
      <w:r>
        <w:rPr>
          <w:rFonts w:ascii="Segoe UI" w:hAnsi="Segoe UI" w:cs="Segoe UI"/>
          <w:color w:val="000000"/>
          <w:sz w:val="27"/>
          <w:szCs w:val="27"/>
        </w:rPr>
        <w:t>Chemical preservatives (Artificial) </w:t>
      </w:r>
    </w:p>
    <w:p w:rsidR="0035668C" w:rsidRDefault="0035668C" w:rsidP="0035668C">
      <w:pPr>
        <w:pStyle w:val="NormalWeb"/>
        <w:shd w:val="clear" w:color="auto" w:fill="FFFFFF"/>
        <w:spacing w:before="0" w:beforeAutospacing="0" w:after="0" w:afterAutospacing="0"/>
        <w:rPr>
          <w:rStyle w:val="Strong"/>
          <w:rFonts w:ascii="Segoe UI" w:eastAsiaTheme="majorEastAsia" w:hAnsi="Segoe UI" w:cs="Segoe UI"/>
          <w:color w:val="000000"/>
          <w:sz w:val="27"/>
          <w:szCs w:val="27"/>
          <w:bdr w:val="none" w:sz="0" w:space="0" w:color="auto" w:frame="1"/>
        </w:rPr>
      </w:pP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Class I: Traditional Preservatives: </w:t>
      </w:r>
      <w:r>
        <w:rPr>
          <w:rFonts w:ascii="Segoe UI" w:hAnsi="Segoe UI" w:cs="Segoe UI"/>
          <w:color w:val="000000"/>
          <w:sz w:val="27"/>
          <w:szCs w:val="27"/>
        </w:rPr>
        <w:t xml:space="preserve">These include preservatives like wood, smoke, sugar, honey, salt, spices, alcohol, vinegar, vegetable oil, spices, </w:t>
      </w:r>
      <w:proofErr w:type="spellStart"/>
      <w:r>
        <w:rPr>
          <w:rFonts w:ascii="Segoe UI" w:hAnsi="Segoe UI" w:cs="Segoe UI"/>
          <w:color w:val="000000"/>
          <w:sz w:val="27"/>
          <w:szCs w:val="27"/>
        </w:rPr>
        <w:t>etc</w:t>
      </w:r>
      <w:proofErr w:type="spellEnd"/>
      <w:r>
        <w:rPr>
          <w:rFonts w:ascii="Segoe UI" w:hAnsi="Segoe UI" w:cs="Segoe UI"/>
          <w:color w:val="000000"/>
          <w:sz w:val="27"/>
          <w:szCs w:val="27"/>
        </w:rPr>
        <w:t xml:space="preserve"> which are commonly used in our kitchen in past. These chemical preservatives are not restricted to use and there is no imposed limitation on </w:t>
      </w:r>
      <w:r>
        <w:rPr>
          <w:rFonts w:ascii="Segoe UI" w:hAnsi="Segoe UI" w:cs="Segoe UI"/>
          <w:color w:val="000000"/>
          <w:sz w:val="27"/>
          <w:szCs w:val="27"/>
        </w:rPr>
        <w:lastRenderedPageBreak/>
        <w:t>their use. These naturally occurring preservatives are regarded as safe for human health.</w:t>
      </w:r>
    </w:p>
    <w:p w:rsidR="0035668C" w:rsidRDefault="0035668C" w:rsidP="0035668C">
      <w:pPr>
        <w:pStyle w:val="NormalWeb"/>
        <w:shd w:val="clear" w:color="auto" w:fill="FFFFFF"/>
        <w:spacing w:before="0" w:beforeAutospacing="0" w:after="0" w:afterAutospacing="0"/>
        <w:rPr>
          <w:rStyle w:val="Strong"/>
          <w:rFonts w:ascii="Segoe UI" w:eastAsiaTheme="majorEastAsia" w:hAnsi="Segoe UI" w:cs="Segoe UI"/>
          <w:color w:val="000000"/>
          <w:sz w:val="27"/>
          <w:szCs w:val="27"/>
          <w:bdr w:val="none" w:sz="0" w:space="0" w:color="auto" w:frame="1"/>
        </w:rPr>
      </w:pP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Class II: Chemical preservatives:</w:t>
      </w:r>
      <w:r>
        <w:rPr>
          <w:rFonts w:ascii="Segoe UI" w:hAnsi="Segoe UI" w:cs="Segoe UI"/>
          <w:color w:val="000000"/>
          <w:sz w:val="27"/>
          <w:szCs w:val="27"/>
        </w:rPr>
        <w:t xml:space="preserve"> These are synthetic chemical preservatives that are made in the laboratory. For </w:t>
      </w:r>
      <w:proofErr w:type="spellStart"/>
      <w:r>
        <w:rPr>
          <w:rFonts w:ascii="Segoe UI" w:hAnsi="Segoe UI" w:cs="Segoe UI"/>
          <w:color w:val="000000"/>
          <w:sz w:val="27"/>
          <w:szCs w:val="27"/>
        </w:rPr>
        <w:t>e.g</w:t>
      </w:r>
      <w:proofErr w:type="spellEnd"/>
      <w:r>
        <w:rPr>
          <w:rFonts w:ascii="Segoe UI" w:hAnsi="Segoe UI" w:cs="Segoe UI"/>
          <w:color w:val="000000"/>
          <w:sz w:val="27"/>
          <w:szCs w:val="27"/>
        </w:rPr>
        <w:t xml:space="preserve"> nitrites, propionates, </w:t>
      </w:r>
      <w:proofErr w:type="spellStart"/>
      <w:r>
        <w:rPr>
          <w:rFonts w:ascii="Segoe UI" w:hAnsi="Segoe UI" w:cs="Segoe UI"/>
          <w:color w:val="000000"/>
          <w:sz w:val="27"/>
          <w:szCs w:val="27"/>
        </w:rPr>
        <w:t>parabens</w:t>
      </w:r>
      <w:proofErr w:type="spellEnd"/>
      <w:r>
        <w:rPr>
          <w:rFonts w:ascii="Segoe UI" w:hAnsi="Segoe UI" w:cs="Segoe UI"/>
          <w:color w:val="000000"/>
          <w:sz w:val="27"/>
          <w:szCs w:val="27"/>
        </w:rPr>
        <w:t xml:space="preserve">, benzoates, acetates, </w:t>
      </w:r>
      <w:proofErr w:type="spellStart"/>
      <w:r>
        <w:rPr>
          <w:rFonts w:ascii="Segoe UI" w:hAnsi="Segoe UI" w:cs="Segoe UI"/>
          <w:color w:val="000000"/>
          <w:sz w:val="27"/>
          <w:szCs w:val="27"/>
        </w:rPr>
        <w:t>sorbates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sulfur</w:t>
      </w:r>
      <w:proofErr w:type="spellEnd"/>
      <w:r>
        <w:rPr>
          <w:rFonts w:ascii="Segoe UI" w:hAnsi="Segoe UI" w:cs="Segoe UI"/>
          <w:color w:val="000000"/>
          <w:sz w:val="27"/>
          <w:szCs w:val="27"/>
        </w:rPr>
        <w:t xml:space="preserve"> dioxide, etc.  </w:t>
      </w:r>
    </w:p>
    <w:p w:rsidR="0035668C" w:rsidRDefault="0035668C" w:rsidP="0035668C">
      <w:pPr>
        <w:pStyle w:val="NormalWeb"/>
        <w:shd w:val="clear" w:color="auto" w:fill="FFFFFF"/>
        <w:spacing w:before="0" w:beforeAutospacing="0" w:after="0" w:afterAutospacing="0"/>
        <w:rPr>
          <w:rStyle w:val="Strong"/>
          <w:rFonts w:ascii="Segoe UI" w:eastAsiaTheme="majorEastAsia" w:hAnsi="Segoe UI" w:cs="Segoe UI"/>
          <w:color w:val="000000"/>
          <w:sz w:val="27"/>
          <w:szCs w:val="27"/>
          <w:bdr w:val="none" w:sz="0" w:space="0" w:color="auto" w:frame="1"/>
        </w:rPr>
      </w:pP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Microbial preservatives: </w:t>
      </w:r>
      <w:r>
        <w:rPr>
          <w:rFonts w:ascii="Segoe UI" w:hAnsi="Segoe UI" w:cs="Segoe UI"/>
          <w:color w:val="000000"/>
          <w:sz w:val="27"/>
          <w:szCs w:val="27"/>
        </w:rPr>
        <w:t>These include antimicrobial preservatives like </w:t>
      </w:r>
      <w:proofErr w:type="spellStart"/>
      <w:r>
        <w:rPr>
          <w:rStyle w:val="Strong"/>
          <w:rFonts w:ascii="Segoe UI" w:eastAsiaTheme="majorEastAsia" w:hAnsi="Segoe UI" w:cs="Segoe UI"/>
          <w:color w:val="000000"/>
          <w:sz w:val="27"/>
          <w:szCs w:val="27"/>
          <w:bdr w:val="none" w:sz="0" w:space="0" w:color="auto" w:frame="1"/>
        </w:rPr>
        <w:t>bacteriocins</w:t>
      </w:r>
      <w:proofErr w:type="spellEnd"/>
      <w:r>
        <w:rPr>
          <w:rFonts w:ascii="Segoe UI" w:hAnsi="Segoe UI" w:cs="Segoe UI"/>
          <w:color w:val="000000"/>
          <w:sz w:val="27"/>
          <w:szCs w:val="27"/>
        </w:rPr>
        <w:t> (e.g. </w:t>
      </w:r>
      <w:proofErr w:type="spellStart"/>
      <w:r>
        <w:rPr>
          <w:rStyle w:val="Strong"/>
          <w:rFonts w:ascii="Segoe UI" w:eastAsiaTheme="majorEastAsia" w:hAnsi="Segoe UI" w:cs="Segoe UI"/>
          <w:color w:val="000000"/>
          <w:sz w:val="27"/>
          <w:szCs w:val="27"/>
          <w:bdr w:val="none" w:sz="0" w:space="0" w:color="auto" w:frame="1"/>
        </w:rPr>
        <w:t>nicin</w:t>
      </w:r>
      <w:proofErr w:type="spellEnd"/>
      <w:r>
        <w:rPr>
          <w:rStyle w:val="Strong"/>
          <w:rFonts w:ascii="Segoe UI" w:eastAsiaTheme="majorEastAsia" w:hAnsi="Segoe UI" w:cs="Segoe UI"/>
          <w:color w:val="000000"/>
          <w:sz w:val="27"/>
          <w:szCs w:val="27"/>
          <w:bdr w:val="none" w:sz="0" w:space="0" w:color="auto" w:frame="1"/>
        </w:rPr>
        <w:t>)</w:t>
      </w:r>
      <w:r>
        <w:rPr>
          <w:rFonts w:ascii="Segoe UI" w:hAnsi="Segoe UI" w:cs="Segoe UI"/>
          <w:color w:val="000000"/>
          <w:sz w:val="27"/>
          <w:szCs w:val="27"/>
        </w:rPr>
        <w:t xml:space="preserve"> which are produced by some strains of lactic acid bacteria and inhibit the growth of food spoilage or pathogenic bacteria. </w:t>
      </w:r>
      <w:proofErr w:type="spellStart"/>
      <w:r>
        <w:rPr>
          <w:rFonts w:ascii="Segoe UI" w:hAnsi="Segoe UI" w:cs="Segoe UI"/>
          <w:color w:val="000000"/>
          <w:sz w:val="27"/>
          <w:szCs w:val="27"/>
        </w:rPr>
        <w:t>E.g</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nisin</w:t>
      </w:r>
      <w:proofErr w:type="spellEnd"/>
      <w:r>
        <w:rPr>
          <w:rFonts w:ascii="Segoe UI" w:hAnsi="Segoe UI" w:cs="Segoe UI"/>
          <w:color w:val="000000"/>
          <w:sz w:val="27"/>
          <w:szCs w:val="27"/>
        </w:rPr>
        <w:t>, produced by </w:t>
      </w:r>
      <w:proofErr w:type="spellStart"/>
      <w:r>
        <w:rPr>
          <w:rStyle w:val="Emphasis"/>
          <w:rFonts w:ascii="Segoe UI" w:hAnsi="Segoe UI" w:cs="Segoe UI"/>
          <w:color w:val="000000"/>
          <w:sz w:val="27"/>
          <w:szCs w:val="27"/>
          <w:bdr w:val="none" w:sz="0" w:space="0" w:color="auto" w:frame="1"/>
        </w:rPr>
        <w:t>lactococcus</w:t>
      </w:r>
      <w:proofErr w:type="spellEnd"/>
      <w:r>
        <w:rPr>
          <w:rStyle w:val="Emphasis"/>
          <w:rFonts w:ascii="Segoe UI" w:hAnsi="Segoe UI" w:cs="Segoe UI"/>
          <w:color w:val="000000"/>
          <w:sz w:val="27"/>
          <w:szCs w:val="27"/>
          <w:bdr w:val="none" w:sz="0" w:space="0" w:color="auto" w:frame="1"/>
        </w:rPr>
        <w:t xml:space="preserve"> </w:t>
      </w:r>
      <w:proofErr w:type="spellStart"/>
      <w:r>
        <w:rPr>
          <w:rStyle w:val="Emphasis"/>
          <w:rFonts w:ascii="Segoe UI" w:hAnsi="Segoe UI" w:cs="Segoe UI"/>
          <w:color w:val="000000"/>
          <w:sz w:val="27"/>
          <w:szCs w:val="27"/>
          <w:bdr w:val="none" w:sz="0" w:space="0" w:color="auto" w:frame="1"/>
        </w:rPr>
        <w:t>lactis</w:t>
      </w:r>
      <w:proofErr w:type="spellEnd"/>
      <w:r>
        <w:rPr>
          <w:rFonts w:ascii="Segoe UI" w:hAnsi="Segoe UI" w:cs="Segoe UI"/>
          <w:color w:val="000000"/>
          <w:sz w:val="27"/>
          <w:szCs w:val="27"/>
        </w:rPr>
        <w:t> inhibits the growth of </w:t>
      </w:r>
      <w:r>
        <w:rPr>
          <w:rStyle w:val="Emphasis"/>
          <w:rFonts w:ascii="Segoe UI" w:hAnsi="Segoe UI" w:cs="Segoe UI"/>
          <w:color w:val="000000"/>
          <w:sz w:val="27"/>
          <w:szCs w:val="27"/>
          <w:bdr w:val="none" w:sz="0" w:space="0" w:color="auto" w:frame="1"/>
        </w:rPr>
        <w:t xml:space="preserve">Clostridium </w:t>
      </w:r>
      <w:proofErr w:type="spellStart"/>
      <w:r>
        <w:rPr>
          <w:rStyle w:val="Emphasis"/>
          <w:rFonts w:ascii="Segoe UI" w:hAnsi="Segoe UI" w:cs="Segoe UI"/>
          <w:color w:val="000000"/>
          <w:sz w:val="27"/>
          <w:szCs w:val="27"/>
          <w:bdr w:val="none" w:sz="0" w:space="0" w:color="auto" w:frame="1"/>
        </w:rPr>
        <w:t>tyrobutyricum</w:t>
      </w:r>
      <w:proofErr w:type="spellEnd"/>
      <w:r>
        <w:rPr>
          <w:rStyle w:val="Emphasis"/>
          <w:rFonts w:ascii="Segoe UI" w:hAnsi="Segoe UI" w:cs="Segoe UI"/>
          <w:color w:val="000000"/>
          <w:sz w:val="27"/>
          <w:szCs w:val="27"/>
          <w:bdr w:val="none" w:sz="0" w:space="0" w:color="auto" w:frame="1"/>
        </w:rPr>
        <w:t xml:space="preserve">, C. </w:t>
      </w:r>
      <w:proofErr w:type="spellStart"/>
      <w:r>
        <w:rPr>
          <w:rStyle w:val="Emphasis"/>
          <w:rFonts w:ascii="Segoe UI" w:hAnsi="Segoe UI" w:cs="Segoe UI"/>
          <w:color w:val="000000"/>
          <w:sz w:val="27"/>
          <w:szCs w:val="27"/>
          <w:bdr w:val="none" w:sz="0" w:space="0" w:color="auto" w:frame="1"/>
        </w:rPr>
        <w:t>botulinum</w:t>
      </w:r>
      <w:proofErr w:type="spellEnd"/>
      <w:r>
        <w:rPr>
          <w:rStyle w:val="Emphasis"/>
          <w:rFonts w:ascii="Segoe UI" w:hAnsi="Segoe UI" w:cs="Segoe UI"/>
          <w:color w:val="000000"/>
          <w:sz w:val="27"/>
          <w:szCs w:val="27"/>
          <w:bdr w:val="none" w:sz="0" w:space="0" w:color="auto" w:frame="1"/>
        </w:rPr>
        <w:t xml:space="preserve">, and, listeria </w:t>
      </w:r>
      <w:proofErr w:type="spellStart"/>
      <w:r>
        <w:rPr>
          <w:rStyle w:val="Emphasis"/>
          <w:rFonts w:ascii="Segoe UI" w:hAnsi="Segoe UI" w:cs="Segoe UI"/>
          <w:color w:val="000000"/>
          <w:sz w:val="27"/>
          <w:szCs w:val="27"/>
          <w:bdr w:val="none" w:sz="0" w:space="0" w:color="auto" w:frame="1"/>
        </w:rPr>
        <w:t>monocytogenes</w:t>
      </w:r>
      <w:proofErr w:type="spellEnd"/>
      <w:r>
        <w:rPr>
          <w:rStyle w:val="Strong"/>
          <w:rFonts w:ascii="Segoe UI" w:eastAsiaTheme="majorEastAsia" w:hAnsi="Segoe UI" w:cs="Segoe UI"/>
          <w:color w:val="000000"/>
          <w:sz w:val="27"/>
          <w:szCs w:val="27"/>
          <w:bdr w:val="none" w:sz="0" w:space="0" w:color="auto" w:frame="1"/>
        </w:rPr>
        <w:t> </w:t>
      </w:r>
      <w:r>
        <w:rPr>
          <w:rFonts w:ascii="Segoe UI" w:hAnsi="Segoe UI" w:cs="Segoe UI"/>
          <w:color w:val="000000"/>
          <w:sz w:val="27"/>
          <w:szCs w:val="27"/>
        </w:rPr>
        <w:t>in cheese, other dairy products meats, fish, etc. </w:t>
      </w:r>
      <w:r>
        <w:rPr>
          <w:rStyle w:val="Strong"/>
          <w:rFonts w:ascii="Segoe UI" w:eastAsiaTheme="majorEastAsia" w:hAnsi="Segoe UI" w:cs="Segoe UI"/>
          <w:color w:val="000000"/>
          <w:sz w:val="27"/>
          <w:szCs w:val="27"/>
          <w:bdr w:val="none" w:sz="0" w:space="0" w:color="auto" w:frame="1"/>
        </w:rPr>
        <w:t> </w:t>
      </w:r>
      <w:r>
        <w:rPr>
          <w:rFonts w:ascii="Segoe UI" w:hAnsi="Segoe UI" w:cs="Segoe UI"/>
          <w:color w:val="000000"/>
          <w:sz w:val="27"/>
          <w:szCs w:val="27"/>
        </w:rPr>
        <w:t xml:space="preserve">Using </w:t>
      </w:r>
      <w:proofErr w:type="spellStart"/>
      <w:r>
        <w:rPr>
          <w:rFonts w:ascii="Segoe UI" w:hAnsi="Segoe UI" w:cs="Segoe UI"/>
          <w:color w:val="000000"/>
          <w:sz w:val="27"/>
          <w:szCs w:val="27"/>
        </w:rPr>
        <w:t>bacteriocins</w:t>
      </w:r>
      <w:proofErr w:type="spellEnd"/>
      <w:r>
        <w:rPr>
          <w:rFonts w:ascii="Segoe UI" w:hAnsi="Segoe UI" w:cs="Segoe UI"/>
          <w:color w:val="000000"/>
          <w:sz w:val="27"/>
          <w:szCs w:val="27"/>
        </w:rPr>
        <w:t xml:space="preserve"> like microbial preservatives help reduce the use of chemical preservatives like nitrates, </w:t>
      </w:r>
      <w:proofErr w:type="spellStart"/>
      <w:r>
        <w:rPr>
          <w:rFonts w:ascii="Segoe UI" w:hAnsi="Segoe UI" w:cs="Segoe UI"/>
          <w:color w:val="000000"/>
          <w:sz w:val="27"/>
          <w:szCs w:val="27"/>
        </w:rPr>
        <w:t>sorbates</w:t>
      </w:r>
      <w:proofErr w:type="spellEnd"/>
      <w:r>
        <w:rPr>
          <w:rFonts w:ascii="Segoe UI" w:hAnsi="Segoe UI" w:cs="Segoe UI"/>
          <w:color w:val="000000"/>
          <w:sz w:val="27"/>
          <w:szCs w:val="27"/>
        </w:rPr>
        <w:t>, and benzoates which consumers consider bad.</w:t>
      </w:r>
    </w:p>
    <w:p w:rsidR="0035668C" w:rsidRDefault="0035668C" w:rsidP="0035668C">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35668C" w:rsidRDefault="0035668C" w:rsidP="0035668C">
      <w:pPr>
        <w:shd w:val="clear" w:color="auto" w:fill="FFFFFF"/>
        <w:spacing w:after="0" w:line="240" w:lineRule="auto"/>
        <w:jc w:val="center"/>
        <w:rPr>
          <w:b/>
        </w:rPr>
      </w:pPr>
      <w:r>
        <w:rPr>
          <w:noProof/>
          <w:lang w:eastAsia="en-IN"/>
        </w:rPr>
        <w:drawing>
          <wp:inline distT="0" distB="0" distL="0" distR="0" wp14:anchorId="6A7A829A" wp14:editId="78F14813">
            <wp:extent cx="4239339" cy="2807726"/>
            <wp:effectExtent l="0" t="0" r="8890" b="0"/>
            <wp:docPr id="13" name="Picture 13" descr="Ideal properties of chemical preserv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eal properties of chemical preserva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405" cy="2813730"/>
                    </a:xfrm>
                    <a:prstGeom prst="rect">
                      <a:avLst/>
                    </a:prstGeom>
                    <a:noFill/>
                    <a:ln>
                      <a:noFill/>
                    </a:ln>
                  </pic:spPr>
                </pic:pic>
              </a:graphicData>
            </a:graphic>
          </wp:inline>
        </w:drawing>
      </w:r>
    </w:p>
    <w:p w:rsidR="0035668C" w:rsidRDefault="0035668C" w:rsidP="0035668C">
      <w:pPr>
        <w:shd w:val="clear" w:color="auto" w:fill="FFFFFF"/>
        <w:spacing w:after="0" w:line="240" w:lineRule="auto"/>
        <w:jc w:val="center"/>
        <w:rPr>
          <w:b/>
        </w:rPr>
      </w:pP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Some food preservatives and their acceptable daily intake</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proofErr w:type="gramStart"/>
      <w:r>
        <w:rPr>
          <w:rFonts w:ascii="Segoe UI" w:hAnsi="Segoe UI" w:cs="Segoe UI"/>
          <w:color w:val="000000"/>
          <w:sz w:val="27"/>
          <w:szCs w:val="27"/>
        </w:rPr>
        <w:t>Chemical preservatives with their ADI quantities (mg/kg BW).</w:t>
      </w:r>
      <w:proofErr w:type="gramEnd"/>
      <w:r>
        <w:rPr>
          <w:rStyle w:val="Emphasis"/>
          <w:rFonts w:ascii="Segoe UI" w:hAnsi="Segoe UI" w:cs="Segoe UI"/>
          <w:color w:val="000000"/>
          <w:sz w:val="27"/>
          <w:szCs w:val="27"/>
          <w:bdr w:val="none" w:sz="0" w:space="0" w:color="auto" w:frame="1"/>
        </w:rPr>
        <w:t> E (Europe) number refer to code for substance used as food additives. The E numbers for preservatives range from E200 to E399</w:t>
      </w:r>
      <w:r>
        <w:rPr>
          <w:rFonts w:ascii="Segoe UI" w:hAnsi="Segoe UI" w:cs="Segoe UI"/>
          <w:color w:val="000000"/>
          <w:sz w:val="27"/>
          <w:szCs w:val="27"/>
        </w:rPr>
        <w:t>.</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Table1: According to EU regulation, chemical food additives with their ADI quantities.</w:t>
      </w:r>
    </w:p>
    <w:tbl>
      <w:tblPr>
        <w:tblW w:w="11475"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57"/>
        <w:gridCol w:w="5261"/>
        <w:gridCol w:w="2163"/>
        <w:gridCol w:w="2994"/>
      </w:tblGrid>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rPr>
                <w:rStyle w:val="Strong"/>
                <w:bdr w:val="none" w:sz="0" w:space="0" w:color="auto" w:frame="1"/>
              </w:rPr>
              <w:lastRenderedPageBreak/>
              <w:t>S.N.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rPr>
                <w:rStyle w:val="Strong"/>
                <w:bdr w:val="none" w:sz="0" w:space="0" w:color="auto" w:frame="1"/>
              </w:rPr>
              <w:t>Chemical preservative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rPr>
                <w:rStyle w:val="Strong"/>
                <w:bdr w:val="none" w:sz="0" w:space="0" w:color="auto" w:frame="1"/>
              </w:rPr>
              <w:t>E number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rPr>
                <w:rStyle w:val="Strong"/>
                <w:bdr w:val="none" w:sz="0" w:space="0" w:color="auto" w:frame="1"/>
              </w:rPr>
              <w:t>ADI (mg/kg BW)</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proofErr w:type="spellStart"/>
            <w:r>
              <w:t>Sorbic</w:t>
            </w:r>
            <w:proofErr w:type="spellEnd"/>
            <w:r>
              <w:t xml:space="preserve">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25</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 xml:space="preserve">Sodium </w:t>
            </w:r>
            <w:proofErr w:type="spellStart"/>
            <w:r>
              <w:t>sorbate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25</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 xml:space="preserve">Potassium </w:t>
            </w:r>
            <w:proofErr w:type="spellStart"/>
            <w:r>
              <w:t>sorbate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25</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5</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Sodium benzoate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E211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5</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proofErr w:type="spellStart"/>
            <w:r>
              <w:t>Parabens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E214-E219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10</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proofErr w:type="spellStart"/>
            <w:r>
              <w:t>Sulfur</w:t>
            </w:r>
            <w:proofErr w:type="spellEnd"/>
            <w:r>
              <w:t xml:space="preserve"> dioxide and </w:t>
            </w:r>
            <w:proofErr w:type="spellStart"/>
            <w:r>
              <w:t>Sulfites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E220-E228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0.7</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Potassium nitrite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E249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0.07</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Sodium nitrite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0.1</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Sodium nitrate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E251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3.7</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Potassium nitrate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E252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3.7</w:t>
            </w: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Acetic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E260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p>
        </w:tc>
      </w:tr>
      <w:tr w:rsidR="0035668C"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13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Propionic acid and propionates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E280- E289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Default="0035668C" w:rsidP="00D77D39">
            <w:pPr>
              <w:rPr>
                <w:sz w:val="24"/>
                <w:szCs w:val="24"/>
              </w:rPr>
            </w:pPr>
            <w:r>
              <w:t>5</w:t>
            </w:r>
          </w:p>
        </w:tc>
      </w:tr>
    </w:tbl>
    <w:p w:rsidR="0035668C" w:rsidRDefault="0035668C" w:rsidP="0035668C">
      <w:pPr>
        <w:shd w:val="clear" w:color="auto" w:fill="FFFFFF"/>
        <w:spacing w:after="0" w:line="240" w:lineRule="auto"/>
      </w:pPr>
      <w:r>
        <w:t xml:space="preserve">Source: Adding Molecules to Food, Pros, and Cons: A Review on Synthetic and Natural Food Additives.  </w:t>
      </w:r>
      <w:proofErr w:type="spellStart"/>
      <w:proofErr w:type="gramStart"/>
      <w:r>
        <w:t>Marcio</w:t>
      </w:r>
      <w:proofErr w:type="spellEnd"/>
      <w:r>
        <w:t xml:space="preserve"> </w:t>
      </w:r>
      <w:proofErr w:type="spellStart"/>
      <w:r>
        <w:t>Carocho</w:t>
      </w:r>
      <w:proofErr w:type="spellEnd"/>
      <w:r>
        <w:t xml:space="preserve">, Maria </w:t>
      </w:r>
      <w:proofErr w:type="spellStart"/>
      <w:r>
        <w:t>Filomena</w:t>
      </w:r>
      <w:proofErr w:type="spellEnd"/>
      <w:r>
        <w:t xml:space="preserve"> Barreiro, Patricia Morales, and Isabel C.F.R. Ferreira.</w:t>
      </w:r>
      <w:proofErr w:type="gramEnd"/>
    </w:p>
    <w:p w:rsidR="0035668C" w:rsidRDefault="0035668C" w:rsidP="0035668C">
      <w:pPr>
        <w:shd w:val="clear" w:color="auto" w:fill="FFFFFF"/>
        <w:spacing w:after="0" w:line="240" w:lineRule="auto"/>
      </w:pP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Factors affecting the effectiveness of chemical preservatives </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Chemical preservative properties</w:t>
      </w:r>
    </w:p>
    <w:p w:rsidR="0035668C" w:rsidRDefault="0035668C" w:rsidP="0035668C">
      <w:pPr>
        <w:numPr>
          <w:ilvl w:val="0"/>
          <w:numId w:val="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Solubility </w:t>
      </w:r>
    </w:p>
    <w:p w:rsidR="0035668C" w:rsidRDefault="0035668C" w:rsidP="0035668C">
      <w:pPr>
        <w:numPr>
          <w:ilvl w:val="0"/>
          <w:numId w:val="5"/>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Toxicity</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lastRenderedPageBreak/>
        <w:t>Microbial factors</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Microbial inherent resistance to chemical preservatives</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Initial microbial load</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Growth rate and phase of microorganisms</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Stress reaction of microorganisms</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Homeostasis ability of microorganisms</w:t>
      </w:r>
    </w:p>
    <w:p w:rsidR="0035668C" w:rsidRDefault="0035668C" w:rsidP="0035668C">
      <w:pPr>
        <w:numPr>
          <w:ilvl w:val="0"/>
          <w:numId w:val="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Use of additional preservative methods</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Intrinsic factors of food</w:t>
      </w:r>
    </w:p>
    <w:p w:rsidR="0035668C" w:rsidRDefault="0035668C" w:rsidP="0035668C">
      <w:pPr>
        <w:numPr>
          <w:ilvl w:val="0"/>
          <w:numId w:val="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pH of the food</w:t>
      </w:r>
    </w:p>
    <w:p w:rsidR="0035668C" w:rsidRDefault="0035668C" w:rsidP="0035668C">
      <w:pPr>
        <w:numPr>
          <w:ilvl w:val="0"/>
          <w:numId w:val="7"/>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Water activity of food</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Extrinsic factors</w:t>
      </w:r>
    </w:p>
    <w:p w:rsidR="0035668C" w:rsidRDefault="0035668C" w:rsidP="0035668C">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Storage time and temperature</w:t>
      </w:r>
    </w:p>
    <w:p w:rsidR="0035668C" w:rsidRDefault="0035668C" w:rsidP="0035668C">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Gas composition</w:t>
      </w:r>
    </w:p>
    <w:p w:rsidR="0035668C" w:rsidRDefault="0035668C" w:rsidP="0035668C">
      <w:pPr>
        <w:numPr>
          <w:ilvl w:val="0"/>
          <w:numId w:val="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Atmosphere and relative humidity</w:t>
      </w:r>
    </w:p>
    <w:p w:rsidR="0035668C" w:rsidRDefault="0035668C" w:rsidP="0035668C">
      <w:pPr>
        <w:shd w:val="clear" w:color="auto" w:fill="FFFFFF"/>
        <w:spacing w:after="0" w:line="240" w:lineRule="auto"/>
        <w:rPr>
          <w:b/>
        </w:rPr>
      </w:pPr>
    </w:p>
    <w:p w:rsidR="0035668C" w:rsidRDefault="0035668C" w:rsidP="0035668C">
      <w:pPr>
        <w:shd w:val="clear" w:color="auto" w:fill="FFFFFF"/>
        <w:spacing w:after="0" w:line="240" w:lineRule="auto"/>
        <w:rPr>
          <w:b/>
        </w:rPr>
      </w:pP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Different chemical preservatives and their application in the food industry</w:t>
      </w:r>
    </w:p>
    <w:tbl>
      <w:tblPr>
        <w:tblW w:w="11058" w:type="dxa"/>
        <w:tblInd w:w="-873" w:type="dxa"/>
        <w:tblBorders>
          <w:top w:val="single" w:sz="6" w:space="0" w:color="auto"/>
          <w:left w:val="single" w:sz="6" w:space="0" w:color="auto"/>
          <w:bottom w:val="single" w:sz="2" w:space="0" w:color="auto"/>
          <w:right w:val="single" w:sz="2" w:space="0" w:color="auto"/>
        </w:tblBorders>
        <w:tblLayout w:type="fixed"/>
        <w:tblCellMar>
          <w:left w:w="0" w:type="dxa"/>
          <w:right w:w="0" w:type="dxa"/>
        </w:tblCellMar>
        <w:tblLook w:val="04A0" w:firstRow="1" w:lastRow="0" w:firstColumn="1" w:lastColumn="0" w:noHBand="0" w:noVBand="1"/>
      </w:tblPr>
      <w:tblGrid>
        <w:gridCol w:w="464"/>
        <w:gridCol w:w="1713"/>
        <w:gridCol w:w="1793"/>
        <w:gridCol w:w="1985"/>
        <w:gridCol w:w="1842"/>
        <w:gridCol w:w="1418"/>
        <w:gridCol w:w="1843"/>
      </w:tblGrid>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S.N</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Chemical preservatives</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Targeted microorganisms</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Mode of action</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Advantages</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Disadvantages</w:t>
            </w: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rStyle w:val="Strong"/>
                <w:sz w:val="20"/>
                <w:szCs w:val="20"/>
                <w:bdr w:val="none" w:sz="0" w:space="0" w:color="auto" w:frame="1"/>
              </w:rPr>
              <w:t>Applications</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1</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Sulfur</w:t>
            </w:r>
            <w:proofErr w:type="spellEnd"/>
            <w:r w:rsidRPr="003846B1">
              <w:rPr>
                <w:sz w:val="20"/>
                <w:szCs w:val="20"/>
              </w:rPr>
              <w:t xml:space="preserve"> dioxide (SO</w:t>
            </w:r>
            <w:r w:rsidRPr="003846B1">
              <w:rPr>
                <w:sz w:val="20"/>
                <w:szCs w:val="20"/>
                <w:bdr w:val="none" w:sz="0" w:space="0" w:color="auto" w:frame="1"/>
                <w:vertAlign w:val="subscript"/>
              </w:rPr>
              <w:t>2</w:t>
            </w:r>
            <w:r w:rsidRPr="003846B1">
              <w:rPr>
                <w:sz w:val="20"/>
                <w:szCs w:val="20"/>
              </w:rPr>
              <w:t>)</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Yeast, </w:t>
            </w:r>
            <w:proofErr w:type="spellStart"/>
            <w:r w:rsidRPr="003846B1">
              <w:rPr>
                <w:sz w:val="20"/>
                <w:szCs w:val="20"/>
              </w:rPr>
              <w:t>mold</w:t>
            </w:r>
            <w:proofErr w:type="spellEnd"/>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Increase pH and imbalance cellular metabolic process, alter the enzymatic system,</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Antioxidant properties, prevent browning, preserve </w:t>
            </w:r>
            <w:proofErr w:type="spellStart"/>
            <w:r w:rsidRPr="003846B1">
              <w:rPr>
                <w:sz w:val="20"/>
                <w:szCs w:val="20"/>
              </w:rPr>
              <w:t>color</w:t>
            </w:r>
            <w:proofErr w:type="spellEnd"/>
            <w:r w:rsidRPr="003846B1">
              <w:rPr>
                <w:sz w:val="20"/>
                <w:szCs w:val="20"/>
              </w:rPr>
              <w:t>, cheaper and easily available</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The intense pungent </w:t>
            </w:r>
            <w:proofErr w:type="spellStart"/>
            <w:r w:rsidRPr="003846B1">
              <w:rPr>
                <w:sz w:val="20"/>
                <w:szCs w:val="20"/>
              </w:rPr>
              <w:t>odor</w:t>
            </w:r>
            <w:proofErr w:type="spellEnd"/>
            <w:r w:rsidRPr="003846B1">
              <w:rPr>
                <w:sz w:val="20"/>
                <w:szCs w:val="20"/>
              </w:rPr>
              <w:t xml:space="preserve"> and corrosive property makes it </w:t>
            </w:r>
            <w:proofErr w:type="spellStart"/>
            <w:r w:rsidRPr="003846B1">
              <w:rPr>
                <w:sz w:val="20"/>
                <w:szCs w:val="20"/>
              </w:rPr>
              <w:t>unuseful</w:t>
            </w:r>
            <w:proofErr w:type="spellEnd"/>
            <w:r w:rsidRPr="003846B1">
              <w:rPr>
                <w:sz w:val="20"/>
                <w:szCs w:val="20"/>
              </w:rPr>
              <w:t xml:space="preserve"> in canning </w:t>
            </w: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Beverages, fruits products, heat-sensitive foods, effective for low pH foods</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2</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Sorbates</w:t>
            </w:r>
            <w:proofErr w:type="spellEnd"/>
            <w:r w:rsidRPr="003846B1">
              <w:rPr>
                <w:sz w:val="20"/>
                <w:szCs w:val="20"/>
              </w:rPr>
              <w:t xml:space="preserve">(Sodium </w:t>
            </w:r>
            <w:proofErr w:type="spellStart"/>
            <w:r w:rsidRPr="003846B1">
              <w:rPr>
                <w:sz w:val="20"/>
                <w:szCs w:val="20"/>
              </w:rPr>
              <w:t>sorbate</w:t>
            </w:r>
            <w:proofErr w:type="spellEnd"/>
            <w:r w:rsidRPr="003846B1">
              <w:rPr>
                <w:sz w:val="20"/>
                <w:szCs w:val="20"/>
              </w:rPr>
              <w:t xml:space="preserve"> and Potassium </w:t>
            </w:r>
            <w:proofErr w:type="spellStart"/>
            <w:r w:rsidRPr="003846B1">
              <w:rPr>
                <w:sz w:val="20"/>
                <w:szCs w:val="20"/>
              </w:rPr>
              <w:t>sorbate</w:t>
            </w:r>
            <w:proofErr w:type="spellEnd"/>
            <w:r w:rsidRPr="003846B1">
              <w:rPr>
                <w:sz w:val="20"/>
                <w:szCs w:val="20"/>
              </w:rPr>
              <w:t>)   </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Yeast, </w:t>
            </w:r>
            <w:proofErr w:type="spellStart"/>
            <w:r w:rsidRPr="003846B1">
              <w:rPr>
                <w:sz w:val="20"/>
                <w:szCs w:val="20"/>
              </w:rPr>
              <w:t>Mold</w:t>
            </w:r>
            <w:proofErr w:type="spellEnd"/>
            <w:r w:rsidRPr="003846B1">
              <w:rPr>
                <w:sz w:val="20"/>
                <w:szCs w:val="20"/>
              </w:rPr>
              <w:t>, Bacteria </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Disturb enzyme system, inhibit many enzymes involved in TCA cycle</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Beverages; juices, wines, cheese, fish meat bakery items,</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3</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Benzoic acid and benzoates</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Yeast, </w:t>
            </w:r>
            <w:proofErr w:type="spellStart"/>
            <w:r w:rsidRPr="003846B1">
              <w:rPr>
                <w:sz w:val="20"/>
                <w:szCs w:val="20"/>
              </w:rPr>
              <w:t>molds</w:t>
            </w:r>
            <w:proofErr w:type="spellEnd"/>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Disturb enzymatic system</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Most active against yeasts and </w:t>
            </w:r>
            <w:proofErr w:type="spellStart"/>
            <w:r w:rsidRPr="003846B1">
              <w:rPr>
                <w:sz w:val="20"/>
                <w:szCs w:val="20"/>
              </w:rPr>
              <w:t>molds</w:t>
            </w:r>
            <w:proofErr w:type="spellEnd"/>
            <w:r w:rsidRPr="003846B1">
              <w:rPr>
                <w:sz w:val="20"/>
                <w:szCs w:val="20"/>
              </w:rPr>
              <w:t>.</w:t>
            </w:r>
            <w:r w:rsidRPr="003846B1">
              <w:rPr>
                <w:sz w:val="20"/>
                <w:szCs w:val="20"/>
              </w:rPr>
              <w:br/>
              <w:t xml:space="preserve">Used to preserve </w:t>
            </w:r>
            <w:proofErr w:type="spellStart"/>
            <w:r w:rsidRPr="003846B1">
              <w:rPr>
                <w:sz w:val="20"/>
                <w:szCs w:val="20"/>
              </w:rPr>
              <w:t>colored</w:t>
            </w:r>
            <w:proofErr w:type="spellEnd"/>
            <w:r w:rsidRPr="003846B1">
              <w:rPr>
                <w:sz w:val="20"/>
                <w:szCs w:val="20"/>
              </w:rPr>
              <w:t xml:space="preserve"> fruit juices</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Risk of respiratory disease</w:t>
            </w: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High acid foods, fruit drinks, cider, carbonated beverages, pickles, jams, salad dressings, soy </w:t>
            </w:r>
            <w:r w:rsidRPr="003846B1">
              <w:rPr>
                <w:sz w:val="20"/>
                <w:szCs w:val="20"/>
              </w:rPr>
              <w:lastRenderedPageBreak/>
              <w:t>sauce</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lastRenderedPageBreak/>
              <w:t>4</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Parabens</w:t>
            </w:r>
            <w:proofErr w:type="spellEnd"/>
            <w:r w:rsidRPr="003846B1">
              <w:rPr>
                <w:sz w:val="20"/>
                <w:szCs w:val="20"/>
              </w:rPr>
              <w:t xml:space="preserve"> (p-</w:t>
            </w:r>
            <w:proofErr w:type="spellStart"/>
            <w:r w:rsidRPr="003846B1">
              <w:rPr>
                <w:sz w:val="20"/>
                <w:szCs w:val="20"/>
              </w:rPr>
              <w:t>hydroxybenzoic</w:t>
            </w:r>
            <w:proofErr w:type="spellEnd"/>
            <w:r w:rsidRPr="003846B1">
              <w:rPr>
                <w:sz w:val="20"/>
                <w:szCs w:val="20"/>
              </w:rPr>
              <w:t xml:space="preserve"> acid)</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Yeast, </w:t>
            </w:r>
            <w:proofErr w:type="spellStart"/>
            <w:r w:rsidRPr="003846B1">
              <w:rPr>
                <w:sz w:val="20"/>
                <w:szCs w:val="20"/>
              </w:rPr>
              <w:t>Mold</w:t>
            </w:r>
            <w:proofErr w:type="spellEnd"/>
            <w:r w:rsidRPr="003846B1">
              <w:rPr>
                <w:sz w:val="20"/>
                <w:szCs w:val="20"/>
              </w:rPr>
              <w:t>, bacteria</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Destroy complex structure of the cell and denature protein inside the cell </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Soft drinks, fish products, salad dressing</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5</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Propionic acid</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Mold</w:t>
            </w:r>
            <w:proofErr w:type="spellEnd"/>
            <w:r w:rsidRPr="003846B1">
              <w:rPr>
                <w:sz w:val="20"/>
                <w:szCs w:val="20"/>
              </w:rPr>
              <w:t>, yeast, and a few bacteria</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Disturb enzyme system</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Low acid foods, processed cheese preservation</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6</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Nitrate and nitrite</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Anaerobic bacteria</w:t>
            </w:r>
            <w:r w:rsidRPr="003846B1">
              <w:rPr>
                <w:rStyle w:val="Emphasis"/>
                <w:sz w:val="20"/>
                <w:szCs w:val="20"/>
                <w:bdr w:val="none" w:sz="0" w:space="0" w:color="auto" w:frame="1"/>
              </w:rPr>
              <w:t xml:space="preserve"> (Clostridium </w:t>
            </w:r>
            <w:proofErr w:type="spellStart"/>
            <w:r w:rsidRPr="003846B1">
              <w:rPr>
                <w:rStyle w:val="Emphasis"/>
                <w:sz w:val="20"/>
                <w:szCs w:val="20"/>
                <w:bdr w:val="none" w:sz="0" w:space="0" w:color="auto" w:frame="1"/>
              </w:rPr>
              <w:t>botulinum</w:t>
            </w:r>
            <w:proofErr w:type="spellEnd"/>
            <w:r w:rsidRPr="003846B1">
              <w:rPr>
                <w:sz w:val="20"/>
                <w:szCs w:val="20"/>
              </w:rPr>
              <w:t>), other pathogenic microbes</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Inhibit metabolic enzyme</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Preserve the </w:t>
            </w:r>
            <w:proofErr w:type="spellStart"/>
            <w:r w:rsidRPr="003846B1">
              <w:rPr>
                <w:sz w:val="20"/>
                <w:szCs w:val="20"/>
              </w:rPr>
              <w:t>color</w:t>
            </w:r>
            <w:proofErr w:type="spellEnd"/>
            <w:r w:rsidRPr="003846B1">
              <w:rPr>
                <w:sz w:val="20"/>
                <w:szCs w:val="20"/>
              </w:rPr>
              <w:t xml:space="preserve"> of red meat by forming </w:t>
            </w:r>
            <w:proofErr w:type="spellStart"/>
            <w:r w:rsidRPr="003846B1">
              <w:rPr>
                <w:sz w:val="20"/>
                <w:szCs w:val="20"/>
              </w:rPr>
              <w:t>nitrosomyoglobin</w:t>
            </w:r>
            <w:proofErr w:type="spellEnd"/>
            <w:r w:rsidRPr="003846B1">
              <w:rPr>
                <w:sz w:val="20"/>
                <w:szCs w:val="20"/>
              </w:rPr>
              <w:t> </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The formation of carcinogenic nitrosamines is triggering extensive research</w:t>
            </w: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Used in cured meats, better at low pH foods</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7</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Phosphates</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More against gram-positive bacteria (</w:t>
            </w:r>
            <w:r w:rsidRPr="003846B1">
              <w:rPr>
                <w:rStyle w:val="Emphasis"/>
                <w:sz w:val="20"/>
                <w:szCs w:val="20"/>
                <w:bdr w:val="none" w:sz="0" w:space="0" w:color="auto" w:frame="1"/>
              </w:rPr>
              <w:t>Bacillus, clostridium</w:t>
            </w:r>
            <w:r w:rsidRPr="003846B1">
              <w:rPr>
                <w:sz w:val="20"/>
                <w:szCs w:val="20"/>
              </w:rPr>
              <w:t>)</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Chelating metal ions </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8</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Sulfites</w:t>
            </w:r>
            <w:proofErr w:type="spellEnd"/>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More Bacteria, less effective to yeast and </w:t>
            </w:r>
            <w:proofErr w:type="spellStart"/>
            <w:r w:rsidRPr="003846B1">
              <w:rPr>
                <w:sz w:val="20"/>
                <w:szCs w:val="20"/>
              </w:rPr>
              <w:t>mold</w:t>
            </w:r>
            <w:proofErr w:type="spellEnd"/>
            <w:r w:rsidRPr="003846B1">
              <w:rPr>
                <w:sz w:val="20"/>
                <w:szCs w:val="20"/>
              </w:rPr>
              <w:t> </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Target to the cytoplasmic membrane, DNA replication, protein synthesis, and enzymatic actions </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Acts as antioxidants and inhibit enzymatic browning </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Fruits and vegetable products, wine</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9</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Sodium chloride (</w:t>
            </w:r>
            <w:proofErr w:type="spellStart"/>
            <w:r w:rsidRPr="003846B1">
              <w:rPr>
                <w:sz w:val="20"/>
                <w:szCs w:val="20"/>
              </w:rPr>
              <w:t>NaCl</w:t>
            </w:r>
            <w:proofErr w:type="spellEnd"/>
            <w:r w:rsidRPr="003846B1">
              <w:rPr>
                <w:sz w:val="20"/>
                <w:szCs w:val="20"/>
              </w:rPr>
              <w:t>)</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Bacteria</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Osmotic shock to Plasmolysis</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Better preservation if used as a </w:t>
            </w:r>
            <w:proofErr w:type="spellStart"/>
            <w:r w:rsidRPr="003846B1">
              <w:rPr>
                <w:sz w:val="20"/>
                <w:szCs w:val="20"/>
              </w:rPr>
              <w:t>pretreatment</w:t>
            </w:r>
            <w:proofErr w:type="spellEnd"/>
            <w:r w:rsidRPr="003846B1">
              <w:rPr>
                <w:sz w:val="20"/>
                <w:szCs w:val="20"/>
              </w:rPr>
              <w:t xml:space="preserve"> before canning, pasteurization, or drying</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Weak against </w:t>
            </w:r>
            <w:r w:rsidRPr="003846B1">
              <w:rPr>
                <w:rStyle w:val="Emphasis"/>
                <w:sz w:val="20"/>
                <w:szCs w:val="20"/>
                <w:bdr w:val="none" w:sz="0" w:space="0" w:color="auto" w:frame="1"/>
              </w:rPr>
              <w:t>Staphylococcus </w:t>
            </w:r>
            <w:r w:rsidRPr="003846B1">
              <w:rPr>
                <w:sz w:val="20"/>
                <w:szCs w:val="20"/>
              </w:rPr>
              <w:t>and </w:t>
            </w:r>
            <w:r w:rsidRPr="003846B1">
              <w:rPr>
                <w:rStyle w:val="Emphasis"/>
                <w:sz w:val="20"/>
                <w:szCs w:val="20"/>
                <w:bdr w:val="none" w:sz="0" w:space="0" w:color="auto" w:frame="1"/>
              </w:rPr>
              <w:t xml:space="preserve">listeria </w:t>
            </w:r>
            <w:proofErr w:type="spellStart"/>
            <w:r w:rsidRPr="003846B1">
              <w:rPr>
                <w:rStyle w:val="Emphasis"/>
                <w:sz w:val="20"/>
                <w:szCs w:val="20"/>
                <w:bdr w:val="none" w:sz="0" w:space="0" w:color="auto" w:frame="1"/>
              </w:rPr>
              <w:t>monocytogens</w:t>
            </w:r>
            <w:proofErr w:type="spellEnd"/>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Salting of meats and fish</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10</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Wood smoke (Traditional method)</w:t>
            </w:r>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Bacteria, fungi</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The release of different phenolic compounds, ketones, aldehyde, and alcohol, which serves as an antimicrobial </w:t>
            </w:r>
            <w:r w:rsidRPr="003846B1">
              <w:rPr>
                <w:sz w:val="20"/>
                <w:szCs w:val="20"/>
              </w:rPr>
              <w:lastRenderedPageBreak/>
              <w:t>preservative</w:t>
            </w: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lastRenderedPageBreak/>
              <w:t>Easy to use </w:t>
            </w: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Meat, sausage, ham, bacon, fish</w:t>
            </w:r>
          </w:p>
        </w:tc>
      </w:tr>
      <w:tr w:rsidR="0035668C" w:rsidRPr="003846B1" w:rsidTr="00D77D39">
        <w:tc>
          <w:tcPr>
            <w:tcW w:w="46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lastRenderedPageBreak/>
              <w:t>11</w:t>
            </w:r>
          </w:p>
        </w:tc>
        <w:tc>
          <w:tcPr>
            <w:tcW w:w="171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roofErr w:type="spellStart"/>
            <w:r w:rsidRPr="003846B1">
              <w:rPr>
                <w:sz w:val="20"/>
                <w:szCs w:val="20"/>
              </w:rPr>
              <w:t>Nisin</w:t>
            </w:r>
            <w:proofErr w:type="spellEnd"/>
          </w:p>
        </w:tc>
        <w:tc>
          <w:tcPr>
            <w:tcW w:w="17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 xml:space="preserve">Clostridium </w:t>
            </w:r>
            <w:proofErr w:type="spellStart"/>
            <w:r w:rsidRPr="003846B1">
              <w:rPr>
                <w:sz w:val="20"/>
                <w:szCs w:val="20"/>
              </w:rPr>
              <w:t>botulinum</w:t>
            </w:r>
            <w:proofErr w:type="spellEnd"/>
            <w:r w:rsidRPr="003846B1">
              <w:rPr>
                <w:sz w:val="20"/>
                <w:szCs w:val="20"/>
              </w:rPr>
              <w:t xml:space="preserve"> and other bacteria</w:t>
            </w:r>
          </w:p>
        </w:tc>
        <w:tc>
          <w:tcPr>
            <w:tcW w:w="198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2"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41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p>
        </w:tc>
        <w:tc>
          <w:tcPr>
            <w:tcW w:w="184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rPr>
                <w:sz w:val="20"/>
                <w:szCs w:val="20"/>
              </w:rPr>
            </w:pPr>
            <w:r w:rsidRPr="003846B1">
              <w:rPr>
                <w:sz w:val="20"/>
                <w:szCs w:val="20"/>
              </w:rPr>
              <w:t>Cheese, cooked meat, poultry </w:t>
            </w:r>
          </w:p>
        </w:tc>
      </w:tr>
    </w:tbl>
    <w:p w:rsidR="0035668C" w:rsidRDefault="0035668C" w:rsidP="0035668C">
      <w:pPr>
        <w:shd w:val="clear" w:color="auto" w:fill="FFFFFF"/>
        <w:spacing w:after="0" w:line="240" w:lineRule="auto"/>
        <w:rPr>
          <w:b/>
        </w:rPr>
      </w:pP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The working mechanism of organic acids on the bacterial cell</w:t>
      </w:r>
    </w:p>
    <w:p w:rsidR="0035668C" w:rsidRDefault="0035668C" w:rsidP="0035668C">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 xml:space="preserve">Organic acids like Acetic acid, benzoic acid, lactic acid, propionic acid, </w:t>
      </w:r>
      <w:proofErr w:type="spellStart"/>
      <w:r>
        <w:rPr>
          <w:rFonts w:ascii="Segoe UI" w:hAnsi="Segoe UI" w:cs="Segoe UI"/>
          <w:color w:val="000000"/>
          <w:sz w:val="27"/>
          <w:szCs w:val="27"/>
        </w:rPr>
        <w:t>sorbic</w:t>
      </w:r>
      <w:proofErr w:type="spellEnd"/>
      <w:r>
        <w:rPr>
          <w:rFonts w:ascii="Segoe UI" w:hAnsi="Segoe UI" w:cs="Segoe UI"/>
          <w:color w:val="000000"/>
          <w:sz w:val="27"/>
          <w:szCs w:val="27"/>
        </w:rPr>
        <w:t xml:space="preserve"> acid, etc., are effective as preservatives for foods with a pH of less than 5. So, they are the best for preserving acidic foods.</w:t>
      </w:r>
    </w:p>
    <w:p w:rsidR="0035668C" w:rsidRDefault="0035668C" w:rsidP="0035668C">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At acidic pH, protonated or uncharged organic acid crosses the cell membrane and enters the cytoplasm.</w:t>
      </w:r>
    </w:p>
    <w:p w:rsidR="0035668C" w:rsidRDefault="0035668C" w:rsidP="0035668C">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In neutral cytoplasmic pH, organic acids dissociate and release the proton that acidifies the cytoplasm.</w:t>
      </w:r>
    </w:p>
    <w:p w:rsidR="0035668C" w:rsidRDefault="0035668C" w:rsidP="0035668C">
      <w:pPr>
        <w:numPr>
          <w:ilvl w:val="0"/>
          <w:numId w:val="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xml:space="preserve">This cell uses ATP to pump protons out of the cell to </w:t>
      </w:r>
      <w:proofErr w:type="spellStart"/>
      <w:r>
        <w:rPr>
          <w:rFonts w:ascii="Segoe UI" w:hAnsi="Segoe UI" w:cs="Segoe UI"/>
          <w:color w:val="000000"/>
          <w:sz w:val="27"/>
          <w:szCs w:val="27"/>
        </w:rPr>
        <w:t>deacidify</w:t>
      </w:r>
      <w:proofErr w:type="spellEnd"/>
      <w:r>
        <w:rPr>
          <w:rFonts w:ascii="Segoe UI" w:hAnsi="Segoe UI" w:cs="Segoe UI"/>
          <w:color w:val="000000"/>
          <w:sz w:val="27"/>
          <w:szCs w:val="27"/>
        </w:rPr>
        <w:t xml:space="preserve"> the cytoplasm, which makes energy unavailable for their growth.</w:t>
      </w:r>
    </w:p>
    <w:p w:rsidR="0035668C" w:rsidRDefault="0035668C" w:rsidP="0035668C">
      <w:pPr>
        <w:shd w:val="clear" w:color="auto" w:fill="FFFFFF"/>
        <w:spacing w:after="0" w:line="240" w:lineRule="auto"/>
        <w:rPr>
          <w:b/>
        </w:rPr>
      </w:pPr>
    </w:p>
    <w:p w:rsidR="0035668C" w:rsidRPr="003846B1" w:rsidRDefault="0035668C" w:rsidP="0035668C">
      <w:pPr>
        <w:shd w:val="clear" w:color="auto" w:fill="FFFFFF"/>
        <w:spacing w:after="0" w:line="240" w:lineRule="auto"/>
        <w:rPr>
          <w:rFonts w:ascii="Segoe UI" w:eastAsia="Times New Roman" w:hAnsi="Segoe UI" w:cs="Segoe UI"/>
          <w:color w:val="000000"/>
          <w:sz w:val="27"/>
          <w:szCs w:val="27"/>
          <w:lang w:eastAsia="en-IN"/>
        </w:rPr>
      </w:pPr>
      <w:r w:rsidRPr="003846B1">
        <w:rPr>
          <w:rFonts w:ascii="Segoe UI" w:eastAsia="Times New Roman" w:hAnsi="Segoe UI" w:cs="Segoe UI"/>
          <w:b/>
          <w:bCs/>
          <w:color w:val="000000"/>
          <w:sz w:val="27"/>
          <w:szCs w:val="27"/>
          <w:bdr w:val="none" w:sz="0" w:space="0" w:color="auto" w:frame="1"/>
          <w:lang w:eastAsia="en-IN"/>
        </w:rPr>
        <w:t>Table: Guidelines for using chemical preservatives in food by DFTQC, Nepal 2075 B.S. (2018 A.D.)</w:t>
      </w:r>
    </w:p>
    <w:tbl>
      <w:tblPr>
        <w:tblW w:w="11475"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67"/>
        <w:gridCol w:w="4911"/>
        <w:gridCol w:w="4697"/>
        <w:gridCol w:w="1200"/>
      </w:tblGrid>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b/>
                <w:bCs/>
                <w:sz w:val="24"/>
                <w:szCs w:val="24"/>
                <w:bdr w:val="none" w:sz="0" w:space="0" w:color="auto" w:frame="1"/>
                <w:lang w:eastAsia="en-IN"/>
              </w:rPr>
              <w:t>S.N.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b/>
                <w:bCs/>
                <w:sz w:val="24"/>
                <w:szCs w:val="24"/>
                <w:bdr w:val="none" w:sz="0" w:space="0" w:color="auto" w:frame="1"/>
                <w:lang w:eastAsia="en-IN"/>
              </w:rPr>
              <w:t>Food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b/>
                <w:bCs/>
                <w:sz w:val="24"/>
                <w:szCs w:val="24"/>
                <w:bdr w:val="none" w:sz="0" w:space="0" w:color="auto" w:frame="1"/>
                <w:lang w:eastAsia="en-IN"/>
              </w:rPr>
              <w:t>Preservatives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b/>
                <w:bCs/>
                <w:sz w:val="24"/>
                <w:szCs w:val="24"/>
                <w:bdr w:val="none" w:sz="0" w:space="0" w:color="auto" w:frame="1"/>
                <w:lang w:eastAsia="en-IN"/>
              </w:rPr>
              <w:t>PPM</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Sausage meat containing raw meat, Cereals, spices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450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Undried</w:t>
            </w:r>
            <w:proofErr w:type="spellEnd"/>
            <w:r w:rsidRPr="003846B1">
              <w:rPr>
                <w:rFonts w:ascii="Times New Roman" w:eastAsia="Times New Roman" w:hAnsi="Times New Roman" w:cs="Times New Roman"/>
                <w:sz w:val="24"/>
                <w:szCs w:val="24"/>
                <w:lang w:eastAsia="en-IN"/>
              </w:rPr>
              <w:t xml:space="preserve"> fruits: Cherries, Strawberries, and raspberries.</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Other fruits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2000        </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1000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Concentrated fruit juice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1500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Dried fruits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1500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Apricots, peaches, apples, pears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xml:space="preserve">Sugar, dextrose, </w:t>
            </w:r>
            <w:proofErr w:type="spellStart"/>
            <w:r w:rsidRPr="003846B1">
              <w:rPr>
                <w:rFonts w:ascii="Times New Roman" w:eastAsia="Times New Roman" w:hAnsi="Times New Roman" w:cs="Times New Roman"/>
                <w:sz w:val="24"/>
                <w:szCs w:val="24"/>
                <w:lang w:eastAsia="en-IN"/>
              </w:rPr>
              <w:t>jaggery</w:t>
            </w:r>
            <w:proofErr w:type="spellEnd"/>
            <w:r w:rsidRPr="003846B1">
              <w:rPr>
                <w:rFonts w:ascii="Times New Roman" w:eastAsia="Times New Roman" w:hAnsi="Times New Roman" w:cs="Times New Roman"/>
                <w:sz w:val="24"/>
                <w:szCs w:val="24"/>
                <w:lang w:eastAsia="en-IN"/>
              </w:rPr>
              <w:t>, refined sugar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70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Beer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70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Cider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lastRenderedPageBreak/>
              <w:t> 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Alcoholic wine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450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Dried ginger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Squash, fruit syrups, barley water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 or</w:t>
            </w:r>
            <w:r w:rsidRPr="003846B1">
              <w:rPr>
                <w:rFonts w:ascii="Times New Roman" w:eastAsia="Times New Roman" w:hAnsi="Times New Roman" w:cs="Times New Roman"/>
                <w:sz w:val="24"/>
                <w:szCs w:val="24"/>
                <w:lang w:eastAsia="en-IN"/>
              </w:rPr>
              <w:b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350 600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Pickles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 or</w:t>
            </w:r>
            <w:r w:rsidRPr="003846B1">
              <w:rPr>
                <w:rFonts w:ascii="Times New Roman" w:eastAsia="Times New Roman" w:hAnsi="Times New Roman" w:cs="Times New Roman"/>
                <w:sz w:val="24"/>
                <w:szCs w:val="24"/>
                <w:lang w:eastAsia="en-IN"/>
              </w:rPr>
              <w:b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250 100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Jam, marmalade, fruit jelly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Sulfur</w:t>
            </w:r>
            <w:proofErr w:type="spellEnd"/>
            <w:r w:rsidRPr="003846B1">
              <w:rPr>
                <w:rFonts w:ascii="Times New Roman" w:eastAsia="Times New Roman" w:hAnsi="Times New Roman" w:cs="Times New Roman"/>
                <w:sz w:val="24"/>
                <w:szCs w:val="24"/>
                <w:lang w:eastAsia="en-IN"/>
              </w:rPr>
              <w:t xml:space="preserve"> dioxide, or</w:t>
            </w:r>
            <w:r w:rsidRPr="003846B1">
              <w:rPr>
                <w:rFonts w:ascii="Times New Roman" w:eastAsia="Times New Roman" w:hAnsi="Times New Roman" w:cs="Times New Roman"/>
                <w:sz w:val="24"/>
                <w:szCs w:val="24"/>
                <w:lang w:eastAsia="en-IN"/>
              </w:rPr>
              <w:b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40 200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Coffee extract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120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Tomato or other juices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Benzoic acid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750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Pickled meat, bacon, canned meat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Sodium nitrite or potassium nitrite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Cheese or processed cheese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Sorbic</w:t>
            </w:r>
            <w:proofErr w:type="spellEnd"/>
            <w:r w:rsidRPr="003846B1">
              <w:rPr>
                <w:rFonts w:ascii="Times New Roman" w:eastAsia="Times New Roman" w:hAnsi="Times New Roman" w:cs="Times New Roman"/>
                <w:sz w:val="24"/>
                <w:szCs w:val="24"/>
                <w:lang w:eastAsia="en-IN"/>
              </w:rPr>
              <w:t xml:space="preserve"> acid or Sodium </w:t>
            </w:r>
            <w:proofErr w:type="spellStart"/>
            <w:r w:rsidRPr="003846B1">
              <w:rPr>
                <w:rFonts w:ascii="Times New Roman" w:eastAsia="Times New Roman" w:hAnsi="Times New Roman" w:cs="Times New Roman"/>
                <w:sz w:val="24"/>
                <w:szCs w:val="24"/>
                <w:lang w:eastAsia="en-IN"/>
              </w:rPr>
              <w:t>sorbate</w:t>
            </w:r>
            <w:proofErr w:type="spellEnd"/>
            <w:r w:rsidRPr="003846B1">
              <w:rPr>
                <w:rFonts w:ascii="Times New Roman" w:eastAsia="Times New Roman" w:hAnsi="Times New Roman" w:cs="Times New Roman"/>
                <w:sz w:val="24"/>
                <w:szCs w:val="24"/>
                <w:lang w:eastAsia="en-IN"/>
              </w:rPr>
              <w:t xml:space="preserve"> or potassium </w:t>
            </w:r>
            <w:proofErr w:type="spellStart"/>
            <w:r w:rsidRPr="003846B1">
              <w:rPr>
                <w:rFonts w:ascii="Times New Roman" w:eastAsia="Times New Roman" w:hAnsi="Times New Roman" w:cs="Times New Roman"/>
                <w:sz w:val="24"/>
                <w:szCs w:val="24"/>
                <w:lang w:eastAsia="en-IN"/>
              </w:rPr>
              <w:t>sorbate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3000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Paneer</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Sorbic</w:t>
            </w:r>
            <w:proofErr w:type="spellEnd"/>
            <w:r w:rsidRPr="003846B1">
              <w:rPr>
                <w:rFonts w:ascii="Times New Roman" w:eastAsia="Times New Roman" w:hAnsi="Times New Roman" w:cs="Times New Roman"/>
                <w:sz w:val="24"/>
                <w:szCs w:val="24"/>
                <w:lang w:eastAsia="en-IN"/>
              </w:rPr>
              <w:t xml:space="preserve"> acid or Sodium </w:t>
            </w:r>
            <w:proofErr w:type="spellStart"/>
            <w:r w:rsidRPr="003846B1">
              <w:rPr>
                <w:rFonts w:ascii="Times New Roman" w:eastAsia="Times New Roman" w:hAnsi="Times New Roman" w:cs="Times New Roman"/>
                <w:sz w:val="24"/>
                <w:szCs w:val="24"/>
                <w:lang w:eastAsia="en-IN"/>
              </w:rPr>
              <w:t>sorbate</w:t>
            </w:r>
            <w:proofErr w:type="spellEnd"/>
            <w:r w:rsidRPr="003846B1">
              <w:rPr>
                <w:rFonts w:ascii="Times New Roman" w:eastAsia="Times New Roman" w:hAnsi="Times New Roman" w:cs="Times New Roman"/>
                <w:sz w:val="24"/>
                <w:szCs w:val="24"/>
                <w:lang w:eastAsia="en-IN"/>
              </w:rPr>
              <w:t xml:space="preserve"> or potassium </w:t>
            </w:r>
            <w:proofErr w:type="spellStart"/>
            <w:r w:rsidRPr="003846B1">
              <w:rPr>
                <w:rFonts w:ascii="Times New Roman" w:eastAsia="Times New Roman" w:hAnsi="Times New Roman" w:cs="Times New Roman"/>
                <w:sz w:val="24"/>
                <w:szCs w:val="24"/>
                <w:lang w:eastAsia="en-IN"/>
              </w:rPr>
              <w:t>sorbate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2000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19</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Flour confectionery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proofErr w:type="spellStart"/>
            <w:r w:rsidRPr="003846B1">
              <w:rPr>
                <w:rFonts w:ascii="Times New Roman" w:eastAsia="Times New Roman" w:hAnsi="Times New Roman" w:cs="Times New Roman"/>
                <w:sz w:val="24"/>
                <w:szCs w:val="24"/>
                <w:lang w:eastAsia="en-IN"/>
              </w:rPr>
              <w:t>Sorbic</w:t>
            </w:r>
            <w:proofErr w:type="spellEnd"/>
            <w:r w:rsidRPr="003846B1">
              <w:rPr>
                <w:rFonts w:ascii="Times New Roman" w:eastAsia="Times New Roman" w:hAnsi="Times New Roman" w:cs="Times New Roman"/>
                <w:sz w:val="24"/>
                <w:szCs w:val="24"/>
                <w:lang w:eastAsia="en-IN"/>
              </w:rPr>
              <w:t xml:space="preserve"> acid or Sodium </w:t>
            </w:r>
            <w:proofErr w:type="spellStart"/>
            <w:r w:rsidRPr="003846B1">
              <w:rPr>
                <w:rFonts w:ascii="Times New Roman" w:eastAsia="Times New Roman" w:hAnsi="Times New Roman" w:cs="Times New Roman"/>
                <w:sz w:val="24"/>
                <w:szCs w:val="24"/>
                <w:lang w:eastAsia="en-IN"/>
              </w:rPr>
              <w:t>sorbate</w:t>
            </w:r>
            <w:proofErr w:type="spellEnd"/>
            <w:r w:rsidRPr="003846B1">
              <w:rPr>
                <w:rFonts w:ascii="Times New Roman" w:eastAsia="Times New Roman" w:hAnsi="Times New Roman" w:cs="Times New Roman"/>
                <w:sz w:val="24"/>
                <w:szCs w:val="24"/>
                <w:lang w:eastAsia="en-IN"/>
              </w:rPr>
              <w:t xml:space="preserve"> or potassium </w:t>
            </w:r>
            <w:proofErr w:type="spellStart"/>
            <w:r w:rsidRPr="003846B1">
              <w:rPr>
                <w:rFonts w:ascii="Times New Roman" w:eastAsia="Times New Roman" w:hAnsi="Times New Roman" w:cs="Times New Roman"/>
                <w:sz w:val="24"/>
                <w:szCs w:val="24"/>
                <w:lang w:eastAsia="en-IN"/>
              </w:rPr>
              <w:t>sorbate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1500</w:t>
            </w:r>
          </w:p>
        </w:tc>
      </w:tr>
      <w:tr w:rsidR="0035668C" w:rsidRPr="003846B1"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20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Baking flour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 xml:space="preserve">Sodium </w:t>
            </w:r>
            <w:proofErr w:type="spellStart"/>
            <w:r w:rsidRPr="003846B1">
              <w:rPr>
                <w:rFonts w:ascii="Times New Roman" w:eastAsia="Times New Roman" w:hAnsi="Times New Roman" w:cs="Times New Roman"/>
                <w:sz w:val="24"/>
                <w:szCs w:val="24"/>
                <w:lang w:eastAsia="en-IN"/>
              </w:rPr>
              <w:t>diacetate</w:t>
            </w:r>
            <w:proofErr w:type="spellEnd"/>
            <w:r w:rsidRPr="003846B1">
              <w:rPr>
                <w:rFonts w:ascii="Times New Roman" w:eastAsia="Times New Roman" w:hAnsi="Times New Roman" w:cs="Times New Roman"/>
                <w:sz w:val="24"/>
                <w:szCs w:val="24"/>
                <w:lang w:eastAsia="en-IN"/>
              </w:rPr>
              <w:t>,</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Propionates,</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 xml:space="preserve">Methyl propyl </w:t>
            </w:r>
            <w:proofErr w:type="spellStart"/>
            <w:r w:rsidRPr="003846B1">
              <w:rPr>
                <w:rFonts w:ascii="Times New Roman" w:eastAsia="Times New Roman" w:hAnsi="Times New Roman" w:cs="Times New Roman"/>
                <w:sz w:val="24"/>
                <w:szCs w:val="24"/>
                <w:lang w:eastAsia="en-IN"/>
              </w:rPr>
              <w:t>hydroxybenzoate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5668C" w:rsidRPr="003846B1" w:rsidRDefault="0035668C" w:rsidP="00D77D39">
            <w:pPr>
              <w:spacing w:after="0" w:line="240" w:lineRule="auto"/>
              <w:rPr>
                <w:rFonts w:ascii="Times New Roman" w:eastAsia="Times New Roman" w:hAnsi="Times New Roman" w:cs="Times New Roman"/>
                <w:sz w:val="24"/>
                <w:szCs w:val="24"/>
                <w:lang w:eastAsia="en-IN"/>
              </w:rPr>
            </w:pPr>
            <w:r w:rsidRPr="003846B1">
              <w:rPr>
                <w:rFonts w:ascii="Times New Roman" w:eastAsia="Times New Roman" w:hAnsi="Times New Roman" w:cs="Times New Roman"/>
                <w:sz w:val="24"/>
                <w:szCs w:val="24"/>
                <w:lang w:eastAsia="en-IN"/>
              </w:rPr>
              <w:t>2500</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3200  </w:t>
            </w:r>
            <w:r w:rsidRPr="003846B1">
              <w:rPr>
                <w:rFonts w:ascii="Times New Roman" w:eastAsia="Times New Roman" w:hAnsi="Times New Roman" w:cs="Times New Roman"/>
                <w:sz w:val="24"/>
                <w:szCs w:val="24"/>
                <w:lang w:eastAsia="en-IN"/>
              </w:rPr>
              <w:br/>
            </w:r>
            <w:r w:rsidRPr="003846B1">
              <w:rPr>
                <w:rFonts w:ascii="Times New Roman" w:eastAsia="Times New Roman" w:hAnsi="Times New Roman" w:cs="Times New Roman"/>
                <w:sz w:val="24"/>
                <w:szCs w:val="24"/>
                <w:lang w:eastAsia="en-IN"/>
              </w:rPr>
              <w:br/>
              <w:t>500</w:t>
            </w:r>
          </w:p>
        </w:tc>
      </w:tr>
    </w:tbl>
    <w:p w:rsidR="0035668C" w:rsidRDefault="0035668C" w:rsidP="0035668C">
      <w:pPr>
        <w:shd w:val="clear" w:color="auto" w:fill="FFFFFF"/>
        <w:spacing w:after="0" w:line="240" w:lineRule="auto"/>
        <w:rPr>
          <w:b/>
        </w:rPr>
      </w:pPr>
    </w:p>
    <w:p w:rsidR="0035668C" w:rsidRDefault="0035668C" w:rsidP="0035668C">
      <w:pPr>
        <w:shd w:val="clear" w:color="auto" w:fill="FFFFFF"/>
        <w:spacing w:after="0" w:line="240" w:lineRule="auto"/>
        <w:rPr>
          <w:b/>
        </w:rPr>
      </w:pPr>
    </w:p>
    <w:p w:rsidR="0035668C" w:rsidRDefault="0035668C" w:rsidP="0035668C">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Do you know? </w:t>
      </w:r>
    </w:p>
    <w:p w:rsidR="0035668C" w:rsidRDefault="0035668C" w:rsidP="0035668C">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Nitrite and nitrate preservatives should not be used in infant foods.</w:t>
      </w:r>
    </w:p>
    <w:p w:rsidR="0035668C" w:rsidRDefault="0035668C" w:rsidP="0035668C">
      <w:pPr>
        <w:numPr>
          <w:ilvl w:val="0"/>
          <w:numId w:val="1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use of titanium dioxide (E171) is fully banned as a food additive in the EU.</w:t>
      </w:r>
    </w:p>
    <w:p w:rsidR="0035668C" w:rsidRDefault="0035668C" w:rsidP="0035668C">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eastAsiaTheme="majorEastAsia" w:hAnsi="Segoe UI" w:cs="Segoe UI"/>
          <w:color w:val="000000"/>
          <w:sz w:val="27"/>
          <w:szCs w:val="27"/>
          <w:bdr w:val="none" w:sz="0" w:space="0" w:color="auto" w:frame="1"/>
        </w:rPr>
        <w:t>“Preservatives can be used to extend the expiration dates</w:t>
      </w:r>
      <w:r>
        <w:rPr>
          <w:rFonts w:ascii="Segoe UI" w:hAnsi="Segoe UI" w:cs="Segoe UI"/>
          <w:color w:val="000000"/>
          <w:sz w:val="27"/>
          <w:szCs w:val="27"/>
        </w:rPr>
        <w:t> </w:t>
      </w:r>
      <w:r>
        <w:rPr>
          <w:rStyle w:val="Strong"/>
          <w:rFonts w:ascii="Segoe UI" w:eastAsiaTheme="majorEastAsia" w:hAnsi="Segoe UI" w:cs="Segoe UI"/>
          <w:color w:val="000000"/>
          <w:sz w:val="27"/>
          <w:szCs w:val="27"/>
          <w:bdr w:val="none" w:sz="0" w:space="0" w:color="auto" w:frame="1"/>
        </w:rPr>
        <w:t>of food but unfortunately not of people.”</w:t>
      </w:r>
    </w:p>
    <w:p w:rsidR="0035668C" w:rsidRDefault="0035668C" w:rsidP="0035668C">
      <w:pPr>
        <w:shd w:val="clear" w:color="auto" w:fill="FFFFFF"/>
        <w:spacing w:after="0" w:line="240" w:lineRule="auto"/>
        <w:rPr>
          <w:b/>
        </w:rPr>
      </w:pPr>
    </w:p>
    <w:p w:rsidR="0035668C" w:rsidRDefault="0035668C" w:rsidP="0035668C">
      <w:pPr>
        <w:pBdr>
          <w:bottom w:val="dotted" w:sz="24" w:space="1" w:color="auto"/>
        </w:pBdr>
        <w:shd w:val="clear" w:color="auto" w:fill="FFFFFF"/>
        <w:spacing w:after="0" w:line="240" w:lineRule="auto"/>
        <w:rPr>
          <w:b/>
        </w:rPr>
      </w:pPr>
    </w:p>
    <w:p w:rsidR="007B35D2" w:rsidRDefault="007B35D2" w:rsidP="0035668C">
      <w:pPr>
        <w:jc w:val="center"/>
      </w:pPr>
    </w:p>
    <w:p w:rsidR="007B35D2" w:rsidRDefault="007B35D2" w:rsidP="0035668C">
      <w:pPr>
        <w:jc w:val="center"/>
      </w:pPr>
    </w:p>
    <w:p w:rsidR="007B35D2" w:rsidRDefault="007B35D2" w:rsidP="0035668C">
      <w:pPr>
        <w:jc w:val="center"/>
      </w:pPr>
    </w:p>
    <w:p w:rsidR="007B35D2" w:rsidRDefault="007B35D2" w:rsidP="0035668C">
      <w:pPr>
        <w:jc w:val="center"/>
      </w:pPr>
    </w:p>
    <w:p w:rsidR="007B35D2" w:rsidRDefault="007B35D2" w:rsidP="007B35D2">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rFonts w:ascii="Segoe UI" w:hAnsi="Segoe UI" w:cs="Segoe UI"/>
          <w:b w:val="0"/>
          <w:bCs w:val="0"/>
          <w:color w:val="000000"/>
          <w:sz w:val="42"/>
          <w:szCs w:val="42"/>
        </w:rPr>
        <w:t>Food Irradiation: Principle of Food Preservation Technique</w:t>
      </w:r>
    </w:p>
    <w:p w:rsidR="007B35D2" w:rsidRDefault="007B35D2" w:rsidP="007B35D2">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7B35D2" w:rsidRDefault="007B35D2" w:rsidP="007B35D2">
      <w:pPr>
        <w:shd w:val="clear" w:color="auto" w:fill="FFFFFF"/>
        <w:spacing w:after="0" w:line="240" w:lineRule="auto"/>
        <w:jc w:val="both"/>
        <w:rPr>
          <w:rFonts w:ascii="Segoe UI" w:eastAsia="Times New Roman" w:hAnsi="Segoe UI" w:cs="Segoe UI"/>
          <w:b/>
          <w:bCs/>
          <w:color w:val="000000"/>
          <w:sz w:val="27"/>
          <w:szCs w:val="27"/>
          <w:bdr w:val="none" w:sz="0" w:space="0" w:color="auto" w:frame="1"/>
          <w:lang w:eastAsia="en-IN"/>
        </w:rPr>
      </w:pPr>
      <w:r w:rsidRPr="00BE0386">
        <w:rPr>
          <w:rFonts w:ascii="Segoe UI" w:eastAsia="Times New Roman" w:hAnsi="Segoe UI" w:cs="Segoe UI"/>
          <w:b/>
          <w:bCs/>
          <w:color w:val="000000"/>
          <w:sz w:val="27"/>
          <w:szCs w:val="27"/>
          <w:bdr w:val="none" w:sz="0" w:space="0" w:color="auto" w:frame="1"/>
          <w:lang w:eastAsia="en-IN"/>
        </w:rPr>
        <w:t>Food irradiation is the food preservation technique in which food is exposed to ionizing radiation beams (gamma rays, electron beams, and X-rays) to eliminate food spoilage and pathogenic microorganisms, pests, insects, etc.</w:t>
      </w:r>
    </w:p>
    <w:p w:rsidR="007B35D2" w:rsidRPr="00BE0386" w:rsidRDefault="007B35D2" w:rsidP="007B35D2">
      <w:pPr>
        <w:shd w:val="clear" w:color="auto" w:fill="FFFFFF"/>
        <w:spacing w:after="0" w:line="240" w:lineRule="auto"/>
        <w:jc w:val="both"/>
        <w:rPr>
          <w:rFonts w:ascii="Segoe UI" w:eastAsia="Times New Roman" w:hAnsi="Segoe UI" w:cs="Segoe UI"/>
          <w:color w:val="000000"/>
          <w:sz w:val="27"/>
          <w:szCs w:val="27"/>
          <w:lang w:eastAsia="en-IN"/>
        </w:rPr>
      </w:pPr>
    </w:p>
    <w:p w:rsidR="007B35D2" w:rsidRDefault="007B35D2" w:rsidP="007B35D2">
      <w:pPr>
        <w:shd w:val="clear" w:color="auto" w:fill="FFFFFF"/>
        <w:spacing w:after="120" w:line="240" w:lineRule="auto"/>
        <w:jc w:val="both"/>
        <w:rPr>
          <w:rFonts w:ascii="Segoe UI" w:eastAsia="Times New Roman" w:hAnsi="Segoe UI" w:cs="Segoe UI"/>
          <w:color w:val="000000"/>
          <w:sz w:val="27"/>
          <w:szCs w:val="27"/>
          <w:lang w:eastAsia="en-IN"/>
        </w:rPr>
      </w:pPr>
      <w:r w:rsidRPr="00BE0386">
        <w:rPr>
          <w:rFonts w:ascii="Segoe UI" w:eastAsia="Times New Roman" w:hAnsi="Segoe UI" w:cs="Segoe UI"/>
          <w:color w:val="000000"/>
          <w:sz w:val="27"/>
          <w:szCs w:val="27"/>
          <w:lang w:eastAsia="en-IN"/>
        </w:rPr>
        <w:t>Also, this technique extends the shelf-life of fresh fruits and vegetables by controlling normal processes like ripening, maturation, sprouting, and aging.</w:t>
      </w:r>
    </w:p>
    <w:p w:rsidR="007B35D2" w:rsidRPr="00BE0386" w:rsidRDefault="007B35D2" w:rsidP="007B35D2">
      <w:pPr>
        <w:shd w:val="clear" w:color="auto" w:fill="FFFFFF"/>
        <w:spacing w:after="0" w:line="240" w:lineRule="auto"/>
        <w:jc w:val="both"/>
        <w:rPr>
          <w:rFonts w:ascii="Segoe UI" w:eastAsia="Times New Roman" w:hAnsi="Segoe UI" w:cs="Segoe UI"/>
          <w:color w:val="000000"/>
          <w:sz w:val="27"/>
          <w:szCs w:val="27"/>
          <w:lang w:eastAsia="en-IN"/>
        </w:rPr>
      </w:pPr>
      <w:r w:rsidRPr="00BE0386">
        <w:rPr>
          <w:rFonts w:ascii="Segoe UI" w:eastAsia="Times New Roman" w:hAnsi="Segoe UI" w:cs="Segoe UI"/>
          <w:color w:val="000000"/>
          <w:sz w:val="27"/>
          <w:szCs w:val="27"/>
          <w:lang w:eastAsia="en-IN"/>
        </w:rPr>
        <w:t>The food irradiation process is called cold sterilization (or </w:t>
      </w:r>
      <w:hyperlink r:id="rId8" w:history="1">
        <w:r w:rsidRPr="00BE0386">
          <w:rPr>
            <w:rFonts w:ascii="Segoe UI" w:eastAsia="Times New Roman" w:hAnsi="Segoe UI" w:cs="Segoe UI"/>
            <w:color w:val="0E33C9"/>
            <w:sz w:val="27"/>
            <w:szCs w:val="27"/>
            <w:bdr w:val="none" w:sz="0" w:space="0" w:color="auto" w:frame="1"/>
            <w:lang w:eastAsia="en-IN"/>
          </w:rPr>
          <w:t>pasteurization</w:t>
        </w:r>
      </w:hyperlink>
      <w:r w:rsidRPr="00BE0386">
        <w:rPr>
          <w:rFonts w:ascii="Segoe UI" w:eastAsia="Times New Roman" w:hAnsi="Segoe UI" w:cs="Segoe UI"/>
          <w:color w:val="000000"/>
          <w:sz w:val="27"/>
          <w:szCs w:val="27"/>
          <w:lang w:eastAsia="en-IN"/>
        </w:rPr>
        <w:t>) because this process does not produce significant heat; therefore, nutritional and organoleptic properties are preserved compared to other thermal techniques.</w:t>
      </w:r>
    </w:p>
    <w:p w:rsidR="007B35D2" w:rsidRPr="00BE0386" w:rsidRDefault="007B35D2" w:rsidP="007B35D2">
      <w:pPr>
        <w:shd w:val="clear" w:color="auto" w:fill="FFFFFF"/>
        <w:spacing w:after="120" w:line="240" w:lineRule="auto"/>
        <w:rPr>
          <w:rFonts w:ascii="Segoe UI" w:eastAsia="Times New Roman" w:hAnsi="Segoe UI" w:cs="Segoe UI"/>
          <w:color w:val="000000"/>
          <w:sz w:val="27"/>
          <w:szCs w:val="27"/>
          <w:lang w:eastAsia="en-IN"/>
        </w:rPr>
      </w:pPr>
      <w:r w:rsidRPr="00BE0386">
        <w:rPr>
          <w:rFonts w:ascii="Segoe UI" w:eastAsia="Times New Roman" w:hAnsi="Segoe UI" w:cs="Segoe UI"/>
          <w:color w:val="000000"/>
          <w:sz w:val="27"/>
          <w:szCs w:val="27"/>
          <w:lang w:eastAsia="en-IN"/>
        </w:rPr>
        <w:t>The term radiation refers to the number of photons emitted from a single source, while irradiation refers to the process of exposing emitted photons or radiation to the surface.</w:t>
      </w:r>
      <w:r w:rsidRPr="00BE0386">
        <w:rPr>
          <w:rFonts w:ascii="Segoe UI" w:eastAsia="Times New Roman" w:hAnsi="Segoe UI" w:cs="Segoe UI"/>
          <w:color w:val="000000"/>
          <w:sz w:val="27"/>
          <w:szCs w:val="27"/>
          <w:lang w:eastAsia="en-IN"/>
        </w:rPr>
        <w:br/>
        <w:t xml:space="preserve">A predetermined irradiation dose can be applied to either </w:t>
      </w:r>
      <w:proofErr w:type="spellStart"/>
      <w:r w:rsidRPr="00BE0386">
        <w:rPr>
          <w:rFonts w:ascii="Segoe UI" w:eastAsia="Times New Roman" w:hAnsi="Segoe UI" w:cs="Segoe UI"/>
          <w:color w:val="000000"/>
          <w:sz w:val="27"/>
          <w:szCs w:val="27"/>
          <w:lang w:eastAsia="en-IN"/>
        </w:rPr>
        <w:t>prepackaged</w:t>
      </w:r>
      <w:proofErr w:type="spellEnd"/>
      <w:r w:rsidRPr="00BE0386">
        <w:rPr>
          <w:rFonts w:ascii="Segoe UI" w:eastAsia="Times New Roman" w:hAnsi="Segoe UI" w:cs="Segoe UI"/>
          <w:color w:val="000000"/>
          <w:sz w:val="27"/>
          <w:szCs w:val="27"/>
          <w:lang w:eastAsia="en-IN"/>
        </w:rPr>
        <w:t xml:space="preserve"> foods (intended for direct consumption) or food in bulk containers.</w:t>
      </w:r>
    </w:p>
    <w:p w:rsidR="007B35D2" w:rsidRPr="00BE0386" w:rsidRDefault="007B35D2" w:rsidP="007B35D2">
      <w:pPr>
        <w:shd w:val="clear" w:color="auto" w:fill="FFFFFF"/>
        <w:spacing w:after="120" w:line="240" w:lineRule="auto"/>
        <w:jc w:val="both"/>
        <w:rPr>
          <w:rFonts w:ascii="Segoe UI" w:eastAsia="Times New Roman" w:hAnsi="Segoe UI" w:cs="Segoe UI"/>
          <w:color w:val="000000"/>
          <w:sz w:val="27"/>
          <w:szCs w:val="27"/>
          <w:lang w:eastAsia="en-IN"/>
        </w:rPr>
      </w:pPr>
      <w:r w:rsidRPr="00BE0386">
        <w:rPr>
          <w:rFonts w:ascii="Segoe UI" w:eastAsia="Times New Roman" w:hAnsi="Segoe UI" w:cs="Segoe UI"/>
          <w:color w:val="000000"/>
          <w:sz w:val="27"/>
          <w:szCs w:val="27"/>
          <w:lang w:eastAsia="en-IN"/>
        </w:rPr>
        <w:t xml:space="preserve">Irradiated food should be </w:t>
      </w:r>
      <w:proofErr w:type="spellStart"/>
      <w:r w:rsidRPr="00BE0386">
        <w:rPr>
          <w:rFonts w:ascii="Segoe UI" w:eastAsia="Times New Roman" w:hAnsi="Segoe UI" w:cs="Segoe UI"/>
          <w:color w:val="000000"/>
          <w:sz w:val="27"/>
          <w:szCs w:val="27"/>
          <w:lang w:eastAsia="en-IN"/>
        </w:rPr>
        <w:t>labeled</w:t>
      </w:r>
      <w:proofErr w:type="spellEnd"/>
      <w:r w:rsidRPr="00BE0386">
        <w:rPr>
          <w:rFonts w:ascii="Segoe UI" w:eastAsia="Times New Roman" w:hAnsi="Segoe UI" w:cs="Segoe UI"/>
          <w:color w:val="000000"/>
          <w:sz w:val="27"/>
          <w:szCs w:val="27"/>
          <w:lang w:eastAsia="en-IN"/>
        </w:rPr>
        <w:t xml:space="preserve"> with the international logo mentioning “irradiated food” or “treated with ionizing radiation.”</w:t>
      </w:r>
    </w:p>
    <w:p w:rsidR="007B35D2" w:rsidRPr="00BE0386" w:rsidRDefault="007B35D2" w:rsidP="007B35D2">
      <w:pPr>
        <w:shd w:val="clear" w:color="auto" w:fill="FFFFFF"/>
        <w:spacing w:after="120" w:line="240" w:lineRule="auto"/>
        <w:jc w:val="both"/>
        <w:rPr>
          <w:rFonts w:ascii="Segoe UI" w:eastAsia="Times New Roman" w:hAnsi="Segoe UI" w:cs="Segoe UI"/>
          <w:color w:val="000000"/>
          <w:sz w:val="27"/>
          <w:szCs w:val="27"/>
          <w:lang w:eastAsia="en-IN"/>
        </w:rPr>
      </w:pPr>
    </w:p>
    <w:p w:rsidR="007B35D2" w:rsidRDefault="007B35D2" w:rsidP="007B35D2">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p>
    <w:p w:rsidR="007B35D2" w:rsidRDefault="007B35D2" w:rsidP="007B35D2">
      <w:pPr>
        <w:pStyle w:val="Heading1"/>
        <w:shd w:val="clear" w:color="auto" w:fill="FFFFFF"/>
        <w:spacing w:before="0" w:beforeAutospacing="0" w:after="0" w:afterAutospacing="0" w:line="336" w:lineRule="atLeast"/>
        <w:rPr>
          <w:rFonts w:ascii="Segoe UI" w:hAnsi="Segoe UI" w:cs="Segoe UI"/>
          <w:b w:val="0"/>
          <w:bCs w:val="0"/>
          <w:color w:val="000000"/>
          <w:sz w:val="42"/>
          <w:szCs w:val="42"/>
        </w:rPr>
      </w:pPr>
      <w:r>
        <w:rPr>
          <w:noProof/>
        </w:rPr>
        <w:lastRenderedPageBreak/>
        <w:drawing>
          <wp:inline distT="0" distB="0" distL="0" distR="0" wp14:anchorId="15E1E7A1" wp14:editId="167FC736">
            <wp:extent cx="6136023" cy="330827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009" t="21040" r="33324" b="21738"/>
                    <a:stretch/>
                  </pic:blipFill>
                  <pic:spPr bwMode="auto">
                    <a:xfrm>
                      <a:off x="0" y="0"/>
                      <a:ext cx="6151734" cy="3316750"/>
                    </a:xfrm>
                    <a:prstGeom prst="rect">
                      <a:avLst/>
                    </a:prstGeom>
                    <a:ln>
                      <a:noFill/>
                    </a:ln>
                    <a:extLst>
                      <a:ext uri="{53640926-AAD7-44D8-BBD7-CCE9431645EC}">
                        <a14:shadowObscured xmlns:a14="http://schemas.microsoft.com/office/drawing/2010/main"/>
                      </a:ext>
                    </a:extLst>
                  </pic:spPr>
                </pic:pic>
              </a:graphicData>
            </a:graphic>
          </wp:inline>
        </w:drawing>
      </w:r>
    </w:p>
    <w:p w:rsidR="007B35D2" w:rsidRDefault="007B35D2" w:rsidP="007B35D2">
      <w:pPr>
        <w:shd w:val="clear" w:color="auto" w:fill="FFFFFF"/>
        <w:spacing w:after="0" w:line="240" w:lineRule="auto"/>
      </w:pPr>
    </w:p>
    <w:p w:rsidR="007B35D2" w:rsidRDefault="007B35D2" w:rsidP="007B35D2">
      <w:pPr>
        <w:shd w:val="clear" w:color="auto" w:fill="FFFFFF"/>
        <w:spacing w:after="0" w:line="240" w:lineRule="auto"/>
      </w:pPr>
      <w:r>
        <w:rPr>
          <w:noProof/>
          <w:lang w:eastAsia="en-IN"/>
        </w:rPr>
        <w:drawing>
          <wp:inline distT="0" distB="0" distL="0" distR="0" wp14:anchorId="783C64BA" wp14:editId="3FF12217">
            <wp:extent cx="5531430" cy="5150522"/>
            <wp:effectExtent l="0" t="0" r="0" b="0"/>
            <wp:docPr id="10" name="Picture 10" descr="Purpose of Irrad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urpose of Irrad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6135" cy="5154903"/>
                    </a:xfrm>
                    <a:prstGeom prst="rect">
                      <a:avLst/>
                    </a:prstGeom>
                    <a:noFill/>
                    <a:ln>
                      <a:noFill/>
                    </a:ln>
                  </pic:spPr>
                </pic:pic>
              </a:graphicData>
            </a:graphic>
          </wp:inline>
        </w:drawing>
      </w:r>
    </w:p>
    <w:p w:rsidR="007B35D2" w:rsidRDefault="007B35D2" w:rsidP="007B35D2">
      <w:pPr>
        <w:shd w:val="clear" w:color="auto" w:fill="FFFFFF"/>
        <w:spacing w:after="0" w:line="240" w:lineRule="auto"/>
        <w:jc w:val="center"/>
        <w:rPr>
          <w:rFonts w:ascii="Segoe UI" w:hAnsi="Segoe UI" w:cs="Segoe UI"/>
          <w:b/>
          <w:color w:val="000000"/>
          <w:sz w:val="20"/>
          <w:szCs w:val="20"/>
          <w:shd w:val="clear" w:color="auto" w:fill="FFFFFF"/>
        </w:rPr>
      </w:pPr>
      <w:r w:rsidRPr="00BE0386">
        <w:rPr>
          <w:rFonts w:ascii="Segoe UI" w:hAnsi="Segoe UI" w:cs="Segoe UI"/>
          <w:b/>
          <w:color w:val="000000"/>
          <w:sz w:val="20"/>
          <w:szCs w:val="20"/>
          <w:shd w:val="clear" w:color="auto" w:fill="FFFFFF"/>
        </w:rPr>
        <w:t>Purpose of Irradiation</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lastRenderedPageBreak/>
        <w:t>Significant events in the history of food preservation by Irradiation</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1895 – Discovery of X-rays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1905 – First patent for using ionizing radiation to preserve food</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1950 – Research on food irradiation begins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1953 – First commercial application of food irradiation </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1958 – FDA approval for using irradiation to sterilize food products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1963 – FDA approved irradiation to control insects in wheat and wheat flour</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 xml:space="preserve">1980 – CODEX </w:t>
      </w:r>
      <w:proofErr w:type="spellStart"/>
      <w:r>
        <w:rPr>
          <w:rFonts w:ascii="Segoe UI" w:hAnsi="Segoe UI" w:cs="Segoe UI"/>
          <w:color w:val="000000"/>
          <w:sz w:val="27"/>
          <w:szCs w:val="27"/>
        </w:rPr>
        <w:t>Alimentarius</w:t>
      </w:r>
      <w:proofErr w:type="spellEnd"/>
      <w:r>
        <w:rPr>
          <w:rFonts w:ascii="Segoe UI" w:hAnsi="Segoe UI" w:cs="Segoe UI"/>
          <w:color w:val="000000"/>
          <w:sz w:val="27"/>
          <w:szCs w:val="27"/>
        </w:rPr>
        <w:t xml:space="preserve"> adopts guidelines for the use of irradiation in food preservation</w:t>
      </w:r>
    </w:p>
    <w:p w:rsidR="007B35D2" w:rsidRDefault="007B35D2" w:rsidP="007B35D2">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1986 – FDA approved irradiation to control </w:t>
      </w:r>
      <w:proofErr w:type="spellStart"/>
      <w:r>
        <w:rPr>
          <w:rStyle w:val="Emphasis"/>
          <w:rFonts w:ascii="Segoe UI" w:hAnsi="Segoe UI" w:cs="Segoe UI"/>
          <w:color w:val="000000"/>
          <w:sz w:val="27"/>
          <w:szCs w:val="27"/>
          <w:bdr w:val="none" w:sz="0" w:space="0" w:color="auto" w:frame="1"/>
        </w:rPr>
        <w:t>Trichinella</w:t>
      </w:r>
      <w:proofErr w:type="spellEnd"/>
      <w:r>
        <w:rPr>
          <w:rStyle w:val="Emphasis"/>
          <w:rFonts w:ascii="Segoe UI" w:hAnsi="Segoe UI" w:cs="Segoe UI"/>
          <w:color w:val="000000"/>
          <w:sz w:val="27"/>
          <w:szCs w:val="27"/>
          <w:bdr w:val="none" w:sz="0" w:space="0" w:color="auto" w:frame="1"/>
        </w:rPr>
        <w:t> </w:t>
      </w:r>
      <w:r>
        <w:rPr>
          <w:rFonts w:ascii="Segoe UI" w:hAnsi="Segoe UI" w:cs="Segoe UI"/>
          <w:color w:val="000000"/>
          <w:sz w:val="27"/>
          <w:szCs w:val="27"/>
        </w:rPr>
        <w:t>in pork products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1990s – EU approves use of irradiation for insect disinfestation and microbial decontamination of spices and herbs.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1990 – Irradiation is approved for pathogen control in Meat and poultry</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 xml:space="preserve">2000 – </w:t>
      </w:r>
      <w:proofErr w:type="gramStart"/>
      <w:r>
        <w:rPr>
          <w:rFonts w:ascii="Segoe UI" w:hAnsi="Segoe UI" w:cs="Segoe UI"/>
          <w:color w:val="000000"/>
          <w:sz w:val="27"/>
          <w:szCs w:val="27"/>
        </w:rPr>
        <w:t>approved</w:t>
      </w:r>
      <w:proofErr w:type="gramEnd"/>
      <w:r>
        <w:rPr>
          <w:rFonts w:ascii="Segoe UI" w:hAnsi="Segoe UI" w:cs="Segoe UI"/>
          <w:color w:val="000000"/>
          <w:sz w:val="27"/>
          <w:szCs w:val="27"/>
        </w:rPr>
        <w:t xml:space="preserve"> for shell eggs</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r>
        <w:rPr>
          <w:rFonts w:ascii="Segoe UI" w:hAnsi="Segoe UI" w:cs="Segoe UI"/>
          <w:color w:val="000000"/>
          <w:sz w:val="27"/>
          <w:szCs w:val="27"/>
        </w:rPr>
        <w:t>2003- WHO and IAEA issue joint statement endorsing safety and efficacy of food irradiation</w:t>
      </w:r>
    </w:p>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Radiation dose</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quantity of radiation energy absorbed by the food is called radiation dose.</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unit of radiation dose is called </w:t>
      </w:r>
      <w:proofErr w:type="spellStart"/>
      <w:r>
        <w:rPr>
          <w:rStyle w:val="Strong"/>
          <w:rFonts w:ascii="Segoe UI" w:hAnsi="Segoe UI" w:cs="Segoe UI"/>
          <w:color w:val="000000"/>
          <w:sz w:val="27"/>
          <w:szCs w:val="27"/>
          <w:bdr w:val="none" w:sz="0" w:space="0" w:color="auto" w:frame="1"/>
        </w:rPr>
        <w:t>gray</w:t>
      </w:r>
      <w:proofErr w:type="spellEnd"/>
      <w:r>
        <w:rPr>
          <w:rStyle w:val="Strong"/>
          <w:rFonts w:ascii="Segoe UI" w:hAnsi="Segoe UI" w:cs="Segoe UI"/>
          <w:color w:val="000000"/>
          <w:sz w:val="27"/>
          <w:szCs w:val="27"/>
          <w:bdr w:val="none" w:sz="0" w:space="0" w:color="auto" w:frame="1"/>
        </w:rPr>
        <w:t xml:space="preserve"> (</w:t>
      </w:r>
      <w:proofErr w:type="spellStart"/>
      <w:r>
        <w:rPr>
          <w:rStyle w:val="Strong"/>
          <w:rFonts w:ascii="Segoe UI" w:hAnsi="Segoe UI" w:cs="Segoe UI"/>
          <w:color w:val="000000"/>
          <w:sz w:val="27"/>
          <w:szCs w:val="27"/>
          <w:bdr w:val="none" w:sz="0" w:space="0" w:color="auto" w:frame="1"/>
        </w:rPr>
        <w:t>Gy</w:t>
      </w:r>
      <w:proofErr w:type="spellEnd"/>
      <w:r>
        <w:rPr>
          <w:rStyle w:val="Strong"/>
          <w:rFonts w:ascii="Segoe UI" w:hAnsi="Segoe UI" w:cs="Segoe UI"/>
          <w:color w:val="000000"/>
          <w:sz w:val="27"/>
          <w:szCs w:val="27"/>
          <w:bdr w:val="none" w:sz="0" w:space="0" w:color="auto" w:frame="1"/>
        </w:rPr>
        <w:t>).</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1 </w:t>
      </w:r>
      <w:proofErr w:type="spellStart"/>
      <w:r>
        <w:rPr>
          <w:rStyle w:val="Strong"/>
          <w:rFonts w:ascii="Segoe UI" w:hAnsi="Segoe UI" w:cs="Segoe UI"/>
          <w:color w:val="000000"/>
          <w:sz w:val="27"/>
          <w:szCs w:val="27"/>
          <w:bdr w:val="none" w:sz="0" w:space="0" w:color="auto" w:frame="1"/>
        </w:rPr>
        <w:t>Gy</w:t>
      </w:r>
      <w:proofErr w:type="spellEnd"/>
      <w:r>
        <w:rPr>
          <w:rFonts w:ascii="Segoe UI" w:hAnsi="Segoe UI" w:cs="Segoe UI"/>
          <w:color w:val="000000"/>
          <w:sz w:val="27"/>
          <w:szCs w:val="27"/>
        </w:rPr>
        <w:t> is equal to one joule per kilogram.</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According to CODEX (general standard for irradiated food), the maximum dose delivered to food should not exceed 10kGy.</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food and Drug Administration (FDA) is responsible for regulating the source of radiation and dose of radiation that are used to irradiate food. </w:t>
      </w:r>
    </w:p>
    <w:p w:rsidR="007B35D2" w:rsidRDefault="007B35D2" w:rsidP="007B35D2">
      <w:pPr>
        <w:numPr>
          <w:ilvl w:val="0"/>
          <w:numId w:val="1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use of appropriate radiation doses is the most critical factor in food irradiation. </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lastRenderedPageBreak/>
        <w:t>Different forms of irradiation treatment for sterilization</w:t>
      </w:r>
    </w:p>
    <w:p w:rsidR="007B35D2" w:rsidRDefault="007B35D2" w:rsidP="007B35D2">
      <w:pPr>
        <w:numPr>
          <w:ilvl w:val="0"/>
          <w:numId w:val="12"/>
        </w:numPr>
        <w:shd w:val="clear" w:color="auto" w:fill="FFFFFF"/>
        <w:spacing w:after="0" w:line="240" w:lineRule="auto"/>
        <w:ind w:left="195"/>
        <w:rPr>
          <w:rFonts w:ascii="Segoe UI" w:hAnsi="Segoe UI" w:cs="Segoe UI"/>
          <w:color w:val="000000"/>
          <w:sz w:val="27"/>
          <w:szCs w:val="27"/>
        </w:rPr>
      </w:pPr>
      <w:proofErr w:type="spellStart"/>
      <w:r>
        <w:rPr>
          <w:rStyle w:val="Strong"/>
          <w:rFonts w:ascii="Segoe UI" w:hAnsi="Segoe UI" w:cs="Segoe UI"/>
          <w:color w:val="000000"/>
          <w:sz w:val="27"/>
          <w:szCs w:val="27"/>
          <w:bdr w:val="none" w:sz="0" w:space="0" w:color="auto" w:frame="1"/>
        </w:rPr>
        <w:t>Radurisation</w:t>
      </w:r>
      <w:proofErr w:type="spellEnd"/>
      <w:r>
        <w:rPr>
          <w:rFonts w:ascii="Segoe UI" w:hAnsi="Segoe UI" w:cs="Segoe UI"/>
          <w:color w:val="000000"/>
          <w:sz w:val="27"/>
          <w:szCs w:val="27"/>
        </w:rPr>
        <w:t> (radiate, prolong):  It is a type of radiation treatment in which food products are treated in radiation to increase or prolong their shelf-life during storage maintaining its natural quality. This mode aims to inhibit germination, pest control, slow germination, destruction of pathogenic parasites and microorganisms. This mode applies low dose of radiation.</w:t>
      </w:r>
    </w:p>
    <w:p w:rsidR="007B35D2" w:rsidRDefault="007B35D2" w:rsidP="007B35D2">
      <w:pPr>
        <w:numPr>
          <w:ilvl w:val="0"/>
          <w:numId w:val="12"/>
        </w:numPr>
        <w:shd w:val="clear" w:color="auto" w:fill="FFFFFF"/>
        <w:spacing w:after="0" w:line="240" w:lineRule="auto"/>
        <w:ind w:left="195"/>
        <w:rPr>
          <w:rFonts w:ascii="Segoe UI" w:hAnsi="Segoe UI" w:cs="Segoe UI"/>
          <w:color w:val="000000"/>
          <w:sz w:val="27"/>
          <w:szCs w:val="27"/>
        </w:rPr>
      </w:pPr>
      <w:proofErr w:type="spellStart"/>
      <w:r>
        <w:rPr>
          <w:rStyle w:val="Strong"/>
          <w:rFonts w:ascii="Segoe UI" w:hAnsi="Segoe UI" w:cs="Segoe UI"/>
          <w:color w:val="000000"/>
          <w:sz w:val="27"/>
          <w:szCs w:val="27"/>
          <w:bdr w:val="none" w:sz="0" w:space="0" w:color="auto" w:frame="1"/>
        </w:rPr>
        <w:t>Radicidation</w:t>
      </w:r>
      <w:proofErr w:type="spellEnd"/>
      <w:r>
        <w:rPr>
          <w:rFonts w:ascii="Segoe UI" w:hAnsi="Segoe UI" w:cs="Segoe UI"/>
          <w:color w:val="000000"/>
          <w:sz w:val="27"/>
          <w:szCs w:val="27"/>
        </w:rPr>
        <w:t> (radiate, kill):  This radiation treatment involves use of higher dose of radiation to selectively kill microorganisms, such as </w:t>
      </w:r>
      <w:r>
        <w:rPr>
          <w:rStyle w:val="Emphasis"/>
          <w:rFonts w:ascii="Segoe UI" w:hAnsi="Segoe UI" w:cs="Segoe UI"/>
          <w:color w:val="000000"/>
          <w:sz w:val="27"/>
          <w:szCs w:val="27"/>
          <w:bdr w:val="none" w:sz="0" w:space="0" w:color="auto" w:frame="1"/>
        </w:rPr>
        <w:t>Salmonella</w:t>
      </w:r>
      <w:r>
        <w:rPr>
          <w:rFonts w:ascii="Segoe UI" w:hAnsi="Segoe UI" w:cs="Segoe UI"/>
          <w:color w:val="000000"/>
          <w:sz w:val="27"/>
          <w:szCs w:val="27"/>
        </w:rPr>
        <w:t>. This technique involves the treatment of food products with dose 2-10kGy, which is technically safe for human health. </w:t>
      </w:r>
    </w:p>
    <w:p w:rsidR="007B35D2" w:rsidRDefault="007B35D2" w:rsidP="007B35D2">
      <w:pPr>
        <w:numPr>
          <w:ilvl w:val="0"/>
          <w:numId w:val="12"/>
        </w:numPr>
        <w:shd w:val="clear" w:color="auto" w:fill="FFFFFF"/>
        <w:spacing w:after="0" w:line="240" w:lineRule="auto"/>
        <w:ind w:left="195"/>
        <w:rPr>
          <w:rFonts w:ascii="Segoe UI" w:hAnsi="Segoe UI" w:cs="Segoe UI"/>
          <w:color w:val="000000"/>
          <w:sz w:val="27"/>
          <w:szCs w:val="27"/>
        </w:rPr>
      </w:pPr>
      <w:proofErr w:type="spellStart"/>
      <w:r>
        <w:rPr>
          <w:rStyle w:val="Strong"/>
          <w:rFonts w:ascii="Segoe UI" w:hAnsi="Segoe UI" w:cs="Segoe UI"/>
          <w:color w:val="000000"/>
          <w:sz w:val="27"/>
          <w:szCs w:val="27"/>
          <w:bdr w:val="none" w:sz="0" w:space="0" w:color="auto" w:frame="1"/>
        </w:rPr>
        <w:t>Radappertisation</w:t>
      </w:r>
      <w:proofErr w:type="spellEnd"/>
      <w:r>
        <w:rPr>
          <w:rStyle w:val="Strong"/>
          <w:rFonts w:ascii="Segoe UI" w:hAnsi="Segoe UI" w:cs="Segoe UI"/>
          <w:color w:val="000000"/>
          <w:sz w:val="27"/>
          <w:szCs w:val="27"/>
          <w:bdr w:val="none" w:sz="0" w:space="0" w:color="auto" w:frame="1"/>
        </w:rPr>
        <w:t> </w:t>
      </w:r>
      <w:r>
        <w:rPr>
          <w:rFonts w:ascii="Segoe UI" w:hAnsi="Segoe UI" w:cs="Segoe UI"/>
          <w:color w:val="000000"/>
          <w:sz w:val="27"/>
          <w:szCs w:val="27"/>
        </w:rPr>
        <w:t xml:space="preserve">(radiate, canning food): It is a form of industrial sterilization that involves use of highest doses of radiation (10- 50 </w:t>
      </w:r>
      <w:proofErr w:type="spellStart"/>
      <w:r>
        <w:rPr>
          <w:rFonts w:ascii="Segoe UI" w:hAnsi="Segoe UI" w:cs="Segoe UI"/>
          <w:color w:val="000000"/>
          <w:sz w:val="27"/>
          <w:szCs w:val="27"/>
        </w:rPr>
        <w:t>kGy</w:t>
      </w:r>
      <w:proofErr w:type="spellEnd"/>
      <w:r>
        <w:rPr>
          <w:rFonts w:ascii="Segoe UI" w:hAnsi="Segoe UI" w:cs="Segoe UI"/>
          <w:color w:val="000000"/>
          <w:sz w:val="27"/>
          <w:szCs w:val="27"/>
        </w:rPr>
        <w:t>) to destroy all microorganisms present in the food products. It is specially designed for canned food manufacturers. It is applicable to sterilization of spices, meat products, and dietetic food for sick people. </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Three kinds of radiation are used in irradiators</w:t>
      </w:r>
    </w:p>
    <w:p w:rsidR="007B35D2" w:rsidRDefault="007B35D2" w:rsidP="007B35D2">
      <w:pPr>
        <w:numPr>
          <w:ilvl w:val="0"/>
          <w:numId w:val="13"/>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Gamma-rays from radionuclides </w:t>
      </w:r>
      <w:r>
        <w:rPr>
          <w:rStyle w:val="Strong"/>
          <w:rFonts w:ascii="Segoe UI" w:hAnsi="Segoe UI" w:cs="Segoe UI"/>
          <w:color w:val="000000"/>
          <w:sz w:val="20"/>
          <w:szCs w:val="20"/>
          <w:bdr w:val="none" w:sz="0" w:space="0" w:color="auto" w:frame="1"/>
          <w:vertAlign w:val="superscript"/>
        </w:rPr>
        <w:t>60</w:t>
      </w:r>
      <w:r>
        <w:rPr>
          <w:rStyle w:val="Strong"/>
          <w:rFonts w:ascii="Segoe UI" w:hAnsi="Segoe UI" w:cs="Segoe UI"/>
          <w:color w:val="000000"/>
          <w:sz w:val="27"/>
          <w:szCs w:val="27"/>
          <w:bdr w:val="none" w:sz="0" w:space="0" w:color="auto" w:frame="1"/>
        </w:rPr>
        <w:t>Co or </w:t>
      </w:r>
      <w:r>
        <w:rPr>
          <w:rStyle w:val="Strong"/>
          <w:rFonts w:ascii="Segoe UI" w:hAnsi="Segoe UI" w:cs="Segoe UI"/>
          <w:color w:val="000000"/>
          <w:sz w:val="20"/>
          <w:szCs w:val="20"/>
          <w:bdr w:val="none" w:sz="0" w:space="0" w:color="auto" w:frame="1"/>
          <w:vertAlign w:val="superscript"/>
        </w:rPr>
        <w:t>137</w:t>
      </w:r>
      <w:r>
        <w:rPr>
          <w:rStyle w:val="Strong"/>
          <w:rFonts w:ascii="Segoe UI" w:hAnsi="Segoe UI" w:cs="Segoe UI"/>
          <w:color w:val="000000"/>
          <w:sz w:val="27"/>
          <w:szCs w:val="27"/>
          <w:bdr w:val="none" w:sz="0" w:space="0" w:color="auto" w:frame="1"/>
        </w:rPr>
        <w:t>Cs</w:t>
      </w:r>
    </w:p>
    <w:p w:rsidR="007B35D2" w:rsidRDefault="007B35D2" w:rsidP="007B35D2">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Ionizing radiation emitted from radionuclides.</w:t>
      </w:r>
    </w:p>
    <w:p w:rsidR="007B35D2" w:rsidRDefault="007B35D2" w:rsidP="007B35D2">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High penetration capacity</w:t>
      </w:r>
    </w:p>
    <w:p w:rsidR="007B35D2" w:rsidRDefault="007B35D2" w:rsidP="007B35D2">
      <w:pPr>
        <w:numPr>
          <w:ilvl w:val="0"/>
          <w:numId w:val="14"/>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Good for industrial scale </w:t>
      </w:r>
    </w:p>
    <w:p w:rsidR="007B35D2" w:rsidRDefault="007B35D2" w:rsidP="007B35D2">
      <w:pPr>
        <w:numPr>
          <w:ilvl w:val="0"/>
          <w:numId w:val="15"/>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Electron beams from machine source</w:t>
      </w:r>
    </w:p>
    <w:p w:rsidR="007B35D2" w:rsidRDefault="007B35D2" w:rsidP="007B35D2">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Generated from electron accelerators. </w:t>
      </w:r>
    </w:p>
    <w:p w:rsidR="007B35D2" w:rsidRDefault="007B35D2" w:rsidP="007B35D2">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Low cost </w:t>
      </w:r>
    </w:p>
    <w:p w:rsidR="007B35D2" w:rsidRDefault="007B35D2" w:rsidP="007B35D2">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Have a maximum penetration depth of up to 8 cm only.</w:t>
      </w:r>
    </w:p>
    <w:p w:rsidR="007B35D2" w:rsidRDefault="007B35D2" w:rsidP="007B35D2">
      <w:pPr>
        <w:numPr>
          <w:ilvl w:val="0"/>
          <w:numId w:val="16"/>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Applied to the food surface spread in a thin layer.</w:t>
      </w:r>
    </w:p>
    <w:p w:rsidR="007B35D2" w:rsidRDefault="007B35D2" w:rsidP="007B35D2">
      <w:pPr>
        <w:numPr>
          <w:ilvl w:val="0"/>
          <w:numId w:val="17"/>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X-rays from the machine source</w:t>
      </w:r>
    </w:p>
    <w:p w:rsidR="007B35D2" w:rsidRDefault="007B35D2" w:rsidP="007B35D2">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Generated from an X-ray generator.</w:t>
      </w:r>
    </w:p>
    <w:p w:rsidR="007B35D2" w:rsidRDefault="007B35D2" w:rsidP="007B35D2">
      <w:pPr>
        <w:numPr>
          <w:ilvl w:val="0"/>
          <w:numId w:val="18"/>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Good penetration capacity as compared to electron beams.</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proofErr w:type="gramStart"/>
      <w:r>
        <w:rPr>
          <w:rStyle w:val="Strong"/>
          <w:rFonts w:ascii="Segoe UI" w:hAnsi="Segoe UI" w:cs="Segoe UI"/>
          <w:b/>
          <w:bCs/>
          <w:color w:val="000000"/>
          <w:sz w:val="39"/>
          <w:szCs w:val="39"/>
          <w:bdr w:val="none" w:sz="0" w:space="0" w:color="auto" w:frame="1"/>
        </w:rPr>
        <w:t>Factor affecting food irradiation treatment.</w:t>
      </w:r>
      <w:proofErr w:type="gramEnd"/>
    </w:p>
    <w:p w:rsidR="007B35D2" w:rsidRDefault="007B35D2" w:rsidP="007B35D2">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Type of food</w:t>
      </w:r>
    </w:p>
    <w:p w:rsidR="007B35D2" w:rsidRDefault="007B35D2" w:rsidP="007B35D2">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Radiation dose</w:t>
      </w:r>
    </w:p>
    <w:p w:rsidR="007B35D2" w:rsidRDefault="007B35D2" w:rsidP="007B35D2">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Treatment plant design</w:t>
      </w:r>
    </w:p>
    <w:p w:rsidR="007B35D2" w:rsidRDefault="007B35D2" w:rsidP="007B35D2">
      <w:pPr>
        <w:numPr>
          <w:ilvl w:val="0"/>
          <w:numId w:val="19"/>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Exposure time and temperature</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lastRenderedPageBreak/>
        <w:t>Features of food Irradiation</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Cold sterilization</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Effective in lengthening the shelf-life of fresh fruits and vegetables.</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Green technology </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Nutritional stability of irradiated food</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 xml:space="preserve">Minimal loss in texture, </w:t>
      </w:r>
      <w:proofErr w:type="spellStart"/>
      <w:r>
        <w:rPr>
          <w:rFonts w:ascii="Segoe UI" w:hAnsi="Segoe UI" w:cs="Segoe UI"/>
          <w:color w:val="000000"/>
          <w:sz w:val="27"/>
          <w:szCs w:val="27"/>
        </w:rPr>
        <w:t>flavor</w:t>
      </w:r>
      <w:proofErr w:type="spellEnd"/>
      <w:r>
        <w:rPr>
          <w:rFonts w:ascii="Segoe UI" w:hAnsi="Segoe UI" w:cs="Segoe UI"/>
          <w:color w:val="000000"/>
          <w:sz w:val="27"/>
          <w:szCs w:val="27"/>
        </w:rPr>
        <w:t xml:space="preserve">, aroma, and </w:t>
      </w:r>
      <w:proofErr w:type="spellStart"/>
      <w:r>
        <w:rPr>
          <w:rFonts w:ascii="Segoe UI" w:hAnsi="Segoe UI" w:cs="Segoe UI"/>
          <w:color w:val="000000"/>
          <w:sz w:val="27"/>
          <w:szCs w:val="27"/>
        </w:rPr>
        <w:t>color</w:t>
      </w:r>
      <w:proofErr w:type="spellEnd"/>
      <w:r>
        <w:rPr>
          <w:rFonts w:ascii="Segoe UI" w:hAnsi="Segoe UI" w:cs="Segoe UI"/>
          <w:color w:val="000000"/>
          <w:sz w:val="27"/>
          <w:szCs w:val="27"/>
        </w:rPr>
        <w:t xml:space="preserve"> of food</w:t>
      </w:r>
    </w:p>
    <w:p w:rsidR="007B35D2" w:rsidRDefault="007B35D2" w:rsidP="007B35D2">
      <w:pPr>
        <w:numPr>
          <w:ilvl w:val="0"/>
          <w:numId w:val="20"/>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It does not make food radioactive.</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Principle of food irradiation</w:t>
      </w:r>
    </w:p>
    <w:p w:rsidR="007B35D2" w:rsidRDefault="007B35D2" w:rsidP="007B35D2">
      <w:pPr>
        <w:numPr>
          <w:ilvl w:val="0"/>
          <w:numId w:val="2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Machines, principally electron accelerators, X-ray generators, or radionuclides, were designed to generate safe ionizing radiation.</w:t>
      </w:r>
    </w:p>
    <w:p w:rsidR="007B35D2" w:rsidRDefault="007B35D2" w:rsidP="007B35D2">
      <w:pPr>
        <w:numPr>
          <w:ilvl w:val="0"/>
          <w:numId w:val="21"/>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Accelerated electron beams can penetrate food (up to 8 cm) </w:t>
      </w:r>
    </w:p>
    <w:p w:rsidR="007B35D2" w:rsidRDefault="007B35D2" w:rsidP="007B35D2">
      <w:pPr>
        <w:numPr>
          <w:ilvl w:val="0"/>
          <w:numId w:val="21"/>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Direct effect</w:t>
      </w:r>
      <w:r>
        <w:rPr>
          <w:rFonts w:ascii="Segoe UI" w:hAnsi="Segoe UI" w:cs="Segoe UI"/>
          <w:color w:val="000000"/>
          <w:sz w:val="27"/>
          <w:szCs w:val="27"/>
        </w:rPr>
        <w:t>: When electromagnetic radiation or particle beams directly strike a molecular complex in biological material, altering or destroying its biological function which can lead to chromosomal disorders or mutations. However, direct effect is considered less important in food preservation.</w:t>
      </w:r>
    </w:p>
    <w:p w:rsidR="007B35D2" w:rsidRDefault="007B35D2" w:rsidP="007B35D2">
      <w:pPr>
        <w:numPr>
          <w:ilvl w:val="0"/>
          <w:numId w:val="21"/>
        </w:numPr>
        <w:shd w:val="clear" w:color="auto" w:fill="FFFFFF"/>
        <w:spacing w:after="0" w:line="240" w:lineRule="auto"/>
        <w:ind w:left="195"/>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Indirect effect</w:t>
      </w:r>
      <w:r>
        <w:rPr>
          <w:rFonts w:ascii="Segoe UI" w:hAnsi="Segoe UI" w:cs="Segoe UI"/>
          <w:color w:val="000000"/>
          <w:sz w:val="27"/>
          <w:szCs w:val="27"/>
        </w:rPr>
        <w:t xml:space="preserve">: Ionizing radiation activates atoms in high moisture foods, producing free radicals through the radiolysis of water. Highly reactive hydrogen (H.) and hydroxyl (OH.) radicals are produced, which combine to form hydrogen, </w:t>
      </w:r>
      <w:proofErr w:type="spellStart"/>
      <w:r>
        <w:rPr>
          <w:rFonts w:ascii="Segoe UI" w:hAnsi="Segoe UI" w:cs="Segoe UI"/>
          <w:color w:val="000000"/>
          <w:sz w:val="27"/>
          <w:szCs w:val="27"/>
        </w:rPr>
        <w:t>hydroxy</w:t>
      </w:r>
      <w:proofErr w:type="spellEnd"/>
      <w:r>
        <w:rPr>
          <w:rFonts w:ascii="Segoe UI" w:hAnsi="Segoe UI" w:cs="Segoe UI"/>
          <w:color w:val="000000"/>
          <w:sz w:val="27"/>
          <w:szCs w:val="27"/>
        </w:rPr>
        <w:t xml:space="preserve">, and </w:t>
      </w:r>
      <w:proofErr w:type="spellStart"/>
      <w:r>
        <w:rPr>
          <w:rFonts w:ascii="Segoe UI" w:hAnsi="Segoe UI" w:cs="Segoe UI"/>
          <w:color w:val="000000"/>
          <w:sz w:val="27"/>
          <w:szCs w:val="27"/>
        </w:rPr>
        <w:t>hydroperoxyl</w:t>
      </w:r>
      <w:proofErr w:type="spellEnd"/>
      <w:r>
        <w:rPr>
          <w:rFonts w:ascii="Segoe UI" w:hAnsi="Segoe UI" w:cs="Segoe UI"/>
          <w:color w:val="000000"/>
          <w:sz w:val="27"/>
          <w:szCs w:val="27"/>
        </w:rPr>
        <w:t xml:space="preserve"> radicals. Oxygen participates in the reaction to form </w:t>
      </w:r>
      <w:proofErr w:type="spellStart"/>
      <w:r>
        <w:rPr>
          <w:rFonts w:ascii="Segoe UI" w:hAnsi="Segoe UI" w:cs="Segoe UI"/>
          <w:color w:val="000000"/>
          <w:sz w:val="27"/>
          <w:szCs w:val="27"/>
        </w:rPr>
        <w:t>hydroperoxyl</w:t>
      </w:r>
      <w:proofErr w:type="spellEnd"/>
      <w:r>
        <w:rPr>
          <w:rFonts w:ascii="Segoe UI" w:hAnsi="Segoe UI" w:cs="Segoe UI"/>
          <w:color w:val="000000"/>
          <w:sz w:val="27"/>
          <w:szCs w:val="27"/>
        </w:rPr>
        <w:t xml:space="preserve"> radicals, which play a major role in microbial inhibition through their oxidative effect. These free radicals interfere with biochemical reactions and alter molecular structure, including breaking single and double-stranded DNA molecules by abstraction of hydrogen and elimination of phosphate, as well as </w:t>
      </w:r>
      <w:proofErr w:type="spellStart"/>
      <w:r>
        <w:rPr>
          <w:rFonts w:ascii="Segoe UI" w:hAnsi="Segoe UI" w:cs="Segoe UI"/>
          <w:color w:val="000000"/>
          <w:sz w:val="27"/>
          <w:szCs w:val="27"/>
        </w:rPr>
        <w:t>hydroxylating</w:t>
      </w:r>
      <w:proofErr w:type="spellEnd"/>
      <w:r>
        <w:rPr>
          <w:rFonts w:ascii="Segoe UI" w:hAnsi="Segoe UI" w:cs="Segoe UI"/>
          <w:color w:val="000000"/>
          <w:sz w:val="27"/>
          <w:szCs w:val="27"/>
        </w:rPr>
        <w:t xml:space="preserve"> purine and pyrimidine bases. </w:t>
      </w: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Application of Irradiation in Foods</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proofErr w:type="gramStart"/>
      <w:r>
        <w:rPr>
          <w:rFonts w:ascii="Segoe UI" w:hAnsi="Segoe UI" w:cs="Segoe UI"/>
          <w:color w:val="000000"/>
          <w:sz w:val="27"/>
          <w:szCs w:val="27"/>
        </w:rPr>
        <w:t>delays</w:t>
      </w:r>
      <w:proofErr w:type="gramEnd"/>
      <w:r>
        <w:rPr>
          <w:rFonts w:ascii="Segoe UI" w:hAnsi="Segoe UI" w:cs="Segoe UI"/>
          <w:color w:val="000000"/>
          <w:sz w:val="27"/>
          <w:szCs w:val="27"/>
        </w:rPr>
        <w:t xml:space="preserve"> the ripening of green bananas.</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Inhibit sprouting of potatoes and onions.</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prevents greening of potatoes</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proofErr w:type="gramStart"/>
      <w:r>
        <w:rPr>
          <w:rFonts w:ascii="Segoe UI" w:hAnsi="Segoe UI" w:cs="Segoe UI"/>
          <w:color w:val="000000"/>
          <w:sz w:val="27"/>
          <w:szCs w:val="27"/>
        </w:rPr>
        <w:t>softens</w:t>
      </w:r>
      <w:proofErr w:type="gramEnd"/>
      <w:r>
        <w:rPr>
          <w:rFonts w:ascii="Segoe UI" w:hAnsi="Segoe UI" w:cs="Segoe UI"/>
          <w:color w:val="000000"/>
          <w:sz w:val="27"/>
          <w:szCs w:val="27"/>
        </w:rPr>
        <w:t xml:space="preserve"> legumes and shortens their cooking time.</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increases yield of juices from grapes</w:t>
      </w:r>
    </w:p>
    <w:p w:rsidR="007B35D2" w:rsidRDefault="007B35D2" w:rsidP="007B35D2">
      <w:pPr>
        <w:numPr>
          <w:ilvl w:val="0"/>
          <w:numId w:val="22"/>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speed drying rate of plums.</w:t>
      </w:r>
    </w:p>
    <w:tbl>
      <w:tblPr>
        <w:tblW w:w="11475"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4"/>
        <w:gridCol w:w="5119"/>
        <w:gridCol w:w="3852"/>
      </w:tblGrid>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rPr>
                <w:rStyle w:val="Strong"/>
                <w:bdr w:val="none" w:sz="0" w:space="0" w:color="auto" w:frame="1"/>
              </w:rPr>
              <w:t>Dose range (</w:t>
            </w:r>
            <w:proofErr w:type="spellStart"/>
            <w:r>
              <w:rPr>
                <w:rStyle w:val="Strong"/>
                <w:bdr w:val="none" w:sz="0" w:space="0" w:color="auto" w:frame="1"/>
              </w:rPr>
              <w:t>kGy</w:t>
            </w:r>
            <w:proofErr w:type="spellEnd"/>
            <w:r>
              <w:rPr>
                <w:rStyle w:val="Strong"/>
                <w:bdr w:val="none" w:sz="0" w:space="0" w:color="auto" w:frame="1"/>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rPr>
                <w:rStyle w:val="Strong"/>
                <w:bdr w:val="none" w:sz="0" w:space="0" w:color="auto" w:frame="1"/>
              </w:rPr>
              <w:t>Application on food products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rPr>
                <w:rStyle w:val="Strong"/>
                <w:bdr w:val="none" w:sz="0" w:space="0" w:color="auto" w:frame="1"/>
              </w:rPr>
              <w:t>Objective of irradiation</w:t>
            </w:r>
          </w:p>
        </w:tc>
      </w:tr>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lastRenderedPageBreak/>
              <w:t>0.05 – 0.15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Potatoes, onions, garlic, yams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Inhibition of sprouting</w:t>
            </w:r>
          </w:p>
        </w:tc>
      </w:tr>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0.1 – 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Meat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Destruction of parasites</w:t>
            </w:r>
          </w:p>
        </w:tc>
      </w:tr>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0.1 – 0.5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Grains, flour, coffee beans, dried fruits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Insect disinfestation</w:t>
            </w:r>
          </w:p>
        </w:tc>
      </w:tr>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1.0 – 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Fruits and vegetables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Reducing of microorganisms</w:t>
            </w:r>
          </w:p>
        </w:tc>
      </w:tr>
      <w:tr w:rsidR="007B35D2" w:rsidTr="00D77D39">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0.5 -1.5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Mushroom, fruits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7B35D2" w:rsidRDefault="007B35D2" w:rsidP="00D77D39">
            <w:pPr>
              <w:rPr>
                <w:sz w:val="24"/>
                <w:szCs w:val="24"/>
              </w:rPr>
            </w:pPr>
            <w:r>
              <w:t>Delay maturation</w:t>
            </w:r>
          </w:p>
        </w:tc>
      </w:tr>
    </w:tbl>
    <w:p w:rsidR="007B35D2" w:rsidRDefault="007B35D2" w:rsidP="007B35D2">
      <w:pPr>
        <w:pStyle w:val="NormalWeb"/>
        <w:shd w:val="clear" w:color="auto" w:fill="FFFFFF"/>
        <w:spacing w:before="0" w:beforeAutospacing="0" w:after="120" w:afterAutospacing="0"/>
        <w:rPr>
          <w:rFonts w:ascii="Segoe UI" w:hAnsi="Segoe UI" w:cs="Segoe UI"/>
          <w:color w:val="000000"/>
          <w:sz w:val="27"/>
          <w:szCs w:val="27"/>
        </w:rPr>
      </w:pPr>
    </w:p>
    <w:p w:rsidR="007B35D2" w:rsidRDefault="007B35D2" w:rsidP="007B35D2">
      <w:pPr>
        <w:shd w:val="clear" w:color="auto" w:fill="FFFFFF"/>
        <w:spacing w:after="0" w:line="240" w:lineRule="auto"/>
        <w:jc w:val="center"/>
        <w:rPr>
          <w:rFonts w:ascii="Segoe UI" w:hAnsi="Segoe UI" w:cs="Segoe UI"/>
          <w:b/>
          <w:color w:val="000000"/>
          <w:sz w:val="20"/>
          <w:szCs w:val="20"/>
          <w:shd w:val="clear" w:color="auto" w:fill="FFFFFF"/>
        </w:rPr>
      </w:pPr>
    </w:p>
    <w:p w:rsidR="007B35D2" w:rsidRDefault="007B35D2" w:rsidP="007B35D2">
      <w:pPr>
        <w:shd w:val="clear" w:color="auto" w:fill="FFFFFF"/>
        <w:spacing w:after="0" w:line="240" w:lineRule="auto"/>
        <w:jc w:val="center"/>
        <w:rPr>
          <w:b/>
        </w:rPr>
      </w:pP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How is food irradiated?</w:t>
      </w:r>
    </w:p>
    <w:p w:rsidR="007B35D2" w:rsidRDefault="007B35D2" w:rsidP="007B35D2">
      <w:pPr>
        <w:shd w:val="clear" w:color="auto" w:fill="FFFFFF"/>
        <w:spacing w:after="0" w:line="240" w:lineRule="auto"/>
        <w:jc w:val="center"/>
      </w:pPr>
      <w:r>
        <w:rPr>
          <w:noProof/>
          <w:lang w:eastAsia="en-IN"/>
        </w:rPr>
        <w:drawing>
          <wp:inline distT="0" distB="0" distL="0" distR="0" wp14:anchorId="425BBF9E" wp14:editId="54D2DF5F">
            <wp:extent cx="5459841" cy="3482482"/>
            <wp:effectExtent l="0" t="0" r="7620" b="3810"/>
            <wp:docPr id="11" name="Picture 11" descr="How is food irradi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is food irradi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0971" cy="3489581"/>
                    </a:xfrm>
                    <a:prstGeom prst="rect">
                      <a:avLst/>
                    </a:prstGeom>
                    <a:noFill/>
                    <a:ln>
                      <a:noFill/>
                    </a:ln>
                  </pic:spPr>
                </pic:pic>
              </a:graphicData>
            </a:graphic>
          </wp:inline>
        </w:drawing>
      </w:r>
    </w:p>
    <w:p w:rsidR="007B35D2" w:rsidRDefault="007B35D2" w:rsidP="007B35D2">
      <w:pPr>
        <w:shd w:val="clear" w:color="auto" w:fill="FFFFFF"/>
        <w:spacing w:after="0" w:line="240" w:lineRule="auto"/>
        <w:jc w:val="center"/>
      </w:pPr>
      <w:r>
        <w:t>How is food irradiated? Image Source: </w:t>
      </w:r>
      <w:hyperlink r:id="rId12" w:tgtFrame="_blank" w:history="1">
        <w:r>
          <w:rPr>
            <w:rStyle w:val="Hyperlink"/>
            <w:color w:val="0E33C9"/>
            <w:bdr w:val="none" w:sz="0" w:space="0" w:color="auto" w:frame="1"/>
          </w:rPr>
          <w:t>CDC</w:t>
        </w:r>
      </w:hyperlink>
      <w:r>
        <w:t>.</w:t>
      </w:r>
    </w:p>
    <w:p w:rsidR="007B35D2" w:rsidRDefault="007B35D2" w:rsidP="007B35D2">
      <w:pPr>
        <w:shd w:val="clear" w:color="auto" w:fill="FFFFFF"/>
        <w:spacing w:after="0" w:line="240" w:lineRule="auto"/>
        <w:jc w:val="center"/>
      </w:pPr>
    </w:p>
    <w:p w:rsidR="007B35D2" w:rsidRDefault="007B35D2" w:rsidP="007B35D2">
      <w:pPr>
        <w:pStyle w:val="Heading2"/>
        <w:pBdr>
          <w:top w:val="dashed" w:sz="6" w:space="0" w:color="auto"/>
          <w:bottom w:val="dashed" w:sz="6" w:space="0" w:color="auto"/>
        </w:pBdr>
        <w:shd w:val="clear" w:color="auto" w:fill="FFFFFF"/>
        <w:spacing w:before="0" w:line="336" w:lineRule="atLeast"/>
        <w:rPr>
          <w:rFonts w:ascii="Segoe UI" w:hAnsi="Segoe UI" w:cs="Segoe UI"/>
          <w:b w:val="0"/>
          <w:bCs w:val="0"/>
          <w:color w:val="000000"/>
          <w:sz w:val="39"/>
          <w:szCs w:val="39"/>
        </w:rPr>
      </w:pPr>
      <w:r>
        <w:rPr>
          <w:rStyle w:val="Strong"/>
          <w:rFonts w:ascii="Segoe UI" w:hAnsi="Segoe UI" w:cs="Segoe UI"/>
          <w:b/>
          <w:bCs/>
          <w:color w:val="000000"/>
          <w:sz w:val="39"/>
          <w:szCs w:val="39"/>
          <w:bdr w:val="none" w:sz="0" w:space="0" w:color="auto" w:frame="1"/>
        </w:rPr>
        <w:t>Disadvantages of Food irradiation</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High initial cost</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Public perception</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Changes in sensory properties</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Regulatory issues</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Limited effectiveness against certain microorganisms</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lastRenderedPageBreak/>
        <w:t>Risk of unintentional over-irradiation</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Irradiation-resistant microorganisms can produce toxins.</w:t>
      </w:r>
    </w:p>
    <w:p w:rsidR="007B35D2" w:rsidRDefault="007B35D2" w:rsidP="007B35D2">
      <w:pPr>
        <w:numPr>
          <w:ilvl w:val="0"/>
          <w:numId w:val="23"/>
        </w:numPr>
        <w:shd w:val="clear" w:color="auto" w:fill="FFFFFF"/>
        <w:spacing w:after="0" w:line="240" w:lineRule="auto"/>
        <w:ind w:left="195"/>
        <w:rPr>
          <w:rFonts w:ascii="Segoe UI" w:hAnsi="Segoe UI" w:cs="Segoe UI"/>
          <w:color w:val="000000"/>
          <w:sz w:val="27"/>
          <w:szCs w:val="27"/>
        </w:rPr>
      </w:pPr>
      <w:r>
        <w:rPr>
          <w:rFonts w:ascii="Segoe UI" w:hAnsi="Segoe UI" w:cs="Segoe UI"/>
          <w:color w:val="000000"/>
          <w:sz w:val="27"/>
          <w:szCs w:val="27"/>
        </w:rPr>
        <w:t>The potential for the formation of harmful by-products</w:t>
      </w:r>
    </w:p>
    <w:p w:rsidR="007B35D2" w:rsidRDefault="007B35D2" w:rsidP="007B35D2">
      <w:pPr>
        <w:pStyle w:val="NormalWeb"/>
        <w:shd w:val="clear" w:color="auto" w:fill="FFFFFF"/>
        <w:spacing w:before="0" w:beforeAutospacing="0" w:after="0" w:afterAutospacing="0"/>
        <w:rPr>
          <w:rFonts w:ascii="Segoe UI" w:hAnsi="Segoe UI" w:cs="Segoe UI"/>
          <w:color w:val="000000"/>
          <w:sz w:val="27"/>
          <w:szCs w:val="27"/>
        </w:rPr>
      </w:pPr>
      <w:r>
        <w:rPr>
          <w:rStyle w:val="Emphasis"/>
          <w:rFonts w:ascii="Segoe UI" w:hAnsi="Segoe UI" w:cs="Segoe UI"/>
          <w:b/>
          <w:bCs/>
          <w:color w:val="000000"/>
          <w:sz w:val="27"/>
          <w:szCs w:val="27"/>
          <w:bdr w:val="none" w:sz="0" w:space="0" w:color="auto" w:frame="1"/>
        </w:rPr>
        <w:t xml:space="preserve">Irradiated food must be </w:t>
      </w:r>
      <w:proofErr w:type="spellStart"/>
      <w:r>
        <w:rPr>
          <w:rStyle w:val="Emphasis"/>
          <w:rFonts w:ascii="Segoe UI" w:hAnsi="Segoe UI" w:cs="Segoe UI"/>
          <w:b/>
          <w:bCs/>
          <w:color w:val="000000"/>
          <w:sz w:val="27"/>
          <w:szCs w:val="27"/>
          <w:bdr w:val="none" w:sz="0" w:space="0" w:color="auto" w:frame="1"/>
        </w:rPr>
        <w:t>labeled</w:t>
      </w:r>
      <w:proofErr w:type="spellEnd"/>
      <w:r>
        <w:rPr>
          <w:rStyle w:val="Emphasis"/>
          <w:rFonts w:ascii="Segoe UI" w:hAnsi="Segoe UI" w:cs="Segoe UI"/>
          <w:b/>
          <w:bCs/>
          <w:color w:val="000000"/>
          <w:sz w:val="27"/>
          <w:szCs w:val="27"/>
          <w:bdr w:val="none" w:sz="0" w:space="0" w:color="auto" w:frame="1"/>
        </w:rPr>
        <w:t xml:space="preserve"> with the following symbol called </w:t>
      </w:r>
      <w:proofErr w:type="spellStart"/>
      <w:r>
        <w:rPr>
          <w:rStyle w:val="Emphasis"/>
          <w:rFonts w:ascii="Segoe UI" w:hAnsi="Segoe UI" w:cs="Segoe UI"/>
          <w:b/>
          <w:bCs/>
          <w:color w:val="000000"/>
          <w:sz w:val="27"/>
          <w:szCs w:val="27"/>
          <w:bdr w:val="none" w:sz="0" w:space="0" w:color="auto" w:frame="1"/>
        </w:rPr>
        <w:t>Radura</w:t>
      </w:r>
      <w:proofErr w:type="spellEnd"/>
      <w:r>
        <w:rPr>
          <w:rFonts w:ascii="Segoe UI" w:hAnsi="Segoe UI" w:cs="Segoe UI"/>
          <w:color w:val="000000"/>
          <w:sz w:val="27"/>
          <w:szCs w:val="27"/>
        </w:rPr>
        <w:t>.</w:t>
      </w:r>
    </w:p>
    <w:p w:rsidR="007B35D2" w:rsidRDefault="007B35D2" w:rsidP="007B35D2">
      <w:pPr>
        <w:shd w:val="clear" w:color="auto" w:fill="FFFFFF"/>
        <w:spacing w:after="0" w:line="240" w:lineRule="auto"/>
        <w:jc w:val="center"/>
      </w:pPr>
      <w:r>
        <w:rPr>
          <w:noProof/>
          <w:lang w:eastAsia="en-IN"/>
        </w:rPr>
        <w:drawing>
          <wp:inline distT="0" distB="0" distL="0" distR="0" wp14:anchorId="36092B4C" wp14:editId="18CECB5E">
            <wp:extent cx="2280920" cy="2280920"/>
            <wp:effectExtent l="0" t="0" r="5080" b="5080"/>
            <wp:docPr id="12" name="Picture 12" descr="Radura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adura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0920" cy="2280920"/>
                    </a:xfrm>
                    <a:prstGeom prst="rect">
                      <a:avLst/>
                    </a:prstGeom>
                    <a:noFill/>
                    <a:ln>
                      <a:noFill/>
                    </a:ln>
                  </pic:spPr>
                </pic:pic>
              </a:graphicData>
            </a:graphic>
          </wp:inline>
        </w:drawing>
      </w:r>
      <w:proofErr w:type="spellStart"/>
      <w:r>
        <w:t>Radura</w:t>
      </w:r>
      <w:proofErr w:type="spellEnd"/>
      <w:r>
        <w:t xml:space="preserve"> Symbol</w:t>
      </w:r>
    </w:p>
    <w:p w:rsidR="007B35D2" w:rsidRDefault="007B35D2" w:rsidP="007B35D2">
      <w:pPr>
        <w:shd w:val="clear" w:color="auto" w:fill="FFFFFF"/>
        <w:spacing w:after="0" w:line="240" w:lineRule="auto"/>
        <w:jc w:val="center"/>
      </w:pPr>
    </w:p>
    <w:p w:rsidR="007B35D2" w:rsidRDefault="007B35D2" w:rsidP="0035668C">
      <w:pPr>
        <w:jc w:val="center"/>
      </w:pPr>
      <w:bookmarkStart w:id="0" w:name="_GoBack"/>
      <w:bookmarkEnd w:id="0"/>
    </w:p>
    <w:sectPr w:rsidR="007B3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0426"/>
    <w:multiLevelType w:val="multilevel"/>
    <w:tmpl w:val="8C8E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832C7"/>
    <w:multiLevelType w:val="multilevel"/>
    <w:tmpl w:val="5C5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36CF8"/>
    <w:multiLevelType w:val="multilevel"/>
    <w:tmpl w:val="5D28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32D6E"/>
    <w:multiLevelType w:val="multilevel"/>
    <w:tmpl w:val="3EE894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E5354"/>
    <w:multiLevelType w:val="multilevel"/>
    <w:tmpl w:val="23D4F8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A76AC"/>
    <w:multiLevelType w:val="multilevel"/>
    <w:tmpl w:val="06042A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2507BE"/>
    <w:multiLevelType w:val="multilevel"/>
    <w:tmpl w:val="6B7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5F57E2"/>
    <w:multiLevelType w:val="multilevel"/>
    <w:tmpl w:val="867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AE11E1"/>
    <w:multiLevelType w:val="multilevel"/>
    <w:tmpl w:val="0E124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C45B7"/>
    <w:multiLevelType w:val="multilevel"/>
    <w:tmpl w:val="7FB8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B61884"/>
    <w:multiLevelType w:val="multilevel"/>
    <w:tmpl w:val="7CD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1B33B2"/>
    <w:multiLevelType w:val="multilevel"/>
    <w:tmpl w:val="E24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421AE2"/>
    <w:multiLevelType w:val="multilevel"/>
    <w:tmpl w:val="297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1630D9"/>
    <w:multiLevelType w:val="multilevel"/>
    <w:tmpl w:val="6D84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950A10"/>
    <w:multiLevelType w:val="multilevel"/>
    <w:tmpl w:val="4CF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BE2A83"/>
    <w:multiLevelType w:val="multilevel"/>
    <w:tmpl w:val="6258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510F28"/>
    <w:multiLevelType w:val="multilevel"/>
    <w:tmpl w:val="61B2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C550C0"/>
    <w:multiLevelType w:val="multilevel"/>
    <w:tmpl w:val="48A8C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143A96"/>
    <w:multiLevelType w:val="multilevel"/>
    <w:tmpl w:val="B2A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295578"/>
    <w:multiLevelType w:val="multilevel"/>
    <w:tmpl w:val="66B6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D207E5"/>
    <w:multiLevelType w:val="multilevel"/>
    <w:tmpl w:val="178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4D76C6"/>
    <w:multiLevelType w:val="multilevel"/>
    <w:tmpl w:val="C9E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493971"/>
    <w:multiLevelType w:val="multilevel"/>
    <w:tmpl w:val="CF42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3"/>
  </w:num>
  <w:num w:numId="4">
    <w:abstractNumId w:val="0"/>
  </w:num>
  <w:num w:numId="5">
    <w:abstractNumId w:val="22"/>
  </w:num>
  <w:num w:numId="6">
    <w:abstractNumId w:val="17"/>
  </w:num>
  <w:num w:numId="7">
    <w:abstractNumId w:val="5"/>
  </w:num>
  <w:num w:numId="8">
    <w:abstractNumId w:val="4"/>
  </w:num>
  <w:num w:numId="9">
    <w:abstractNumId w:val="2"/>
  </w:num>
  <w:num w:numId="10">
    <w:abstractNumId w:val="20"/>
  </w:num>
  <w:num w:numId="11">
    <w:abstractNumId w:val="14"/>
  </w:num>
  <w:num w:numId="12">
    <w:abstractNumId w:val="16"/>
  </w:num>
  <w:num w:numId="13">
    <w:abstractNumId w:val="9"/>
  </w:num>
  <w:num w:numId="14">
    <w:abstractNumId w:val="1"/>
  </w:num>
  <w:num w:numId="15">
    <w:abstractNumId w:val="8"/>
  </w:num>
  <w:num w:numId="16">
    <w:abstractNumId w:val="19"/>
  </w:num>
  <w:num w:numId="17">
    <w:abstractNumId w:val="3"/>
  </w:num>
  <w:num w:numId="18">
    <w:abstractNumId w:val="6"/>
  </w:num>
  <w:num w:numId="19">
    <w:abstractNumId w:val="15"/>
  </w:num>
  <w:num w:numId="20">
    <w:abstractNumId w:val="21"/>
  </w:num>
  <w:num w:numId="21">
    <w:abstractNumId w:val="10"/>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704"/>
    <w:rsid w:val="001936B4"/>
    <w:rsid w:val="0035668C"/>
    <w:rsid w:val="00376704"/>
    <w:rsid w:val="007B35D2"/>
    <w:rsid w:val="00B8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8C"/>
  </w:style>
  <w:style w:type="paragraph" w:styleId="Heading1">
    <w:name w:val="heading 1"/>
    <w:basedOn w:val="Normal"/>
    <w:link w:val="Heading1Char"/>
    <w:uiPriority w:val="9"/>
    <w:qFormat/>
    <w:rsid w:val="00356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56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566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56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68C"/>
    <w:rPr>
      <w:b/>
      <w:bCs/>
    </w:rPr>
  </w:style>
  <w:style w:type="character" w:styleId="Emphasis">
    <w:name w:val="Emphasis"/>
    <w:basedOn w:val="DefaultParagraphFont"/>
    <w:uiPriority w:val="20"/>
    <w:qFormat/>
    <w:rsid w:val="0035668C"/>
    <w:rPr>
      <w:i/>
      <w:iCs/>
    </w:rPr>
  </w:style>
  <w:style w:type="paragraph" w:styleId="BalloonText">
    <w:name w:val="Balloon Text"/>
    <w:basedOn w:val="Normal"/>
    <w:link w:val="BalloonTextChar"/>
    <w:uiPriority w:val="99"/>
    <w:semiHidden/>
    <w:unhideWhenUsed/>
    <w:rsid w:val="0035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8C"/>
    <w:rPr>
      <w:rFonts w:ascii="Tahoma" w:hAnsi="Tahoma" w:cs="Tahoma"/>
      <w:sz w:val="16"/>
      <w:szCs w:val="16"/>
    </w:rPr>
  </w:style>
  <w:style w:type="character" w:styleId="Hyperlink">
    <w:name w:val="Hyperlink"/>
    <w:basedOn w:val="DefaultParagraphFont"/>
    <w:uiPriority w:val="99"/>
    <w:semiHidden/>
    <w:unhideWhenUsed/>
    <w:rsid w:val="007B35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8C"/>
  </w:style>
  <w:style w:type="paragraph" w:styleId="Heading1">
    <w:name w:val="heading 1"/>
    <w:basedOn w:val="Normal"/>
    <w:link w:val="Heading1Char"/>
    <w:uiPriority w:val="9"/>
    <w:qFormat/>
    <w:rsid w:val="00356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56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566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56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68C"/>
    <w:rPr>
      <w:b/>
      <w:bCs/>
    </w:rPr>
  </w:style>
  <w:style w:type="character" w:styleId="Emphasis">
    <w:name w:val="Emphasis"/>
    <w:basedOn w:val="DefaultParagraphFont"/>
    <w:uiPriority w:val="20"/>
    <w:qFormat/>
    <w:rsid w:val="0035668C"/>
    <w:rPr>
      <w:i/>
      <w:iCs/>
    </w:rPr>
  </w:style>
  <w:style w:type="paragraph" w:styleId="BalloonText">
    <w:name w:val="Balloon Text"/>
    <w:basedOn w:val="Normal"/>
    <w:link w:val="BalloonTextChar"/>
    <w:uiPriority w:val="99"/>
    <w:semiHidden/>
    <w:unhideWhenUsed/>
    <w:rsid w:val="0035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8C"/>
    <w:rPr>
      <w:rFonts w:ascii="Tahoma" w:hAnsi="Tahoma" w:cs="Tahoma"/>
      <w:sz w:val="16"/>
      <w:szCs w:val="16"/>
    </w:rPr>
  </w:style>
  <w:style w:type="character" w:styleId="Hyperlink">
    <w:name w:val="Hyperlink"/>
    <w:basedOn w:val="DefaultParagraphFont"/>
    <w:uiPriority w:val="99"/>
    <w:semiHidden/>
    <w:unhideWhenUsed/>
    <w:rsid w:val="007B3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enotes.com/pasteurization-types-process/"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cdc.gov/foodsafety/communication/food-irradi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benotes.com/food-spoilage-microorganism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2393</Words>
  <Characters>13641</Characters>
  <Application>Microsoft Office Word</Application>
  <DocSecurity>0</DocSecurity>
  <Lines>113</Lines>
  <Paragraphs>32</Paragraphs>
  <ScaleCrop>false</ScaleCrop>
  <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trilokchandran b</dc:creator>
  <cp:keywords/>
  <dc:description/>
  <cp:lastModifiedBy>trilokchandran b</cp:lastModifiedBy>
  <cp:revision>3</cp:revision>
  <dcterms:created xsi:type="dcterms:W3CDTF">2024-03-17T16:36:00Z</dcterms:created>
  <dcterms:modified xsi:type="dcterms:W3CDTF">2024-03-17T16:50:00Z</dcterms:modified>
</cp:coreProperties>
</file>