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3: Trigonometric Functions
B. In-Depth Explanation &amp; Analysis</w:t>
      </w:r>
    </w:p>
    <w:p w14:paraId="4F305A14" w14:textId="77777777" w:rsidR="00761F49" w:rsidRDefault="008670AF" w:rsidP="00C72F9D">
      <w:pPr>
        <w:numPr>
          <w:ilvl w:val="0"/>
          <w:numId w:val="35"/>
        </w:numPr>
      </w:pPr>
      <w:r w:rsidRPr="002E592B">
        <w:rPr>
          <w:b/>
          <w:bCs/>
        </w:rPr>
        <w:t>Radians:</w:t>
      </w:r>
      <w:r>
        <w:t xml:space="preserve"> The Real Language of Math Degrees are arbitrary (why 360?). Radians are natural.</w:t>
      </w:r>
    </w:p>
    <w:p w14:paraId="0CFC97C5" w14:textId="77777777" w:rsidR="00761F49" w:rsidRDefault="008670AF" w:rsidP="00C72F9D">
      <w:pPr>
        <w:numPr>
          <w:ilvl w:val="0"/>
          <w:numId w:val="36"/>
        </w:numPr>
      </w:pPr>
      <w:r>
        <w:t xml:space="preserve">Formula: 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)=Arc</m:t>
        </m:r>
      </m:oMath>
      <w:r>
        <w:t xml:space="preserve"> Length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</m:oMath>
      <w:r>
        <w:t xml:space="preserve"> Radius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15726A0" w14:textId="77777777" w:rsidR="00761F49" w:rsidRDefault="008670AF" w:rsidP="00C72F9D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Conversion: Degree ×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Radian.</w:t>
      </w:r>
    </w:p>
    <w:p w14:paraId="17719B99" w14:textId="77777777" w:rsidR="00761F49" w:rsidRDefault="008670AF" w:rsidP="00C72F9D">
      <w:pPr>
        <w:numPr>
          <w:ilvl w:val="0"/>
          <w:numId w:val="36"/>
        </w:numPr>
      </w:pPr>
      <w:r>
        <w:t xml:space="preserve">Clarification: When we write </w:t>
      </w:r>
      <m:oMath>
        <m:r>
          <m:rPr>
            <m:sty m:val="p"/>
          </m:rPr>
          <w:rPr>
            <w:rFonts w:ascii="Cambria Math" w:hAnsi="Cambria Math"/>
          </w:rPr>
          <m:t>sin⁡(2)</m:t>
        </m:r>
      </m:oMath>
      <w:r>
        <w:t xml:space="preserve">, we mean sine of 2 radians (approx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114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not 2 degrees.</w:t>
      </w:r>
    </w:p>
    <w:p w14:paraId="7C6AFD64" w14:textId="77777777" w:rsidR="00761F49" w:rsidRPr="002E592B" w:rsidRDefault="008670AF" w:rsidP="00C72F9D">
      <w:pPr>
        <w:numPr>
          <w:ilvl w:val="0"/>
          <w:numId w:val="37"/>
        </w:numPr>
        <w:rPr>
          <w:b/>
          <w:bCs/>
        </w:rPr>
      </w:pPr>
      <w:r w:rsidRPr="002E592B">
        <w:rPr>
          <w:b/>
          <w:bCs/>
        </w:rPr>
        <w:t>The Unit Circle &amp; Signs This is where students often struggle.</w:t>
      </w:r>
    </w:p>
    <w:p w14:paraId="2F87EA1A" w14:textId="77777777" w:rsidR="00761F49" w:rsidRDefault="008670AF" w:rsidP="00C72F9D">
      <w:pPr>
        <w:numPr>
          <w:ilvl w:val="0"/>
          <w:numId w:val="38"/>
        </w:numPr>
      </w:pPr>
      <w:r>
        <w:t>Quadrant I: All positive.</w:t>
      </w:r>
    </w:p>
    <w:p w14:paraId="0C2CBC31" w14:textId="77777777" w:rsidR="00761F49" w:rsidRDefault="008670AF" w:rsidP="00C72F9D">
      <w:pPr>
        <w:numPr>
          <w:ilvl w:val="0"/>
          <w:numId w:val="38"/>
        </w:numPr>
      </w:pPr>
      <w:r>
        <w:t>Quadrant II: Only Sine (and cosec) positive.</w:t>
      </w:r>
    </w:p>
    <w:p w14:paraId="2B3C67FD" w14:textId="77777777" w:rsidR="00761F49" w:rsidRDefault="008670AF" w:rsidP="00C72F9D">
      <w:pPr>
        <w:numPr>
          <w:ilvl w:val="0"/>
          <w:numId w:val="38"/>
        </w:numPr>
      </w:pPr>
      <w:r>
        <w:t>Quadrant III: Only Tan (and cot) positive.</w:t>
      </w:r>
    </w:p>
    <w:p w14:paraId="476E13A0" w14:textId="77777777" w:rsidR="00761F49" w:rsidRDefault="008670AF" w:rsidP="00C72F9D">
      <w:pPr>
        <w:numPr>
          <w:ilvl w:val="0"/>
          <w:numId w:val="38"/>
        </w:numPr>
      </w:pPr>
      <w:r>
        <w:t>Quadrant IV: Only Cos (and sec) positive.</w:t>
      </w:r>
    </w:p>
    <w:p w14:paraId="64F3BC3C" w14:textId="77777777" w:rsidR="00761F49" w:rsidRDefault="008670AF" w:rsidP="00C72F9D">
      <w:pPr>
        <w:numPr>
          <w:ilvl w:val="0"/>
          <w:numId w:val="38"/>
        </w:numPr>
      </w:pPr>
      <w:r>
        <w:t>Mnemonic: "Add Sugar To Coffee" or "All Sin Tan Cos".</w:t>
      </w:r>
    </w:p>
    <w:p w14:paraId="75894533" w14:textId="77777777" w:rsidR="00761F49" w:rsidRPr="002E592B" w:rsidRDefault="008670AF" w:rsidP="00C72F9D">
      <w:pPr>
        <w:numPr>
          <w:ilvl w:val="0"/>
          <w:numId w:val="39"/>
        </w:numPr>
        <w:rPr>
          <w:b/>
          <w:bCs/>
        </w:rPr>
      </w:pPr>
      <w:r w:rsidRPr="002E592B">
        <w:rPr>
          <w:b/>
          <w:bCs/>
        </w:rPr>
        <w:t>The Identity Web You cannot memorize these effectively without grouping them.</w:t>
      </w:r>
    </w:p>
    <w:p w14:paraId="2E30BBF3" w14:textId="77777777" w:rsidR="00761F49" w:rsidRDefault="008670AF" w:rsidP="00C72F9D">
      <w:pPr>
        <w:numPr>
          <w:ilvl w:val="0"/>
          <w:numId w:val="40"/>
        </w:numPr>
      </w:pPr>
      <w:r>
        <w:t>Cos(Sum): Cosine is "antisocial" and "opposite".</w:t>
      </w:r>
    </w:p>
    <w:p w14:paraId="1EA72E06" w14:textId="77777777" w:rsidR="00761F49" w:rsidRDefault="008670AF" w:rsidP="00C72F9D">
      <w:pPr>
        <w:pStyle w:val="ListParagraph"/>
        <w:numPr>
          <w:ilvl w:val="0"/>
          <w:numId w:val="198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 xml:space="preserve"> (It keeps cos together, sin together, and flips the sign).</w:t>
      </w:r>
    </w:p>
    <w:p w14:paraId="0E9D605E" w14:textId="77777777" w:rsidR="00761F49" w:rsidRDefault="008670AF" w:rsidP="00C72F9D">
      <w:pPr>
        <w:numPr>
          <w:ilvl w:val="0"/>
          <w:numId w:val="40"/>
        </w:numPr>
      </w:pPr>
      <w:r>
        <w:t>Sin(Sum): Sine is "social" and "obedient".</w:t>
      </w:r>
    </w:p>
    <w:p w14:paraId="4686B4DD" w14:textId="77777777" w:rsidR="00761F49" w:rsidRDefault="008670AF" w:rsidP="00C72F9D">
      <w:pPr>
        <w:pStyle w:val="ListParagraph"/>
        <w:numPr>
          <w:ilvl w:val="0"/>
          <w:numId w:val="198"/>
        </w:numPr>
      </w:pP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 xml:space="preserve"> (Mixes </w:t>
      </w:r>
      <m:oMath>
        <m:r>
          <m:rPr>
            <m:sty m:val="p"/>
          </m:rPr>
          <w:rPr>
            <w:rFonts w:ascii="Cambria Math" w:hAnsi="Cambria Math"/>
          </w:rPr>
          <m:t>sin⁡/cos</m:t>
        </m:r>
      </m:oMath>
      <w:r>
        <w:t xml:space="preserve"> and keeps the sign).</w:t>
      </w:r>
    </w:p>
    <w:p w14:paraId="38D55D66" w14:textId="77777777" w:rsidR="00761F49" w:rsidRDefault="008670AF" w:rsidP="00C72F9D">
      <w:pPr>
        <w:numPr>
          <w:ilvl w:val="0"/>
          <w:numId w:val="40"/>
        </w:numPr>
      </w:pPr>
      <w:r>
        <w:t xml:space="preserve">The "Golden" Identity: </w:t>
      </w:r>
      <m:oMath>
        <m:r>
          <m:rPr>
            <m:sty m:val="p"/>
          </m:rPr>
          <w:rPr>
            <w:rFonts w:ascii="Cambria Math" w:hAnsi="Cambria Math"/>
          </w:rPr>
          <m:t>cos⁡2</m:t>
        </m:r>
        <m:r>
          <w:rPr>
            <w:rFonts w:ascii="Cambria Math" w:hAnsi="Cambria Math"/>
          </w:rPr>
          <m:t>x</m:t>
        </m:r>
      </m:oMath>
      <w:r>
        <w:t xml:space="preserve">. This has four forms. Knowing which to use solves </w:t>
      </w:r>
      <m:oMath>
        <m:r>
          <m:rPr>
            <m:sty m:val="p"/>
          </m:rPr>
          <w:rPr>
            <w:rFonts w:ascii="Cambria Math" w:hAnsi="Cambria Math"/>
          </w:rPr>
          <m:t>50%</m:t>
        </m:r>
      </m:oMath>
      <w:r>
        <w:t xml:space="preserve"> of calculus integrals.</w:t>
      </w:r>
    </w:p>
    <w:p w14:paraId="6C6CE719" w14:textId="77777777" w:rsidR="00761F49" w:rsidRPr="002E592B" w:rsidRDefault="00000000" w:rsidP="00C72F9D">
      <w:pPr>
        <w:pStyle w:val="ListParagraph"/>
        <w:numPr>
          <w:ilvl w:val="0"/>
          <w:numId w:val="19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</w:p>
    <w:p w14:paraId="28EA8A24" w14:textId="77777777" w:rsidR="00761F49" w:rsidRPr="002E592B" w:rsidRDefault="008670AF" w:rsidP="00C72F9D">
      <w:pPr>
        <w:pStyle w:val="ListParagraph"/>
        <w:numPr>
          <w:ilvl w:val="0"/>
          <w:numId w:val="199"/>
        </w:numPr>
      </w:pP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</m:t>
        </m:r>
      </m:oMath>
    </w:p>
    <w:p w14:paraId="48C25BD2" w14:textId="77777777" w:rsidR="00761F49" w:rsidRPr="002E592B" w:rsidRDefault="008670AF" w:rsidP="00C72F9D">
      <w:pPr>
        <w:pStyle w:val="ListParagraph"/>
        <w:numPr>
          <w:ilvl w:val="0"/>
          <w:numId w:val="199"/>
        </w:numPr>
      </w:pPr>
      <m:oMath>
        <m:r>
          <m:rPr>
            <m:sty m:val="p"/>
          </m:rPr>
          <w:rPr>
            <w:rFonts w:ascii="Cambria Math" w:hAnsi="Cambria Math"/>
          </w:rPr>
          <m:t>1-2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</w:p>
    <w:p w14:paraId="634971D6" w14:textId="77777777" w:rsidR="002E592B" w:rsidRPr="002E592B" w:rsidRDefault="00000000" w:rsidP="00C72F9D">
      <w:pPr>
        <w:pStyle w:val="ListParagraph"/>
        <w:numPr>
          <w:ilvl w:val="0"/>
          <w:numId w:val="199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</m:oMath>
    </w:p>
    <w:p w14:paraId="13A103D3" w14:textId="77777777" w:rsidR="00761F49" w:rsidRPr="002E592B" w:rsidRDefault="002E592B" w:rsidP="002E592B">
      <w:pPr>
        <w:rPr>
          <w:rFonts w:eastAsiaTheme="minorEastAsia"/>
          <w:b/>
          <w:bCs/>
        </w:rPr>
      </w:pPr>
      <w:r w:rsidRPr="002E592B">
        <w:rPr>
          <w:b/>
          <w:bCs/>
        </w:rPr>
        <w:t>4.</w:t>
      </w:r>
      <w:r w:rsidR="008670AF" w:rsidRPr="002E592B">
        <w:rPr>
          <w:b/>
          <w:bCs/>
        </w:rPr>
        <w:t>General Solutions (Formative Assessment Topic)</w:t>
      </w:r>
    </w:p>
    <w:p w14:paraId="231C6A67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</m:oMath>
    </w:p>
    <w:p w14:paraId="142AC677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480C7CED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=sin⁡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+(-1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y</m:t>
        </m:r>
      </m:oMath>
    </w:p>
    <w:p w14:paraId="222164B2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y</m:t>
        </m:r>
      </m:oMath>
    </w:p>
    <w:p w14:paraId="7620B6E9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=tan⁡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