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3: Trigonometric Functions
F. Exam Strategy Notes</w:t>
      </w:r>
    </w:p>
    <w:p w14:paraId="47614A01" w14:textId="77777777" w:rsidR="00761F49" w:rsidRDefault="008670AF" w:rsidP="00C72F9D">
      <w:pPr>
        <w:numPr>
          <w:ilvl w:val="0"/>
          <w:numId w:val="43"/>
        </w:numPr>
      </w:pPr>
      <w:r w:rsidRPr="00C33794">
        <w:rPr>
          <w:b/>
          <w:bCs/>
        </w:rPr>
        <w:t>Structure Answers</w:t>
      </w:r>
      <w:r>
        <w:t xml:space="preserve">: For identity proofs, always start with LHS. Write the formula you are using in brackets on the right, e.g., </w:t>
      </w:r>
      <m:oMath>
        <m:r>
          <m:rPr>
            <m:sty m:val="p"/>
          </m:rPr>
          <w:rPr>
            <w:rFonts w:ascii="Cambria Math" w:hAnsi="Cambria Math"/>
          </w:rPr>
          <m:t>[∵sin⁡(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)=…]</m:t>
        </m:r>
      </m:oMath>
      <w:r>
        <w:t>.</w:t>
      </w:r>
    </w:p>
    <w:p w14:paraId="7A60D769" w14:textId="77777777" w:rsidR="00761F49" w:rsidRDefault="008670AF" w:rsidP="00C72F9D">
      <w:pPr>
        <w:numPr>
          <w:ilvl w:val="0"/>
          <w:numId w:val="43"/>
        </w:numPr>
      </w:pPr>
      <w:r w:rsidRPr="00C33794">
        <w:rPr>
          <w:b/>
          <w:bCs/>
        </w:rPr>
        <w:t>Mistake Alert: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sin⁡(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)≠sin⁡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+sin⁡</m:t>
        </m:r>
        <m:r>
          <w:rPr>
            <w:rFonts w:ascii="Cambria Math" w:hAnsi="Cambria Math"/>
          </w:rPr>
          <m:t>y</m:t>
        </m:r>
      </m:oMath>
      <w:r>
        <w:t>. This is the most common error.</w:t>
      </w:r>
    </w:p>
    <w:p w14:paraId="7034C92F" w14:textId="77777777" w:rsidR="00761F49" w:rsidRPr="00C33794" w:rsidRDefault="008670AF" w:rsidP="00C72F9D">
      <w:pPr>
        <w:numPr>
          <w:ilvl w:val="0"/>
          <w:numId w:val="43"/>
        </w:numPr>
        <w:rPr>
          <w:b/>
          <w:bCs/>
        </w:rPr>
      </w:pPr>
      <w:r w:rsidRPr="00C33794">
        <w:rPr>
          <w:b/>
          <w:bCs/>
        </w:rPr>
        <w:t>High Weightage:</w:t>
      </w:r>
    </w:p>
    <w:p w14:paraId="3416FB99" w14:textId="77777777" w:rsidR="00761F49" w:rsidRDefault="008670AF" w:rsidP="00C72F9D">
      <w:pPr>
        <w:numPr>
          <w:ilvl w:val="0"/>
          <w:numId w:val="44"/>
        </w:numPr>
      </w:pPr>
      <w:r>
        <w:t xml:space="preserve">Proving identities involving multiples ( </w:t>
      </w:r>
      <m:oMath>
        <m:r>
          <m:rPr>
            <m:sty m:val="p"/>
          </m:rPr>
          <w:rPr>
            <w:rFonts w:ascii="Cambria Math" w:hAnsi="Cambria Math"/>
          </w:rPr>
          <m:t>3x,4x</m:t>
        </m:r>
      </m:oMath>
      <w:r>
        <w:t xml:space="preserve"> ).</w:t>
      </w:r>
    </w:p>
    <w:p w14:paraId="70BEE93B" w14:textId="77777777" w:rsidR="00761F49" w:rsidRDefault="008670AF" w:rsidP="00C72F9D">
      <w:pPr>
        <w:numPr>
          <w:ilvl w:val="0"/>
          <w:numId w:val="44"/>
        </w:numPr>
      </w:pPr>
      <w:r>
        <w:t xml:space="preserve">Sum-to-product conversions (e.g., proving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+sin⁡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+cos⁡</m:t>
            </m:r>
            <m:r>
              <w:rPr>
                <w:rFonts w:ascii="Cambria Math" w:hAnsi="Cambria Math"/>
              </w:rPr>
              <m:t>B</m:t>
            </m:r>
          </m:den>
        </m:f>
        <m:r>
          <m:rPr>
            <m:sty m:val="p"/>
          </m:rPr>
          <w:rPr>
            <w:rFonts w:ascii="Cambria Math" w:hAnsi="Cambria Math"/>
          </w:rPr>
          <m:t>=tan⁡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t xml:space="preserve"> ).</w:t>
      </w:r>
    </w:p>
    <w:p w14:paraId="670675AA" w14:textId="77777777" w:rsidR="00761F49" w:rsidRDefault="008670AF" w:rsidP="00C72F9D">
      <w:pPr>
        <w:numPr>
          <w:ilvl w:val="0"/>
          <w:numId w:val="44"/>
        </w:numPr>
      </w:pPr>
      <w:r>
        <w:t xml:space="preserve">Finding values using compound angles (e.g.,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,tan⁡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).</w:t>
      </w:r>
    </w:p>
    <w:p w14:paraId="7DDCF70F" w14:textId="77777777" w:rsidR="00761F49" w:rsidRPr="00C33794" w:rsidRDefault="008670AF" w:rsidP="00C72F9D">
      <w:pPr>
        <w:numPr>
          <w:ilvl w:val="0"/>
          <w:numId w:val="45"/>
        </w:numPr>
        <w:rPr>
          <w:b/>
          <w:bCs/>
        </w:rPr>
      </w:pPr>
      <w:r w:rsidRPr="00C33794">
        <w:rPr>
          <w:b/>
          <w:bCs/>
        </w:rPr>
        <w:t>Checklist:</w:t>
      </w:r>
    </w:p>
    <w:p w14:paraId="20FF07C4" w14:textId="77777777" w:rsidR="00761F49" w:rsidRDefault="008670AF" w:rsidP="00C72F9D">
      <w:pPr>
        <w:numPr>
          <w:ilvl w:val="0"/>
          <w:numId w:val="46"/>
        </w:numPr>
      </w:pPr>
      <w:r>
        <w:t xml:space="preserve">[ ] Memorize the </w:t>
      </w:r>
      <m:oMath>
        <m:r>
          <m:rPr>
            <m:sty m:val="p"/>
          </m:rPr>
          <w:rPr>
            <w:rFonts w:ascii="Cambria Math" w:hAnsi="Cambria Math"/>
          </w:rPr>
          <m:t>cos⁡2</m:t>
        </m:r>
        <m:r>
          <w:rPr>
            <w:rFonts w:ascii="Cambria Math" w:hAnsi="Cambria Math"/>
          </w:rPr>
          <m:t>x</m:t>
        </m:r>
      </m:oMath>
      <w:r>
        <w:t xml:space="preserve"> formulas.</w:t>
      </w:r>
    </w:p>
    <w:p w14:paraId="72D9B3DB" w14:textId="77777777" w:rsidR="00761F49" w:rsidRDefault="008670AF" w:rsidP="00C72F9D">
      <w:pPr>
        <w:numPr>
          <w:ilvl w:val="0"/>
          <w:numId w:val="46"/>
        </w:numPr>
      </w:pPr>
      <w:r>
        <w:t>[ ] Practice the ASTC rule for signs.</w:t>
      </w:r>
    </w:p>
    <w:p w14:paraId="24D5C79B" w14:textId="77777777" w:rsidR="00761F49" w:rsidRDefault="008670AF" w:rsidP="00C72F9D">
      <w:pPr>
        <w:numPr>
          <w:ilvl w:val="0"/>
          <w:numId w:val="46"/>
        </w:numPr>
      </w:pPr>
      <w:r>
        <w:t xml:space="preserve">[ ] Know the general solutions for </w:t>
      </w:r>
      <m:oMath>
        <m:r>
          <m:rPr>
            <m:sty m:val="p"/>
          </m:rPr>
          <w:rPr>
            <w:rFonts w:ascii="Cambria Math" w:hAnsi="Cambria Math"/>
          </w:rPr>
          <m:t>sin,cos,tan=0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