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9CFFB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F. Exam Strategy Notes</w:t>
      </w:r>
    </w:p>
    <w:p w14:paraId="784C92A4" w14:textId="77777777" w:rsidR="0025159C" w:rsidRPr="0025159C" w:rsidRDefault="0025159C" w:rsidP="00914075">
      <w:pPr>
        <w:numPr>
          <w:ilvl w:val="0"/>
          <w:numId w:val="141"/>
        </w:numPr>
      </w:pPr>
      <w:r w:rsidRPr="0025159C">
        <w:rPr>
          <w:b/>
          <w:bCs/>
        </w:rPr>
        <w:t>Schedule III Hack:</w:t>
      </w:r>
      <w:r w:rsidRPr="0025159C">
        <w:t xml:space="preserve"> Memorize the acronym for major heads if it helps (e.g., Non-Current Liabilities -&gt; 'LDO' -&gt; Long term borrowings, Deferred tax, Other long term </w:t>
      </w:r>
      <w:proofErr w:type="spellStart"/>
      <w:r w:rsidRPr="0025159C">
        <w:t>liab</w:t>
      </w:r>
      <w:proofErr w:type="spellEnd"/>
      <w:r w:rsidRPr="0025159C">
        <w:t>, Long term provisions. Wait, Deferred is separate head now. Just memorize them in order!).</w:t>
      </w:r>
    </w:p>
    <w:p w14:paraId="2CA2A234" w14:textId="77777777" w:rsidR="0025159C" w:rsidRPr="0025159C" w:rsidRDefault="0025159C" w:rsidP="00914075">
      <w:pPr>
        <w:numPr>
          <w:ilvl w:val="0"/>
          <w:numId w:val="141"/>
        </w:numPr>
      </w:pPr>
      <w:r w:rsidRPr="0025159C">
        <w:rPr>
          <w:b/>
          <w:bCs/>
        </w:rPr>
        <w:t>Ratio Formula Precision:</w:t>
      </w:r>
      <w:r w:rsidRPr="0025159C">
        <w:t> Always write the formula before solving. "Current Ratio = Current Assets / Current Liabilities".</w:t>
      </w:r>
    </w:p>
    <w:p w14:paraId="76356BD8" w14:textId="77777777" w:rsidR="0025159C" w:rsidRPr="0025159C" w:rsidRDefault="0025159C" w:rsidP="00914075">
      <w:pPr>
        <w:numPr>
          <w:ilvl w:val="0"/>
          <w:numId w:val="141"/>
        </w:numPr>
      </w:pPr>
      <w:r w:rsidRPr="0025159C">
        <w:rPr>
          <w:b/>
          <w:bCs/>
        </w:rPr>
        <w:t>Common Errors:</w:t>
      </w:r>
    </w:p>
    <w:p w14:paraId="7A773E31" w14:textId="77777777" w:rsidR="0025159C" w:rsidRPr="0025159C" w:rsidRDefault="0025159C" w:rsidP="00914075">
      <w:pPr>
        <w:numPr>
          <w:ilvl w:val="1"/>
          <w:numId w:val="141"/>
        </w:numPr>
      </w:pPr>
      <w:r w:rsidRPr="0025159C">
        <w:lastRenderedPageBreak/>
        <w:t>Including 'Goodwill' in Capital Employed (it should be included as it's an asset, unless it's being written off against capital directly in a specific sum). </w:t>
      </w:r>
      <w:r w:rsidRPr="0025159C">
        <w:rPr>
          <w:i/>
          <w:iCs/>
        </w:rPr>
        <w:t>Correction:</w:t>
      </w:r>
      <w:r w:rsidRPr="0025159C">
        <w:t> Goodwill IS part of Capital Employed (Total Assets approach).</w:t>
      </w:r>
    </w:p>
    <w:p w14:paraId="4B99E067" w14:textId="77777777" w:rsidR="0025159C" w:rsidRPr="0025159C" w:rsidRDefault="0025159C" w:rsidP="00914075">
      <w:pPr>
        <w:numPr>
          <w:ilvl w:val="1"/>
          <w:numId w:val="141"/>
        </w:numPr>
      </w:pPr>
      <w:r w:rsidRPr="0025159C">
        <w:t>Confusing 'Operating Profit' with 'Net Profit'. Operating doesn't include interest or tax.</w:t>
      </w:r>
    </w:p>
    <w:p w14:paraId="694299F8" w14:textId="77777777" w:rsidR="0025159C" w:rsidRPr="0025159C" w:rsidRDefault="0025159C" w:rsidP="00914075">
      <w:pPr>
        <w:numPr>
          <w:ilvl w:val="0"/>
          <w:numId w:val="141"/>
        </w:numPr>
      </w:pPr>
      <w:r w:rsidRPr="0025159C">
        <w:rPr>
          <w:b/>
          <w:bCs/>
        </w:rPr>
        <w:t>Quick-Revision Checklist:</w:t>
      </w:r>
    </w:p>
    <w:p w14:paraId="3B19B508" w14:textId="77777777" w:rsidR="0025159C" w:rsidRPr="0025159C" w:rsidRDefault="0025159C" w:rsidP="00914075">
      <w:pPr>
        <w:numPr>
          <w:ilvl w:val="1"/>
          <w:numId w:val="141"/>
        </w:numPr>
      </w:pPr>
      <w:r w:rsidRPr="0025159C">
        <w:t>[ ] Can I draw the format of a Common Size P&amp;L from memory?</w:t>
      </w:r>
    </w:p>
    <w:p w14:paraId="6442C9FF" w14:textId="77777777" w:rsidR="0025159C" w:rsidRPr="0025159C" w:rsidRDefault="0025159C" w:rsidP="00914075">
      <w:pPr>
        <w:numPr>
          <w:ilvl w:val="1"/>
          <w:numId w:val="141"/>
        </w:numPr>
      </w:pPr>
      <w:r w:rsidRPr="0025159C">
        <w:t>[ ] Do I know which 3 items are excluded from Current Assets to find Quick Assets? (Inventory, Prepaid Exp, Advance Tax).</w:t>
      </w:r>
    </w:p>
    <w:p w14:paraId="714C3086" w14:textId="77777777" w:rsidR="0025159C" w:rsidRPr="0025159C" w:rsidRDefault="0025159C" w:rsidP="00914075">
      <w:pPr>
        <w:numPr>
          <w:ilvl w:val="1"/>
          <w:numId w:val="141"/>
        </w:numPr>
      </w:pPr>
      <w:r w:rsidRPr="0025159C">
        <w:t>[ ] Can I calculate 'Capital Employed' using both Asset side and Liability side approaches?</w:t>
      </w:r>
    </w:p>
    <w:p w14:paraId="12EE6C4F" w14:textId="77777777" w:rsidR="0025159C" w:rsidRPr="0025159C" w:rsidRDefault="00000000" w:rsidP="0025159C">
      <w:r>
        <w:rPr>
          <w:noProof/>
        </w:rPr>
        <w:pict w14:anchorId="6402F4D4">
          <v:rect id="_x0000_i1118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