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AC9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2A2CAF5D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What is the main objective of a Trial Balance? </w:t>
      </w:r>
      <w:r w:rsidRPr="0025159C">
        <w:rPr>
          <w:b/>
          <w:bCs/>
        </w:rPr>
        <w:t>A:</w:t>
      </w:r>
      <w:r w:rsidRPr="0025159C">
        <w:t> To check the arithmetical accuracy of ledger postings.</w:t>
      </w:r>
    </w:p>
    <w:p w14:paraId="0F505775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Does a tallied Trial Balance prove there are zero errors? </w:t>
      </w:r>
      <w:r w:rsidRPr="0025159C">
        <w:rPr>
          <w:b/>
          <w:bCs/>
        </w:rPr>
        <w:t>A:</w:t>
      </w:r>
      <w:r w:rsidRPr="0025159C">
        <w:t> No, it only proves arithmetical accuracy; it doesn't disclose errors of principle or complete omission.</w:t>
      </w:r>
    </w:p>
    <w:p w14:paraId="1837E0B9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Define 'Error of Principle'. </w:t>
      </w:r>
      <w:r w:rsidRPr="0025159C">
        <w:rPr>
          <w:b/>
          <w:bCs/>
        </w:rPr>
        <w:t>A:</w:t>
      </w:r>
      <w:r w:rsidRPr="0025159C">
        <w:t> An error occurring due to violation of fundamental accounting principles (e.g., treating capital expenditure as revenue).</w:t>
      </w:r>
    </w:p>
    <w:p w14:paraId="32B4DC0B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What is a 'Suspense Account'? </w:t>
      </w:r>
      <w:r w:rsidRPr="0025159C">
        <w:rPr>
          <w:b/>
          <w:bCs/>
        </w:rPr>
        <w:t>A:</w:t>
      </w:r>
      <w:r w:rsidRPr="0025159C">
        <w:t> A temporary account opened to make the Trial Balance tally when it does not match due to undetected errors.</w:t>
      </w:r>
    </w:p>
    <w:p w14:paraId="5F6A6CBC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Wages paid for installation of new machinery debited to Wages Account. What type of error is this? </w:t>
      </w:r>
      <w:r w:rsidRPr="0025159C">
        <w:rPr>
          <w:b/>
          <w:bCs/>
        </w:rPr>
        <w:t>A:</w:t>
      </w:r>
      <w:r w:rsidRPr="0025159C">
        <w:t> Error of Principle (It should be debited to Machinery A/c).</w:t>
      </w:r>
    </w:p>
    <w:p w14:paraId="10DA40DE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i/>
          <w:iCs/>
        </w:rPr>
        <w:t>Remember, these terms often appear in one-mark questions.</w:t>
      </w:r>
    </w:p>
    <w:p w14:paraId="1FF72C96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Which type of error does NOT affect the agreement of Trial Balance? </w:t>
      </w:r>
      <w:r w:rsidRPr="0025159C">
        <w:rPr>
          <w:b/>
          <w:bCs/>
        </w:rPr>
        <w:t>A:</w:t>
      </w:r>
      <w:r w:rsidRPr="0025159C">
        <w:t> Error of Complete Omission, Error of Principle, or Compensating Error.</w:t>
      </w:r>
    </w:p>
    <w:p w14:paraId="68764936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What is meant by 'Casting error'? </w:t>
      </w:r>
      <w:r w:rsidRPr="0025159C">
        <w:rPr>
          <w:b/>
          <w:bCs/>
        </w:rPr>
        <w:t>A:</w:t>
      </w:r>
      <w:r w:rsidRPr="0025159C">
        <w:t> An error in totaling a book or an account.</w:t>
      </w:r>
    </w:p>
    <w:p w14:paraId="1CE38AD7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If Sales Book is overcast (totaled too high) by ₹100, how does it affect the Trial Balance? </w:t>
      </w:r>
      <w:r w:rsidRPr="0025159C">
        <w:rPr>
          <w:b/>
          <w:bCs/>
        </w:rPr>
        <w:t>A:</w:t>
      </w:r>
      <w:r w:rsidRPr="0025159C">
        <w:t> The Credit side of the Trial Balance will be higher by ₹100.</w:t>
      </w:r>
    </w:p>
    <w:p w14:paraId="605214FF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lastRenderedPageBreak/>
        <w:t>Q:</w:t>
      </w:r>
      <w:r w:rsidRPr="0025159C">
        <w:t> How do you rectify a one-sided error </w:t>
      </w:r>
      <w:r w:rsidRPr="0025159C">
        <w:rPr>
          <w:i/>
          <w:iCs/>
        </w:rPr>
        <w:t>before</w:t>
      </w:r>
      <w:r w:rsidRPr="0025159C">
        <w:t> preparing Trial Balance? </w:t>
      </w:r>
      <w:r w:rsidRPr="0025159C">
        <w:rPr>
          <w:b/>
          <w:bCs/>
        </w:rPr>
        <w:t>A:</w:t>
      </w:r>
      <w:r w:rsidRPr="0025159C">
        <w:t> By giving an explanatory note on the affected side of the concerned ledger account (no journal entry needed).</w:t>
      </w:r>
    </w:p>
    <w:p w14:paraId="47FC71FF" w14:textId="77777777" w:rsidR="0025159C" w:rsidRPr="0025159C" w:rsidRDefault="0025159C" w:rsidP="0025159C">
      <w:pPr>
        <w:numPr>
          <w:ilvl w:val="0"/>
          <w:numId w:val="37"/>
        </w:numPr>
      </w:pPr>
      <w:r w:rsidRPr="0025159C">
        <w:rPr>
          <w:b/>
          <w:bCs/>
        </w:rPr>
        <w:t>Q:</w:t>
      </w:r>
      <w:r w:rsidRPr="0025159C">
        <w:t> Give an example of Compensating Error. </w:t>
      </w:r>
      <w:r w:rsidRPr="0025159C">
        <w:rPr>
          <w:b/>
          <w:bCs/>
        </w:rPr>
        <w:t>A:</w:t>
      </w:r>
      <w:r w:rsidRPr="0025159C">
        <w:t> A's account was debited by ₹10 less and B's account was credited by ₹10 less.</w:t>
      </w:r>
    </w:p>
    <w:p w14:paraId="3AAE2B0A" w14:textId="77777777" w:rsidR="0025159C" w:rsidRPr="0025159C" w:rsidRDefault="00000000" w:rsidP="0025159C">
      <w:r>
        <w:rPr>
          <w:noProof/>
        </w:rPr>
        <w:pict w14:anchorId="228C0382">
          <v:rect id="_x0000_i1051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