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4F1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66513B04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Capital vs. Revenue (The Foundation)</w:t>
      </w:r>
    </w:p>
    <w:p w14:paraId="5551F1BA" w14:textId="77777777" w:rsidR="0025159C" w:rsidRPr="0025159C" w:rsidRDefault="0025159C" w:rsidP="0025159C">
      <w:r w:rsidRPr="0025159C">
        <w:t>If you buy a delivery van for ₹5,00,000, it's an asset (Capital Expenditure). If you put ₹5,000 petrol in it, it's an expense (Revenue Expenditure).</w:t>
      </w:r>
    </w:p>
    <w:p w14:paraId="43B34E47" w14:textId="77777777" w:rsidR="0025159C" w:rsidRPr="0025159C" w:rsidRDefault="0025159C" w:rsidP="0025159C">
      <w:pPr>
        <w:numPr>
          <w:ilvl w:val="0"/>
          <w:numId w:val="45"/>
        </w:numPr>
      </w:pPr>
      <w:r w:rsidRPr="0025159C">
        <w:rPr>
          <w:i/>
          <w:iCs/>
        </w:rPr>
        <w:t>Misconception:</w:t>
      </w:r>
      <w:r w:rsidRPr="0025159C">
        <w:t> Large amount = Capital. Not always! A very large electricity bill is still Revenue Expenditure because its benefit is used up in one period.</w:t>
      </w:r>
    </w:p>
    <w:p w14:paraId="50CECE3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The Journey of Profit</w:t>
      </w:r>
    </w:p>
    <w:p w14:paraId="28CAC8D6" w14:textId="77777777" w:rsidR="0025159C" w:rsidRPr="0025159C" w:rsidRDefault="0025159C" w:rsidP="0025159C">
      <w:pPr>
        <w:numPr>
          <w:ilvl w:val="0"/>
          <w:numId w:val="46"/>
        </w:numPr>
      </w:pPr>
      <w:r w:rsidRPr="0025159C">
        <w:rPr>
          <w:b/>
          <w:bCs/>
        </w:rPr>
        <w:t>Gross Profit (Trading A/c):</w:t>
      </w:r>
      <w:r w:rsidRPr="0025159C">
        <w:t> Sales minus the </w:t>
      </w:r>
      <w:r w:rsidRPr="0025159C">
        <w:rPr>
          <w:i/>
          <w:iCs/>
        </w:rPr>
        <w:t>direct</w:t>
      </w:r>
      <w:r w:rsidRPr="0025159C">
        <w:t> cost of making/buying those goods (Cost of Goods Sold).</w:t>
      </w:r>
    </w:p>
    <w:p w14:paraId="068788F2" w14:textId="77777777" w:rsidR="0025159C" w:rsidRPr="0025159C" w:rsidRDefault="0025159C" w:rsidP="0025159C">
      <w:pPr>
        <w:numPr>
          <w:ilvl w:val="0"/>
          <w:numId w:val="46"/>
        </w:numPr>
      </w:pPr>
      <w:r w:rsidRPr="0025159C">
        <w:rPr>
          <w:b/>
          <w:bCs/>
        </w:rPr>
        <w:t>Operating Profit:</w:t>
      </w:r>
      <w:r w:rsidRPr="0025159C">
        <w:t> Gross Profit minus normal </w:t>
      </w:r>
      <w:r w:rsidRPr="0025159C">
        <w:rPr>
          <w:i/>
          <w:iCs/>
        </w:rPr>
        <w:t>operating</w:t>
      </w:r>
      <w:r w:rsidRPr="0025159C">
        <w:t> expenses (salaries, rent, electricity).</w:t>
      </w:r>
    </w:p>
    <w:p w14:paraId="189D5F2B" w14:textId="77777777" w:rsidR="0025159C" w:rsidRPr="0025159C" w:rsidRDefault="0025159C" w:rsidP="0025159C">
      <w:pPr>
        <w:numPr>
          <w:ilvl w:val="0"/>
          <w:numId w:val="46"/>
        </w:numPr>
      </w:pPr>
      <w:r w:rsidRPr="0025159C">
        <w:rPr>
          <w:b/>
          <w:bCs/>
        </w:rPr>
        <w:t>Net Profit (P&amp;L A/c):</w:t>
      </w:r>
      <w:r w:rsidRPr="0025159C">
        <w:t> Operating Profit adjusted for </w:t>
      </w:r>
      <w:r w:rsidRPr="0025159C">
        <w:rPr>
          <w:i/>
          <w:iCs/>
        </w:rPr>
        <w:t>non-operating</w:t>
      </w:r>
      <w:r w:rsidRPr="0025159C">
        <w:t> items (interest paid on loan, profit on sale of old furniture).</w:t>
      </w:r>
    </w:p>
    <w:p w14:paraId="6858B16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Key Adjustments Explained</w:t>
      </w:r>
    </w:p>
    <w:p w14:paraId="2D9A08B8" w14:textId="77777777" w:rsidR="0025159C" w:rsidRPr="0025159C" w:rsidRDefault="0025159C" w:rsidP="0025159C">
      <w:r w:rsidRPr="0025159C">
        <w:t>Adjustments exist because of the </w:t>
      </w:r>
      <w:r w:rsidRPr="0025159C">
        <w:rPr>
          <w:b/>
          <w:bCs/>
        </w:rPr>
        <w:t>Accrual Concept</w:t>
      </w:r>
      <w:r w:rsidRPr="0025159C">
        <w:t>—we must record income/expenses of </w:t>
      </w:r>
      <w:r w:rsidRPr="0025159C">
        <w:rPr>
          <w:i/>
          <w:iCs/>
        </w:rPr>
        <w:t>this</w:t>
      </w:r>
      <w:r w:rsidRPr="0025159C">
        <w:t> year, regardless of cash flow.</w:t>
      </w:r>
    </w:p>
    <w:p w14:paraId="094D47F3" w14:textId="77777777" w:rsidR="0025159C" w:rsidRPr="0025159C" w:rsidRDefault="0025159C" w:rsidP="0025159C">
      <w:pPr>
        <w:numPr>
          <w:ilvl w:val="0"/>
          <w:numId w:val="47"/>
        </w:numPr>
      </w:pPr>
      <w:r w:rsidRPr="0025159C">
        <w:rPr>
          <w:b/>
          <w:bCs/>
        </w:rPr>
        <w:t>Outstanding Expenses:</w:t>
      </w:r>
      <w:r w:rsidRPr="0025159C">
        <w:t> Expense due but not paid. Add to Expense (P&amp;L Dr.), show as Liability (BS).</w:t>
      </w:r>
    </w:p>
    <w:p w14:paraId="74CDE53B" w14:textId="77777777" w:rsidR="0025159C" w:rsidRPr="0025159C" w:rsidRDefault="0025159C" w:rsidP="0025159C">
      <w:pPr>
        <w:numPr>
          <w:ilvl w:val="0"/>
          <w:numId w:val="47"/>
        </w:numPr>
      </w:pPr>
      <w:r w:rsidRPr="0025159C">
        <w:rPr>
          <w:b/>
          <w:bCs/>
        </w:rPr>
        <w:t>Prepaid Expenses:</w:t>
      </w:r>
      <w:r w:rsidRPr="0025159C">
        <w:t> Paid in advance. Deduct from Expense (P&amp;L Dr.), show as Asset (BS).</w:t>
      </w:r>
    </w:p>
    <w:p w14:paraId="19DFEBDE" w14:textId="77777777" w:rsidR="0025159C" w:rsidRPr="0025159C" w:rsidRDefault="0025159C" w:rsidP="0025159C">
      <w:pPr>
        <w:numPr>
          <w:ilvl w:val="0"/>
          <w:numId w:val="47"/>
        </w:numPr>
      </w:pPr>
      <w:r w:rsidRPr="0025159C">
        <w:rPr>
          <w:b/>
          <w:bCs/>
        </w:rPr>
        <w:t>Closing Stock:</w:t>
      </w:r>
      <w:r w:rsidRPr="0025159C">
        <w:t> Goods left unsold. Credited to Trading A/c, shown as Asset in BS.</w:t>
      </w:r>
    </w:p>
    <w:p w14:paraId="3E6858A0" w14:textId="77777777" w:rsidR="0025159C" w:rsidRPr="0025159C" w:rsidRDefault="0025159C" w:rsidP="0025159C">
      <w:pPr>
        <w:numPr>
          <w:ilvl w:val="0"/>
          <w:numId w:val="47"/>
        </w:numPr>
      </w:pPr>
      <w:r w:rsidRPr="0025159C">
        <w:rPr>
          <w:b/>
          <w:bCs/>
        </w:rPr>
        <w:t>Bad Debts &amp; Provisions (Tricky!):</w:t>
      </w:r>
    </w:p>
    <w:p w14:paraId="441CB5B6" w14:textId="77777777" w:rsidR="0025159C" w:rsidRPr="0025159C" w:rsidRDefault="0025159C" w:rsidP="0025159C">
      <w:pPr>
        <w:numPr>
          <w:ilvl w:val="1"/>
          <w:numId w:val="47"/>
        </w:numPr>
      </w:pPr>
      <w:r w:rsidRPr="0025159C">
        <w:rPr>
          <w:i/>
          <w:iCs/>
        </w:rPr>
        <w:t>Bad Debts (Adjustment):</w:t>
      </w:r>
      <w:r w:rsidRPr="0025159C">
        <w:t> Deduct from Debtors (BS), Debit P&amp;L.</w:t>
      </w:r>
    </w:p>
    <w:p w14:paraId="1C73DAD1" w14:textId="77777777" w:rsidR="0025159C" w:rsidRPr="0025159C" w:rsidRDefault="0025159C" w:rsidP="0025159C">
      <w:pPr>
        <w:numPr>
          <w:ilvl w:val="1"/>
          <w:numId w:val="47"/>
        </w:numPr>
      </w:pPr>
      <w:r w:rsidRPr="0025159C">
        <w:rPr>
          <w:i/>
          <w:iCs/>
        </w:rPr>
        <w:t>Provision for Doubtful Debts:</w:t>
      </w:r>
      <w:r w:rsidRPr="0025159C">
        <w:t> created on </w:t>
      </w:r>
      <w:r w:rsidRPr="0025159C">
        <w:rPr>
          <w:i/>
          <w:iCs/>
        </w:rPr>
        <w:t>remaining</w:t>
      </w:r>
      <w:r w:rsidRPr="0025159C">
        <w:t> Debtors. Debit P&amp;L, Deduct from Debtors (BS).</w:t>
      </w:r>
    </w:p>
    <w:p w14:paraId="239E3348" w14:textId="77777777" w:rsidR="0025159C" w:rsidRPr="0025159C" w:rsidRDefault="0025159C" w:rsidP="0025159C">
      <w:pPr>
        <w:numPr>
          <w:ilvl w:val="1"/>
          <w:numId w:val="47"/>
        </w:numPr>
      </w:pPr>
      <w:r w:rsidRPr="0025159C">
        <w:rPr>
          <w:i/>
          <w:iCs/>
        </w:rPr>
        <w:lastRenderedPageBreak/>
        <w:t>Hierarchy:</w:t>
      </w:r>
      <w:r w:rsidRPr="0025159C">
        <w:t> Deduct Bad debts first, THEN calculate Provision on the balance, THEN calculated Provision for Discount on Debtors on the final balance.</w:t>
      </w:r>
    </w:p>
    <w:p w14:paraId="07222335" w14:textId="5F38C2E1" w:rsidR="0025159C" w:rsidRPr="0025159C" w:rsidRDefault="00E37D1E" w:rsidP="0025159C">
      <w:pPr>
        <w:rPr>
          <w:b/>
          <w:bCs/>
        </w:rPr>
      </w:pPr>
      <w:r w:rsidRPr="00E37D1E">
        <w:rPr>
          <w:b/>
          <w:bCs/>
          <w:highlight w:val="green"/>
        </w:rPr>
        <w:t>Adjustments are the most important part of this chapter so give great time to learn these adjustments.</w:t>
      </w:r>
      <w:r w:rsidRPr="00E37D1E">
        <w:rPr>
          <w:b/>
          <w:bCs/>
        </w:rPr>
        <w:br/>
      </w:r>
      <w:r w:rsidR="0025159C" w:rsidRPr="0025159C">
        <w:rPr>
          <w:b/>
          <w:bCs/>
        </w:rPr>
        <w:t>4. Incomplete Records (Statement of Affairs)</w:t>
      </w:r>
    </w:p>
    <w:p w14:paraId="43AD57C2" w14:textId="77777777" w:rsidR="0025159C" w:rsidRPr="0025159C" w:rsidRDefault="0025159C" w:rsidP="0025159C">
      <w:r w:rsidRPr="0025159C">
        <w:t>Since we don't have nominal accounts (Expenses/Revenues), we can't prepare Trading/P&amp;L.</w:t>
      </w:r>
    </w:p>
    <w:p w14:paraId="6C0C8D75" w14:textId="77777777" w:rsidR="0025159C" w:rsidRPr="0025159C" w:rsidRDefault="0025159C" w:rsidP="0025159C">
      <w:pPr>
        <w:numPr>
          <w:ilvl w:val="0"/>
          <w:numId w:val="48"/>
        </w:numPr>
      </w:pPr>
      <w:r w:rsidRPr="0025159C">
        <w:t>We use the logic: </w:t>
      </w:r>
      <w:r w:rsidRPr="0025159C">
        <w:rPr>
          <w:b/>
          <w:bCs/>
        </w:rPr>
        <w:t>Profit = Closing Capital - Opening Capital + Drawings - Additional Capital</w:t>
      </w:r>
      <w:r w:rsidRPr="0025159C">
        <w:t>.</w:t>
      </w:r>
    </w:p>
    <w:p w14:paraId="389BB57E" w14:textId="77777777" w:rsidR="0025159C" w:rsidRPr="0025159C" w:rsidRDefault="0025159C" w:rsidP="0025159C">
      <w:pPr>
        <w:numPr>
          <w:ilvl w:val="0"/>
          <w:numId w:val="48"/>
        </w:numPr>
      </w:pPr>
      <w:r w:rsidRPr="0025159C">
        <w:t>To find Missing Capital, we prepare a </w:t>
      </w:r>
      <w:r w:rsidRPr="0025159C">
        <w:rPr>
          <w:b/>
          <w:bCs/>
        </w:rPr>
        <w:t>Statement of Affairs</w:t>
      </w:r>
      <w:r w:rsidRPr="0025159C">
        <w:t>: Assets - Liabilities = Capital (Balancing figure).</w:t>
      </w:r>
    </w:p>
    <w:p w14:paraId="488E8381" w14:textId="77777777" w:rsidR="0025159C" w:rsidRPr="0025159C" w:rsidRDefault="00000000" w:rsidP="0025159C">
      <w:r>
        <w:rPr>
          <w:noProof/>
        </w:rPr>
        <w:pict w14:anchorId="609FD2F6">
          <v:rect id="_x0000_i105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