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6800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G. Fun Facts</w:t>
      </w:r>
    </w:p>
    <w:p w14:paraId="46A2B29F" w14:textId="77777777" w:rsidR="0025159C" w:rsidRPr="0025159C" w:rsidRDefault="0025159C" w:rsidP="0025159C">
      <w:pPr>
        <w:numPr>
          <w:ilvl w:val="0"/>
          <w:numId w:val="66"/>
        </w:numPr>
      </w:pPr>
      <w:r w:rsidRPr="0025159C">
        <w:rPr>
          <w:b/>
          <w:bCs/>
        </w:rPr>
        <w:t>Oldest form:</w:t>
      </w:r>
      <w:r w:rsidRPr="0025159C">
        <w:t> Partnership is likely the oldest form of business organization after sole proprietorship. Ancient Babylonian laws (Code of Hammurabi, around 1750 BC) even had rules for regulating partnerships!</w:t>
      </w:r>
    </w:p>
    <w:p w14:paraId="6AAB69CE" w14:textId="77777777" w:rsidR="0025159C" w:rsidRPr="0025159C" w:rsidRDefault="0025159C" w:rsidP="0025159C">
      <w:pPr>
        <w:numPr>
          <w:ilvl w:val="0"/>
          <w:numId w:val="66"/>
        </w:numPr>
      </w:pPr>
      <w:r w:rsidRPr="0025159C">
        <w:rPr>
          <w:b/>
          <w:bCs/>
        </w:rPr>
        <w:t>Ben &amp; Jerry's:</w:t>
      </w:r>
      <w:r w:rsidRPr="0025159C">
        <w:t> Started as a partnership in 1978 after the two founders took a $5 correspondence course in ice-cream making. They are a classic example of a successful partnership built on shared values.</w:t>
      </w:r>
    </w:p>
    <w:p w14:paraId="4D070131" w14:textId="77777777" w:rsidR="0025159C" w:rsidRPr="0025159C" w:rsidRDefault="0025159C" w:rsidP="0025159C">
      <w:pPr>
        <w:numPr>
          <w:ilvl w:val="0"/>
          <w:numId w:val="66"/>
        </w:numPr>
      </w:pPr>
      <w:r w:rsidRPr="0025159C">
        <w:rPr>
          <w:b/>
          <w:bCs/>
        </w:rPr>
        <w:t>Apple's Third Partner:</w:t>
      </w:r>
      <w:r w:rsidRPr="0025159C">
        <w:t> Everyone knows Steve Jobs and Steve Wozniak. But there was a third original partner, Ronald Wayne. He got scared of the unlimited liability (he had assets, the others didn't) and sold his 10% stake for $800 just 12 days after founding. That stake would be worth over $300 billion today!</w:t>
      </w:r>
    </w:p>
    <w:p w14:paraId="20C58A39" w14:textId="77777777" w:rsidR="0025159C" w:rsidRPr="0025159C" w:rsidRDefault="0025159C" w:rsidP="0025159C">
      <w:pPr>
        <w:numPr>
          <w:ilvl w:val="0"/>
          <w:numId w:val="66"/>
        </w:numPr>
      </w:pPr>
      <w:r w:rsidRPr="0025159C">
        <w:rPr>
          <w:b/>
          <w:bCs/>
        </w:rPr>
        <w:t>Unlimited Risk:</w:t>
      </w:r>
      <w:r w:rsidRPr="0025159C">
        <w:t> The "unlimited liability" feature is scary. If your partner takes a huge loan in the firm's name and runs away to an island, the bank can take </w:t>
      </w:r>
      <w:r w:rsidRPr="0025159C">
        <w:rPr>
          <w:i/>
          <w:iCs/>
        </w:rPr>
        <w:t>your</w:t>
      </w:r>
      <w:r w:rsidRPr="0025159C">
        <w:t> personal house and car to repay it. This is why "mutual agency" (binding each other) is dangerous.</w:t>
      </w:r>
    </w:p>
    <w:p w14:paraId="555462E1" w14:textId="77777777" w:rsidR="0025159C" w:rsidRPr="0025159C" w:rsidRDefault="0025159C" w:rsidP="0025159C">
      <w:pPr>
        <w:numPr>
          <w:ilvl w:val="0"/>
          <w:numId w:val="66"/>
        </w:numPr>
      </w:pPr>
      <w:r w:rsidRPr="0025159C">
        <w:rPr>
          <w:b/>
          <w:bCs/>
        </w:rPr>
        <w:lastRenderedPageBreak/>
        <w:t>Goodwill is real:</w:t>
      </w:r>
      <w:r w:rsidRPr="0025159C">
        <w:t> In 2005, P&amp;G bought Gillette for $57 billion. Only $6 billion was for tangible assets (factories, inventory). The other $51 billion was essentially for Goodwill—the brand name and reputation!</w:t>
      </w:r>
    </w:p>
    <w:p w14:paraId="21623818" w14:textId="77777777" w:rsidR="0025159C" w:rsidRPr="0025159C" w:rsidRDefault="0025159C" w:rsidP="0025159C">
      <w:pPr>
        <w:numPr>
          <w:ilvl w:val="0"/>
          <w:numId w:val="66"/>
        </w:numPr>
      </w:pPr>
      <w:r w:rsidRPr="0025159C">
        <w:rPr>
          <w:b/>
          <w:bCs/>
        </w:rPr>
        <w:t>Sleeping Partner:</w:t>
      </w:r>
      <w:r w:rsidRPr="0025159C">
        <w:t> You can be a partner who contributes capital and shares profit but does absolutely no work. You are legally called a "Dormant" or "Sleeping" partner.</w:t>
      </w:r>
    </w:p>
    <w:p w14:paraId="500EA8D7" w14:textId="77777777" w:rsidR="0025159C" w:rsidRPr="0025159C" w:rsidRDefault="0025159C" w:rsidP="0025159C">
      <w:pPr>
        <w:numPr>
          <w:ilvl w:val="0"/>
          <w:numId w:val="66"/>
        </w:numPr>
      </w:pPr>
      <w:r w:rsidRPr="0025159C">
        <w:rPr>
          <w:b/>
          <w:bCs/>
        </w:rPr>
        <w:t>Minor Partner:</w:t>
      </w:r>
      <w:r w:rsidRPr="0025159C">
        <w:t> A minor (under 18) cannot technically contract, so they can't be a full partner. They can only be admitted to the </w:t>
      </w:r>
      <w:r w:rsidRPr="0025159C">
        <w:rPr>
          <w:i/>
          <w:iCs/>
        </w:rPr>
        <w:t>benefits</w:t>
      </w:r>
      <w:r w:rsidRPr="0025159C">
        <w:t> (profits), not the liabilities.</w:t>
      </w:r>
    </w:p>
    <w:p w14:paraId="5D701BD1" w14:textId="77777777" w:rsidR="0025159C" w:rsidRPr="0025159C" w:rsidRDefault="00000000" w:rsidP="0025159C">
      <w:r>
        <w:rPr>
          <w:noProof/>
        </w:rPr>
        <w:pict w14:anchorId="0D42D868">
          <v:rect id="_x0000_i1071" style="width:0;height:1.5pt" o:hralign="center" o:hrstd="t" o:hr="t" fillcolor="#a0a0a0" stroked="f"/>
        </w:pict>
      </w:r>
    </w:p>
    <w:p w14:paraId="30E8075B" w14:textId="77777777" w:rsidR="0025159C" w:rsidRPr="0025159C" w:rsidRDefault="0025159C" w:rsidP="0025159C">
      <w:r w:rsidRPr="0025159C">
        <w:rPr>
          <w:i/>
          <w:iCs/>
        </w:rPr>
        <w:t>Principal's Note: You have laid the groundwork for partnership. Next, we will shake things up—new partners will join, old ones will leave. Get ready for 'Reconstitution of Firm' in Module B.</w:t>
      </w:r>
    </w:p>
    <w:p w14:paraId="795F7C4B" w14:textId="77777777" w:rsidR="0025159C" w:rsidRPr="0025159C" w:rsidRDefault="0025159C" w:rsidP="0025159C">
      <w:r w:rsidRPr="0025159C">
        <w:t>Welcome back, Class XII students. We are now entering the zone of "Reconstitution." This is where the partnership undergoes a structural change—old agreements are torn up, and new ones are written.</w:t>
      </w:r>
    </w:p>
    <w:p w14:paraId="5F303F68" w14:textId="77777777" w:rsidR="0025159C" w:rsidRPr="0025159C" w:rsidRDefault="0025159C" w:rsidP="0025159C">
      <w:r w:rsidRPr="0025159C">
        <w:t>Because this area is vast and forms the bulk of your 6- and 8-mark questions, we are splitting it. Today, we cover </w:t>
      </w:r>
      <w:r w:rsidRPr="0025159C">
        <w:rPr>
          <w:b/>
          <w:bCs/>
        </w:rPr>
        <w:t>Module B: Reconstitution - Change in PSR and Admission of a Partner</w:t>
      </w:r>
      <w:r w:rsidRPr="0025159C">
        <w:t>.</w:t>
      </w:r>
    </w:p>
    <w:p w14:paraId="58FD63DA" w14:textId="77777777" w:rsidR="0025159C" w:rsidRPr="0025159C" w:rsidRDefault="00000000" w:rsidP="0025159C">
      <w:r>
        <w:rPr>
          <w:noProof/>
        </w:rPr>
        <w:pict w14:anchorId="20C31E4D">
          <v:rect id="_x0000_i1072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