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BF6B8" w14:textId="77777777" w:rsidR="00BB42E7" w:rsidRDefault="00BB42E7" w:rsidP="00BB42E7">
      <w:pPr>
        <w:spacing w:before="330" w:line="271" w:lineRule="auto"/>
      </w:pPr>
      <w:bookmarkStart w:id="144" w:name="c_flashcards_for_memory_reinforcement_15"/>
      <w:r>
        <w:rPr>
          <w:b/>
          <w:sz w:val="42"/>
        </w:rPr>
        <w:t>C. Flashcards for Memory Reinforcement</w:t>
      </w:r>
      <w:bookmarkEnd w:id="144"/>
    </w:p>
    <w:p w14:paraId="26F4C571" w14:textId="77777777" w:rsidR="00BB42E7" w:rsidRDefault="00BB42E7" w:rsidP="00BB42E7">
      <w:pPr>
        <w:spacing w:after="220"/>
      </w:pPr>
      <w:r>
        <w:t xml:space="preserve">Card 1 </w:t>
      </w:r>
      <w:proofErr w:type="gramStart"/>
      <w:r>
        <w:t>Q :</w:t>
      </w:r>
      <w:proofErr w:type="gramEnd"/>
      <w:r>
        <w:t xml:space="preserve"> Reagent used in the Sandmeyer reaction?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/HCl</m:t>
        </m:r>
      </m:oMath>
      <w:r>
        <w:t xml:space="preserve"> 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/HBr</m:t>
        </m:r>
      </m:oMath>
      <w:r>
        <w:t xml:space="preserve"> (with Diazonium salt).</w:t>
      </w:r>
    </w:p>
    <w:p w14:paraId="1747364D" w14:textId="77777777" w:rsidR="00BB42E7" w:rsidRDefault="00BB42E7" w:rsidP="00BB42E7">
      <w:pPr>
        <w:spacing w:after="220"/>
      </w:pPr>
      <w:r>
        <w:t>Card 2 Q: What is the major product of dehydrohalogenation of 2-Bromobutane? A: But-2-ene (According to Zaitsev's Rule).</w:t>
      </w:r>
    </w:p>
    <w:p w14:paraId="21FAEEEF" w14:textId="77777777" w:rsidR="00BB42E7" w:rsidRDefault="00BB42E7" w:rsidP="00BB42E7">
      <w:pPr>
        <w:spacing w:after="220"/>
      </w:pPr>
      <w:r>
        <w:t>Card 3 Q: Define Chirality. A: The property of an object (or molecule) being non-superimposable</w:t>
      </w:r>
      <w:r>
        <w:br/>
        <w:t>on its mirror image.</w:t>
      </w:r>
      <w:r>
        <w:br/>
        <w:t xml:space="preserve">Card 4 Q: Reactivity order of alkyl halides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2</m:t>
        </m:r>
      </m:oMath>
      <w:r>
        <w:t xml:space="preserve"> reaction? 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  <m:r>
          <m:rPr>
            <m:sty m:val="p"/>
          </m:rP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∘</m:t>
            </m:r>
          </m:sup>
        </m:sSup>
      </m:oMath>
      <w:r>
        <w:t>.</w:t>
      </w:r>
    </w:p>
    <w:p w14:paraId="32ACFAD3" w14:textId="77777777" w:rsidR="00BB42E7" w:rsidRDefault="00BB42E7" w:rsidP="00BB42E7">
      <w:pPr>
        <w:spacing w:after="220"/>
      </w:pPr>
      <w:r>
        <w:t xml:space="preserve">Card 5 Q: Reagent for Finkelstein Reaction? A: </w:t>
      </w:r>
      <m:oMath>
        <m:r>
          <w:rPr>
            <w:rFonts w:ascii="Cambria Math" w:hAnsi="Cambria Math"/>
          </w:rPr>
          <m:t>NaI</m:t>
        </m:r>
      </m:oMath>
      <w:r>
        <w:t xml:space="preserve"> in dry acetone (Halide exchange to form Alkyl lodides).</w:t>
      </w:r>
    </w:p>
    <w:p w14:paraId="311F4CBE" w14:textId="77777777" w:rsidR="00BB42E7" w:rsidRDefault="00BB42E7" w:rsidP="00BB42E7">
      <w:pPr>
        <w:spacing w:after="220"/>
      </w:pPr>
      <w:r>
        <w:t>Card 6 Q: Which isomer of Dichlorobenzene has the highest melting point? A: Para-isomer (Due to symmetry and better crystal packing).</w:t>
      </w:r>
    </w:p>
    <w:p w14:paraId="18CFD191" w14:textId="77777777" w:rsidR="00BB42E7" w:rsidRDefault="00BB42E7" w:rsidP="00BB42E7">
      <w:pPr>
        <w:spacing w:after="220"/>
      </w:pPr>
      <w:r>
        <w:t xml:space="preserve">Card 7 Q: What is a Racemic Mixture? A: An equimolar mixture of two enantiomers ( </w:t>
      </w:r>
      <m:oMath>
        <m:r>
          <w:rPr>
            <w:rFonts w:ascii="Cambria Math" w:hAnsi="Cambria Math"/>
          </w:rPr>
          <m:t>d</m:t>
        </m:r>
      </m:oMath>
      <w:r>
        <w:t xml:space="preserve"> and I) which has zero optical rotation.</w:t>
      </w:r>
    </w:p>
    <w:p w14:paraId="77A77885" w14:textId="77777777" w:rsidR="00BB42E7" w:rsidRDefault="00BB42E7" w:rsidP="00BB42E7">
      <w:pPr>
        <w:spacing w:after="220"/>
      </w:pPr>
      <w:r>
        <w:lastRenderedPageBreak/>
        <w:t xml:space="preserve">Card 8 Q: Catalyst for Friedel-Crafts reaction? A: Anhydrous </w:t>
      </w:r>
      <w:proofErr w:type="spellStart"/>
      <w:r>
        <w:t>AlCl</w:t>
      </w:r>
      <w:proofErr w:type="spellEnd"/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 xml:space="preserve"> 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.</w:t>
      </w:r>
      <w:r>
        <w:br/>
        <w:t xml:space="preserve">Card 9 Q: Reagent used to convert Alcohol to Alkyl Chloride preferentially (producing gas byproducts)? A: Thionyl Chloride (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SOCl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</w:t>
      </w:r>
    </w:p>
    <w:p w14:paraId="6EC78624" w14:textId="77777777" w:rsidR="00BB42E7" w:rsidRDefault="00BB42E7" w:rsidP="00BB42E7">
      <w:pPr>
        <w:spacing w:after="220"/>
      </w:pPr>
      <w:r>
        <w:t xml:space="preserve">Card 10 </w:t>
      </w:r>
      <w:proofErr w:type="gramStart"/>
      <w:r>
        <w:t>Q :</w:t>
      </w:r>
      <w:proofErr w:type="gramEnd"/>
      <w:r>
        <w:t xml:space="preserve"> What is Freon-12? A: </w:t>
      </w:r>
      <m:oMath>
        <m:r>
          <w:rPr>
            <w:rFonts w:ascii="Cambria Math" w:hAnsi="Cambria Math"/>
          </w:rPr>
          <m:t>CC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(Dichlorodifluoromethane).</w:t>
      </w:r>
      <w:r>
        <w:br/>
        <w:t xml:space="preserve">Card 11 Q: Why is chloroform stored in dark bottles? A: To prevent oxidation by light and air into poisonous Phosgene gas ( </w:t>
      </w:r>
      <m:oMath>
        <m:r>
          <w:rPr>
            <w:rFonts w:ascii="Cambria Math" w:hAnsi="Cambria Math"/>
          </w:rPr>
          <m:t>COC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).</w:t>
      </w:r>
    </w:p>
    <w:p w14:paraId="77720EC8" w14:textId="77777777" w:rsidR="00BB42E7" w:rsidRDefault="00BB42E7" w:rsidP="00BB42E7">
      <w:pPr>
        <w:spacing w:after="220"/>
      </w:pPr>
      <w:r>
        <w:t>Card 12 Q: Reaction of Alkyl Halide with Sodium in dry ether is called? A: Wurtz Reaction.</w:t>
      </w:r>
      <w:r>
        <w:br/>
        <w:t>Card 13 Q: Is Chlorine in Chlorobenzene ortho/para directing or meta directing? A: Ortho/Para directing (but deactivating).</w:t>
      </w:r>
    </w:p>
    <w:p w14:paraId="6DAE0AA9" w14:textId="77777777" w:rsidR="00BB42E7" w:rsidRDefault="00BB42E7" w:rsidP="00BB42E7">
      <w:pPr>
        <w:spacing w:after="220"/>
      </w:pPr>
      <w:r>
        <w:t>Card 14 Q: IUPAC name of DDT.</w:t>
      </w:r>
    </w:p>
    <w:p w14:paraId="48DBE6E9" w14:textId="77777777" w:rsidR="00BB42E7" w:rsidRDefault="00BB42E7" w:rsidP="00BB42E7">
      <w:pPr>
        <w:spacing w:after="220"/>
      </w:pPr>
      <w:r>
        <w:t>A: 2,2-bis(4-chlorophenyl)-1,1,1-trichloroethane.</w:t>
      </w:r>
      <w:r>
        <w:br/>
        <w:t xml:space="preserve">Card 15 Q: The mechanism involving a Carbocation intermediate is? 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1</m:t>
        </m:r>
      </m:oMath>
      <w:r>
        <w:t>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