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4D4B" w14:textId="77777777" w:rsidR="00D83C13" w:rsidRDefault="00D83C13" w:rsidP="00D83C13">
      <w:pPr>
        <w:spacing w:before="330" w:line="271" w:lineRule="auto"/>
      </w:pPr>
      <w:bookmarkStart w:id="215" w:name="d_key_terms_and_keywords_20"/>
      <w:r>
        <w:rPr>
          <w:b/>
          <w:sz w:val="42"/>
        </w:rPr>
        <w:t>D. Key Terms and Keywords</w:t>
      </w:r>
      <w:bookmarkEnd w:id="215"/>
    </w:p>
    <w:p w14:paraId="29F2FF27" w14:textId="77777777" w:rsidR="00D83C13" w:rsidRDefault="00D83C13">
      <w:pPr>
        <w:numPr>
          <w:ilvl w:val="0"/>
          <w:numId w:val="367"/>
        </w:numPr>
        <w:spacing w:after="120" w:line="240" w:lineRule="atLeast"/>
      </w:pPr>
      <w:r>
        <w:t>Alkali Metals: Group 1 elements (Li to Fr) forming strongly alkaline hydroxides.</w:t>
      </w:r>
    </w:p>
    <w:p w14:paraId="6A334AE4" w14:textId="77777777" w:rsidR="00D83C13" w:rsidRDefault="00D83C13">
      <w:pPr>
        <w:numPr>
          <w:ilvl w:val="0"/>
          <w:numId w:val="367"/>
        </w:numPr>
        <w:spacing w:after="120" w:line="240" w:lineRule="atLeast"/>
      </w:pPr>
      <w:r>
        <w:t>Alkaline Earth Metals: Group 2 elements (Be to Ra) forming alkaline oxides found in earth's crust.</w:t>
      </w:r>
      <w:r>
        <w:br/>
        <w:t>the second element of the next group (e.g., Li &amp; Mg).</w:t>
      </w:r>
    </w:p>
    <w:p w14:paraId="4CCCF0DB" w14:textId="77777777" w:rsidR="00D83C13" w:rsidRDefault="00D83C13">
      <w:pPr>
        <w:numPr>
          <w:ilvl w:val="0"/>
          <w:numId w:val="367"/>
        </w:numPr>
        <w:spacing w:after="120" w:line="240" w:lineRule="atLeast"/>
      </w:pPr>
      <w:r>
        <w:t xml:space="preserve">Hydration Enthalpy: The energy released when ions are hydrated. High for small ions like </w:t>
      </w:r>
      <m:oMath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and </w:t>
      </w:r>
      <m:oMath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</m:oMath>
      <w:r>
        <w:t>.</w:t>
      </w:r>
    </w:p>
    <w:p w14:paraId="6D40EE34" w14:textId="77777777" w:rsidR="00D83C13" w:rsidRDefault="00D83C13">
      <w:pPr>
        <w:numPr>
          <w:ilvl w:val="0"/>
          <w:numId w:val="367"/>
        </w:numPr>
        <w:spacing w:after="120" w:line="240" w:lineRule="atLeast"/>
      </w:pPr>
      <w:r>
        <w:t xml:space="preserve">Ammoniated Electron: An electron solvated by ammonia molecules, responsible for the blue </w:t>
      </w:r>
      <w:proofErr w:type="spellStart"/>
      <w:r>
        <w:t>color</w:t>
      </w:r>
      <w:proofErr w:type="spellEnd"/>
      <w:r>
        <w:t xml:space="preserve"> and reducing nature of alkali metal solutions in liquid ammonia.</w:t>
      </w:r>
    </w:p>
    <w:p w14:paraId="6EFF2943" w14:textId="77777777" w:rsidR="00D83C13" w:rsidRDefault="00D83C13">
      <w:pPr>
        <w:numPr>
          <w:ilvl w:val="0"/>
          <w:numId w:val="367"/>
        </w:numPr>
        <w:spacing w:after="120" w:line="240" w:lineRule="atLeast"/>
      </w:pPr>
      <w:r>
        <w:t xml:space="preserve">Superoxide: An oxide containing the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bSup>
      </m:oMath>
      <w:r>
        <w:t xml:space="preserve">ion, stable with large cations like </w:t>
      </w:r>
      <m:oMath>
        <m:r>
          <m:rPr>
            <m:sty m:val="p"/>
          </m:rPr>
          <w:rPr>
            <w:rFonts w:ascii="Cambria Math" w:hAnsi="Cambria Math"/>
          </w:rPr>
          <m:t>K,Rb,Cs</m:t>
        </m:r>
      </m:oMath>
      <w:r>
        <w:t>.</w:t>
      </w:r>
    </w:p>
    <w:p w14:paraId="4DDEF097" w14:textId="77777777" w:rsidR="00D83C13" w:rsidRDefault="00D83C13">
      <w:pPr>
        <w:numPr>
          <w:ilvl w:val="0"/>
          <w:numId w:val="367"/>
        </w:numPr>
        <w:spacing w:after="120" w:line="240" w:lineRule="atLeast"/>
      </w:pPr>
      <w:r>
        <w:t xml:space="preserve">Anomalous </w:t>
      </w:r>
      <w:proofErr w:type="spellStart"/>
      <w:r>
        <w:t>Behavior</w:t>
      </w:r>
      <w:proofErr w:type="spellEnd"/>
      <w:r>
        <w:t>: The deviation of the first element of a group from the trends of the rest of the group due to small size.</w:t>
      </w:r>
    </w:p>
    <w:p w14:paraId="7CC0B76E" w14:textId="77777777" w:rsidR="00D83C13" w:rsidRDefault="00D83C13">
      <w:pPr>
        <w:numPr>
          <w:ilvl w:val="0"/>
          <w:numId w:val="367"/>
        </w:numPr>
        <w:spacing w:after="120" w:line="240" w:lineRule="atLeast"/>
      </w:pPr>
      <w:r>
        <w:t xml:space="preserve">Polarization: The distortion of the electron cloud of the anion by the cation. High for </w:t>
      </w:r>
      <m:oMath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>, leading to covalent character.</w:t>
      </w:r>
    </w:p>
    <w:p w14:paraId="0849EA5B" w14:textId="77777777" w:rsidR="00D83C13" w:rsidRDefault="00D83C13">
      <w:pPr>
        <w:numPr>
          <w:ilvl w:val="0"/>
          <w:numId w:val="367"/>
        </w:numPr>
        <w:spacing w:after="120" w:line="240" w:lineRule="atLeast"/>
      </w:pPr>
      <w:r>
        <w:t>Suspension of Magnesium Hydroxide: Known as "Milk of Magnesia," used as an antacid.</w:t>
      </w:r>
    </w:p>
    <w:p w14:paraId="16B04E0C" w14:textId="77777777" w:rsidR="00D83C13" w:rsidRDefault="00D83C13">
      <w:pPr>
        <w:numPr>
          <w:ilvl w:val="0"/>
          <w:numId w:val="367"/>
        </w:numPr>
        <w:spacing w:after="120" w:line="240" w:lineRule="atLeast"/>
      </w:pPr>
      <w:r>
        <w:t>Lithosphere: The Earth's outer layer where many s-block oxides are found.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