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DBFA" w14:textId="77777777" w:rsidR="008A7844" w:rsidRDefault="008A7844" w:rsidP="008A7844">
      <w:pPr>
        <w:spacing w:before="330" w:line="271" w:lineRule="auto"/>
      </w:pPr>
      <w:bookmarkStart w:id="91" w:name="d_key_terms_and_keywords_9"/>
      <w:r>
        <w:rPr>
          <w:b/>
          <w:sz w:val="42"/>
        </w:rPr>
        <w:t>D. Key Terms and Keywords</w:t>
      </w:r>
      <w:bookmarkEnd w:id="91"/>
    </w:p>
    <w:p w14:paraId="5077C3DC" w14:textId="77777777" w:rsidR="008A7844" w:rsidRDefault="008A7844">
      <w:pPr>
        <w:numPr>
          <w:ilvl w:val="0"/>
          <w:numId w:val="155"/>
        </w:numPr>
        <w:spacing w:after="120" w:line="240" w:lineRule="atLeast"/>
      </w:pPr>
      <w:r>
        <w:t xml:space="preserve">Molality ( </w:t>
      </w:r>
      <m:oMath>
        <m:r>
          <w:rPr>
            <w:rFonts w:ascii="Cambria Math" w:hAnsi="Cambria Math"/>
          </w:rPr>
          <m:t>m</m:t>
        </m:r>
      </m:oMath>
      <w:r>
        <w:t xml:space="preserve"> ): Moles of solute per kilogram of solvent. Preferred in colligative properties because it is temperature-independent.</w:t>
      </w:r>
    </w:p>
    <w:p w14:paraId="1DA1B80C" w14:textId="77777777" w:rsidR="008A7844" w:rsidRDefault="008A7844">
      <w:pPr>
        <w:numPr>
          <w:ilvl w:val="0"/>
          <w:numId w:val="155"/>
        </w:numPr>
        <w:spacing w:after="120" w:line="240" w:lineRule="atLeast"/>
      </w:pPr>
      <w:r>
        <w:t>Colligative Properties: Properties that depend on the number of solute particles regardless of their nature.</w:t>
      </w:r>
    </w:p>
    <w:p w14:paraId="601E7821" w14:textId="77777777" w:rsidR="008A7844" w:rsidRDefault="008A7844">
      <w:pPr>
        <w:numPr>
          <w:ilvl w:val="0"/>
          <w:numId w:val="155"/>
        </w:numPr>
        <w:spacing w:after="120" w:line="240" w:lineRule="atLeast"/>
      </w:pPr>
      <w:r>
        <w:t>Raoult's Law: For a solution of volatile liquids, the partial vapor pressure of each component is directly proportional to its mole fraction.</w:t>
      </w:r>
    </w:p>
    <w:p w14:paraId="0BF366AE" w14:textId="77777777" w:rsidR="008A7844" w:rsidRDefault="008A7844">
      <w:pPr>
        <w:numPr>
          <w:ilvl w:val="0"/>
          <w:numId w:val="155"/>
        </w:numPr>
        <w:spacing w:after="120" w:line="240" w:lineRule="atLeast"/>
      </w:pPr>
      <w:r>
        <w:t>Ideal Solution: A solution that obeys Raoult's law over the entire range of concentration.</w:t>
      </w:r>
    </w:p>
    <w:p w14:paraId="13B6C8C7" w14:textId="77777777" w:rsidR="008A7844" w:rsidRDefault="008A7844">
      <w:pPr>
        <w:numPr>
          <w:ilvl w:val="0"/>
          <w:numId w:val="155"/>
        </w:numPr>
        <w:spacing w:after="120" w:line="240" w:lineRule="atLeast"/>
      </w:pPr>
      <w:r>
        <w:t xml:space="preserve">Azeotrope: A liquid mixture which boils at a constant temperature and </w:t>
      </w:r>
      <w:proofErr w:type="spellStart"/>
      <w:r>
        <w:t>distills</w:t>
      </w:r>
      <w:proofErr w:type="spellEnd"/>
      <w:r>
        <w:t xml:space="preserve"> over without change in composition.</w:t>
      </w:r>
    </w:p>
    <w:p w14:paraId="66412A2C" w14:textId="77777777" w:rsidR="008A7844" w:rsidRDefault="008A7844">
      <w:pPr>
        <w:numPr>
          <w:ilvl w:val="0"/>
          <w:numId w:val="155"/>
        </w:numPr>
        <w:spacing w:after="120" w:line="240" w:lineRule="atLeast"/>
      </w:pPr>
      <w:r>
        <w:t xml:space="preserve">Osmotic Pressure ( </w:t>
      </w:r>
      <m:oMath>
        <m:r>
          <w:rPr>
            <w:rFonts w:ascii="Cambria Math" w:hAnsi="Cambria Math"/>
          </w:rPr>
          <m:t>π</m:t>
        </m:r>
      </m:oMath>
      <w:r>
        <w:t xml:space="preserve"> ): The excess pressure that must be applied to a solution to prevent osmosis.</w:t>
      </w:r>
    </w:p>
    <w:p w14:paraId="6CFBB672" w14:textId="77777777" w:rsidR="008A7844" w:rsidRDefault="008A7844">
      <w:pPr>
        <w:numPr>
          <w:ilvl w:val="0"/>
          <w:numId w:val="155"/>
        </w:numPr>
        <w:spacing w:after="120" w:line="240" w:lineRule="atLeast"/>
      </w:pPr>
      <w:r>
        <w:t>Van't Hoff Factor (</w:t>
      </w:r>
      <w:proofErr w:type="spellStart"/>
      <w:r>
        <w:t>i</w:t>
      </w:r>
      <w:proofErr w:type="spellEnd"/>
      <w:r>
        <w:t>): A factor that accounts for the extent of dissociation or association of a solute in solution.</w:t>
      </w:r>
    </w:p>
    <w:p w14:paraId="0F9312CD" w14:textId="77777777" w:rsidR="008A7844" w:rsidRDefault="008A7844">
      <w:pPr>
        <w:numPr>
          <w:ilvl w:val="0"/>
          <w:numId w:val="155"/>
        </w:numPr>
        <w:spacing w:after="120" w:line="240" w:lineRule="atLeast"/>
      </w:pPr>
      <w:proofErr w:type="spellStart"/>
      <w:r>
        <w:lastRenderedPageBreak/>
        <w:t>Ebullioscopic</w:t>
      </w:r>
      <w:proofErr w:type="spellEnd"/>
      <w:r>
        <w:t xml:space="preserve"> Constant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>
        <w:t xml:space="preserve"> : Molal boiling point elevation constant.</w:t>
      </w:r>
    </w:p>
    <w:p w14:paraId="1844FECB" w14:textId="77777777" w:rsidR="008A7844" w:rsidRDefault="008A7844">
      <w:pPr>
        <w:numPr>
          <w:ilvl w:val="0"/>
          <w:numId w:val="155"/>
        </w:numPr>
        <w:spacing w:after="120" w:line="240" w:lineRule="atLeast"/>
      </w:pPr>
      <w:proofErr w:type="spellStart"/>
      <w:r>
        <w:t>Cryoscopic</w:t>
      </w:r>
      <w:proofErr w:type="spellEnd"/>
      <w:r>
        <w:t xml:space="preserve"> Constant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>
        <w:t xml:space="preserve"> : Molal freezing point depression constant.</w:t>
      </w:r>
    </w:p>
    <w:p w14:paraId="29EF6DB1" w14:textId="77777777" w:rsidR="008A7844" w:rsidRDefault="008A7844">
      <w:pPr>
        <w:numPr>
          <w:ilvl w:val="0"/>
          <w:numId w:val="155"/>
        </w:numPr>
        <w:spacing w:after="120" w:line="240" w:lineRule="atLeast"/>
      </w:pPr>
      <w:r>
        <w:t>Reverse Osmosis: The direction of osmosis is reversed by applying pressure larger than the osmotic pressure to the solution side.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