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1AF8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D. Key Terms and Keywords</w:t>
      </w:r>
    </w:p>
    <w:p w14:paraId="7B7B74F5" w14:textId="77777777" w:rsidR="00E97D4B" w:rsidRPr="00E97D4B" w:rsidRDefault="00E97D4B" w:rsidP="00E97D4B">
      <w:pPr>
        <w:numPr>
          <w:ilvl w:val="0"/>
          <w:numId w:val="139"/>
        </w:numPr>
      </w:pPr>
      <w:r w:rsidRPr="00E97D4B">
        <w:rPr>
          <w:b/>
          <w:bCs/>
        </w:rPr>
        <w:t>Gross Cropped Area (GCA):</w:t>
      </w:r>
      <w:r w:rsidRPr="00E97D4B">
        <w:t> The total area sown once and/or more than once in a particular year.</w:t>
      </w:r>
    </w:p>
    <w:p w14:paraId="4A42C52D" w14:textId="77777777" w:rsidR="00E97D4B" w:rsidRPr="00E97D4B" w:rsidRDefault="00E97D4B" w:rsidP="00E97D4B">
      <w:pPr>
        <w:numPr>
          <w:ilvl w:val="0"/>
          <w:numId w:val="139"/>
        </w:numPr>
      </w:pPr>
      <w:r w:rsidRPr="00E97D4B">
        <w:rPr>
          <w:b/>
          <w:bCs/>
        </w:rPr>
        <w:t>Rainwater Harvesting:</w:t>
      </w:r>
      <w:r w:rsidRPr="00E97D4B">
        <w:t> A method to capture and store rainwater for various uses. It also recharges groundwater aquifers.</w:t>
      </w:r>
    </w:p>
    <w:p w14:paraId="7E933805" w14:textId="77777777" w:rsidR="00E97D4B" w:rsidRPr="00E97D4B" w:rsidRDefault="00E97D4B" w:rsidP="00E97D4B">
      <w:pPr>
        <w:numPr>
          <w:ilvl w:val="0"/>
          <w:numId w:val="139"/>
        </w:numPr>
      </w:pPr>
      <w:r w:rsidRPr="00E97D4B">
        <w:rPr>
          <w:b/>
          <w:bCs/>
        </w:rPr>
        <w:t>Dryland Farming:</w:t>
      </w:r>
      <w:r w:rsidRPr="00E97D4B">
        <w:t> Farming in regions with low rainfall (&lt;75cm) using moisture conservation techniques. Crops: Ragi, Bajra, Pulses.</w:t>
      </w:r>
    </w:p>
    <w:p w14:paraId="70D90E80" w14:textId="77777777" w:rsidR="00E97D4B" w:rsidRPr="00E97D4B" w:rsidRDefault="00E97D4B" w:rsidP="00E97D4B">
      <w:pPr>
        <w:numPr>
          <w:ilvl w:val="0"/>
          <w:numId w:val="139"/>
        </w:numPr>
      </w:pPr>
      <w:r w:rsidRPr="00E97D4B">
        <w:rPr>
          <w:b/>
          <w:bCs/>
        </w:rPr>
        <w:t>Wetland Farming:</w:t>
      </w:r>
      <w:r w:rsidRPr="00E97D4B">
        <w:t> Farming in regions with adequate rainfall, often facing flood problems. Crops: Rice, Jute.</w:t>
      </w:r>
    </w:p>
    <w:p w14:paraId="520E39E9" w14:textId="77777777" w:rsidR="00E97D4B" w:rsidRPr="00E97D4B" w:rsidRDefault="00E97D4B" w:rsidP="00E97D4B">
      <w:pPr>
        <w:numPr>
          <w:ilvl w:val="0"/>
          <w:numId w:val="139"/>
        </w:numPr>
      </w:pPr>
      <w:r w:rsidRPr="00E97D4B">
        <w:rPr>
          <w:b/>
          <w:bCs/>
        </w:rPr>
        <w:t>Aquifer:</w:t>
      </w:r>
      <w:r w:rsidRPr="00E97D4B">
        <w:t> An underground layer of water-bearing permeable rock from which groundwater can be extracted.</w:t>
      </w:r>
    </w:p>
    <w:p w14:paraId="06D091C4" w14:textId="77777777" w:rsidR="00E97D4B" w:rsidRPr="00E97D4B" w:rsidRDefault="00000000" w:rsidP="00E97D4B">
      <w:r>
        <w:pict w14:anchorId="5B384A20">
          <v:rect id="_x0000_i1124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