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159D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G. Fun Facts</w:t>
      </w:r>
    </w:p>
    <w:p w14:paraId="06261B81" w14:textId="77777777" w:rsidR="00E97D4B" w:rsidRPr="00E97D4B" w:rsidRDefault="00E97D4B" w:rsidP="00E97D4B">
      <w:pPr>
        <w:numPr>
          <w:ilvl w:val="0"/>
          <w:numId w:val="143"/>
        </w:numPr>
      </w:pPr>
      <w:r w:rsidRPr="00E97D4B">
        <w:rPr>
          <w:b/>
          <w:bCs/>
        </w:rPr>
        <w:lastRenderedPageBreak/>
        <w:t>India's 'Tea Garden':</w:t>
      </w:r>
      <w:r w:rsidRPr="00E97D4B">
        <w:t xml:space="preserve"> Assam alone produces nearly 50% of India's total tea. It's so dominant that it has its own time zone (unofficially), "Chai </w:t>
      </w:r>
      <w:proofErr w:type="spellStart"/>
      <w:r w:rsidRPr="00E97D4B">
        <w:t>Bagaan</w:t>
      </w:r>
      <w:proofErr w:type="spellEnd"/>
      <w:r w:rsidRPr="00E97D4B">
        <w:t xml:space="preserve"> Time," which is an hour ahead of IST to maximize daylight for workers!</w:t>
      </w:r>
    </w:p>
    <w:p w14:paraId="7EF9D3D0" w14:textId="77777777" w:rsidR="00E97D4B" w:rsidRPr="00E97D4B" w:rsidRDefault="00E97D4B" w:rsidP="00E97D4B">
      <w:pPr>
        <w:numPr>
          <w:ilvl w:val="0"/>
          <w:numId w:val="143"/>
        </w:numPr>
      </w:pPr>
      <w:r w:rsidRPr="00E97D4B">
        <w:rPr>
          <w:b/>
          <w:bCs/>
        </w:rPr>
        <w:t>Water Exporter:</w:t>
      </w:r>
      <w:r w:rsidRPr="00E97D4B">
        <w:t> Surprisingly, by exporting huge amounts of Rice and Sugarcane (which are very water-thirsty crops), water-stressed India is virtually exporting trillions of liters of its precious fresh water to other countries every year.</w:t>
      </w:r>
    </w:p>
    <w:p w14:paraId="513FDC5B" w14:textId="77777777" w:rsidR="00E97D4B" w:rsidRPr="00E97D4B" w:rsidRDefault="00E97D4B" w:rsidP="00E97D4B">
      <w:pPr>
        <w:numPr>
          <w:ilvl w:val="0"/>
          <w:numId w:val="143"/>
        </w:numPr>
      </w:pPr>
      <w:r w:rsidRPr="00E97D4B">
        <w:rPr>
          <w:b/>
          <w:bCs/>
        </w:rPr>
        <w:t>Mustard Fields of Punjab:</w:t>
      </w:r>
      <w:r w:rsidRPr="00E97D4B">
        <w:t> The iconic yellow fields shown in Bollywood movies are Mustard flowers, a key Rabi oilseed crop that thrives in the cool winters of North India.</w:t>
      </w:r>
    </w:p>
    <w:p w14:paraId="19F56A66" w14:textId="77777777" w:rsidR="00E97D4B" w:rsidRPr="00E97D4B" w:rsidRDefault="00E97D4B" w:rsidP="00E97D4B">
      <w:pPr>
        <w:numPr>
          <w:ilvl w:val="0"/>
          <w:numId w:val="143"/>
        </w:numPr>
      </w:pPr>
      <w:r w:rsidRPr="00E97D4B">
        <w:rPr>
          <w:b/>
          <w:bCs/>
        </w:rPr>
        <w:t>Rajendra Singh - 'Waterman of India':</w:t>
      </w:r>
      <w:r w:rsidRPr="00E97D4B">
        <w:t> He won the Nobel Prize for water (Stockholm Water Prize) for reviving rivers in arid Rajasthan by using traditional rainwater harvesting structures called '</w:t>
      </w:r>
      <w:proofErr w:type="spellStart"/>
      <w:r w:rsidRPr="00E97D4B">
        <w:t>Johads</w:t>
      </w:r>
      <w:proofErr w:type="spellEnd"/>
      <w:r w:rsidRPr="00E97D4B">
        <w:t>'.</w:t>
      </w:r>
    </w:p>
    <w:p w14:paraId="76FF8EA3" w14:textId="77777777" w:rsidR="00E97D4B" w:rsidRPr="00E97D4B" w:rsidRDefault="00E97D4B" w:rsidP="00E97D4B">
      <w:pPr>
        <w:numPr>
          <w:ilvl w:val="0"/>
          <w:numId w:val="143"/>
        </w:numPr>
      </w:pPr>
      <w:r w:rsidRPr="00E97D4B">
        <w:rPr>
          <w:b/>
          <w:bCs/>
        </w:rPr>
        <w:t>Bamboo Drip Irrigation:</w:t>
      </w:r>
      <w:r w:rsidRPr="00E97D4B">
        <w:t> In Meghalaya, farmers have used an ingenious system for centuries where they tap stream water using bamboo pipes to irrigate betel leaf or black pepper plantations with zero electricity or modern plastic!</w:t>
      </w:r>
    </w:p>
    <w:p w14:paraId="450FFD46" w14:textId="77777777" w:rsidR="00E97D4B" w:rsidRPr="00E97D4B" w:rsidRDefault="00000000" w:rsidP="00E97D4B">
      <w:r>
        <w:pict w14:anchorId="418E95B1">
          <v:rect id="_x0000_i1127" style="width:0;height:1.5pt" o:hralign="center" o:hrstd="t" o:hr="t" fillcolor="#a0a0a0" stroked="f"/>
        </w:pict>
      </w:r>
    </w:p>
    <w:p w14:paraId="11743C3A" w14:textId="77777777" w:rsidR="00E97D4B" w:rsidRPr="00E97D4B" w:rsidRDefault="00E97D4B" w:rsidP="00E97D4B">
      <w:r w:rsidRPr="00E97D4B">
        <w:rPr>
          <w:i/>
          <w:iCs/>
        </w:rPr>
        <w:t>Principal's Note: Part 1 of Unit III is complete. Master these crops and water issues. Next, we will dig deep into </w:t>
      </w:r>
      <w:r w:rsidRPr="00E97D4B">
        <w:rPr>
          <w:b/>
          <w:bCs/>
          <w:i/>
          <w:iCs/>
        </w:rPr>
        <w:t>Part 2: Minerals, Energy, and Planning</w:t>
      </w:r>
      <w:r w:rsidRPr="00E97D4B">
        <w:rPr>
          <w:i/>
          <w:iCs/>
        </w:rPr>
        <w:t>.</w:t>
      </w:r>
    </w:p>
    <w:p w14:paraId="10EEF24F" w14:textId="77777777" w:rsidR="00E97D4B" w:rsidRPr="00E97D4B" w:rsidRDefault="00E97D4B" w:rsidP="00E97D4B">
      <w:r w:rsidRPr="00E97D4B">
        <w:t>Welcome to the second half of the critical </w:t>
      </w:r>
      <w:r w:rsidRPr="00E97D4B">
        <w:rPr>
          <w:b/>
          <w:bCs/>
        </w:rPr>
        <w:t>Unit III - Resources and Agriculture</w:t>
      </w:r>
      <w:r w:rsidRPr="00E97D4B">
        <w:t>, covering </w:t>
      </w:r>
      <w:r w:rsidRPr="00E97D4B">
        <w:rPr>
          <w:b/>
          <w:bCs/>
        </w:rPr>
        <w:t>Chapters 5 &amp; 6</w:t>
      </w:r>
      <w:r w:rsidRPr="00E97D4B">
        <w:t>. This part deals with the raw materials that power our industries and the strategic planning needed to use them wisely.</w:t>
      </w:r>
    </w:p>
    <w:p w14:paraId="39D270A7" w14:textId="77777777" w:rsidR="00E97D4B" w:rsidRPr="00E97D4B" w:rsidRDefault="00000000" w:rsidP="00E97D4B">
      <w:r>
        <w:pict w14:anchorId="1A3F7EC4">
          <v:rect id="_x0000_i1128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