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B0B3" w14:textId="77777777" w:rsidR="00761F49" w:rsidRPr="00C315FF" w:rsidRDefault="008670AF">
      <w:pPr>
        <w:spacing w:before="330" w:line="271" w:lineRule="auto"/>
        <w:rPr>
          <w:sz w:val="32"/>
          <w:szCs w:val="32"/>
        </w:rPr>
      </w:pPr>
      <w:bookmarkStart w:id="97" w:name="g_fun_facts_7"/>
      <w:r w:rsidRPr="00C315FF">
        <w:rPr>
          <w:b/>
          <w:sz w:val="32"/>
          <w:szCs w:val="32"/>
        </w:rPr>
        <w:t>G. Fun Facts</w:t>
      </w:r>
      <w:bookmarkEnd w:id="97"/>
    </w:p>
    <w:p w14:paraId="7259AC39" w14:textId="77777777" w:rsidR="00761F49" w:rsidRDefault="008670AF" w:rsidP="00C72F9D">
      <w:pPr>
        <w:numPr>
          <w:ilvl w:val="0"/>
          <w:numId w:val="113"/>
        </w:numPr>
      </w:pPr>
      <w:r w:rsidRPr="00C315FF">
        <w:rPr>
          <w:b/>
          <w:bCs/>
        </w:rPr>
        <w:t xml:space="preserve">Pingala's Meru </w:t>
      </w:r>
      <w:proofErr w:type="spellStart"/>
      <w:r w:rsidRPr="00C315FF">
        <w:rPr>
          <w:b/>
          <w:bCs/>
        </w:rPr>
        <w:t>Prastara</w:t>
      </w:r>
      <w:proofErr w:type="spellEnd"/>
      <w:r>
        <w:t xml:space="preserve">: While Pascal gets the credit in the West ( 17 </w:t>
      </w:r>
      <w:proofErr w:type="spellStart"/>
      <w:r>
        <w:t>th</w:t>
      </w:r>
      <w:proofErr w:type="spellEnd"/>
      <w:r>
        <w:t xml:space="preserve"> century), Indian mathematician Pingala described this triangular pattern in 200 BC in his Chandah-sutra, calling it the "Staircase of Mount Meru".</w:t>
      </w:r>
    </w:p>
    <w:p w14:paraId="753107CE" w14:textId="77777777" w:rsidR="00761F49" w:rsidRDefault="008670AF" w:rsidP="00C72F9D">
      <w:pPr>
        <w:numPr>
          <w:ilvl w:val="0"/>
          <w:numId w:val="113"/>
        </w:numPr>
      </w:pPr>
      <w:r w:rsidRPr="00C315FF">
        <w:rPr>
          <w:b/>
          <w:bCs/>
        </w:rPr>
        <w:t>Galton Board</w:t>
      </w:r>
      <w:r>
        <w:t>: A physical device where balls drop through pegs. The way they stack up at</w:t>
      </w:r>
      <w:r>
        <w:br/>
        <w:t>coefficients in Pascal's Triangle!</w:t>
      </w:r>
    </w:p>
    <w:p w14:paraId="750568D6" w14:textId="77777777" w:rsidR="00761F49" w:rsidRDefault="008670AF" w:rsidP="00C72F9D">
      <w:pPr>
        <w:numPr>
          <w:ilvl w:val="0"/>
          <w:numId w:val="113"/>
        </w:numPr>
      </w:pPr>
      <w:r w:rsidRPr="00C315FF">
        <w:rPr>
          <w:b/>
          <w:bCs/>
        </w:rPr>
        <w:t>Sir Isaac Newton:</w:t>
      </w:r>
      <w:r>
        <w:t xml:space="preserve"> He generalized the Binomial Theorem for negative and fractional indices (e.g., </w:t>
      </w:r>
      <m:oMath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 xml:space="preserve"> or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). This was a crucial step in his development of Calculus.</w:t>
      </w:r>
    </w:p>
    <w:p w14:paraId="6B93D572" w14:textId="77777777" w:rsidR="00761F49" w:rsidRDefault="008670AF" w:rsidP="00C72F9D">
      <w:pPr>
        <w:numPr>
          <w:ilvl w:val="0"/>
          <w:numId w:val="113"/>
        </w:numPr>
      </w:pPr>
      <w:r w:rsidRPr="00C315FF">
        <w:rPr>
          <w:b/>
          <w:bCs/>
        </w:rPr>
        <w:t>Sierpinski Triangle:</w:t>
      </w:r>
      <w:r>
        <w:t xml:space="preserve"> If you color the odd numbers in Pascal's Triangle black and the even numbers white, you get a famous fractal pattern called the Sierpinski Triangle.</w:t>
      </w:r>
    </w:p>
    <w:p w14:paraId="2170726C" w14:textId="77777777" w:rsidR="00761F49" w:rsidRDefault="008670AF">
      <w:pPr>
        <w:spacing w:before="330" w:line="271" w:lineRule="auto"/>
      </w:pPr>
      <w:bookmarkStart w:id="98" w:name="unit_ii_algebra_5"/>
      <w:r>
        <w:rPr>
          <w:b/>
          <w:sz w:val="42"/>
        </w:rPr>
        <w:t>Unit II: Algebra</w:t>
      </w:r>
      <w:bookmarkEnd w:id="98"/>
    </w:p>
    <w:p w14:paraId="71E26462" w14:textId="77777777" w:rsidR="00761F49" w:rsidRPr="007E3F76" w:rsidRDefault="008670AF">
      <w:pPr>
        <w:spacing w:before="330" w:line="271" w:lineRule="auto"/>
        <w:rPr>
          <w:sz w:val="36"/>
          <w:szCs w:val="36"/>
        </w:rPr>
      </w:pPr>
      <w:bookmarkStart w:id="99" w:name="chapter_6_sequence_and_series"/>
      <w:r w:rsidRPr="007E3F76">
        <w:rPr>
          <w:b/>
          <w:sz w:val="36"/>
          <w:szCs w:val="36"/>
        </w:rPr>
        <w:t>Chapter 6: Sequence and Series</w:t>
      </w:r>
      <w:bookmarkEnd w:id="99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