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26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numPr>
          <w:ilvl w:val="0"/>
          <w:numId w:val="12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Citizenship:</w:t>
      </w:r>
      <w:r w:rsidDel="00000000" w:rsidR="00000000" w:rsidRPr="00000000">
        <w:rPr>
          <w:rtl w:val="0"/>
        </w:rPr>
        <w:t xml:space="preserve"> The legal status of being a member of a state. </w:t>
      </w:r>
      <w:r w:rsidDel="00000000" w:rsidR="00000000" w:rsidRPr="00000000">
        <w:rPr>
          <w:i w:val="1"/>
          <w:iCs w:val="1"/>
          <w:rtl w:val="0"/>
        </w:rPr>
        <w:t xml:space="preserve">Significance: The basis of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numPr>
          <w:ilvl w:val="0"/>
          <w:numId w:val="12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Alien:</w:t>
      </w:r>
      <w:r w:rsidDel="00000000" w:rsidR="00000000" w:rsidRPr="00000000">
        <w:rPr>
          <w:rtl w:val="0"/>
        </w:rPr>
        <w:t xml:space="preserve"> A non-citizen residing in a country. </w:t>
      </w:r>
      <w:r w:rsidDel="00000000" w:rsidR="00000000" w:rsidRPr="00000000">
        <w:rPr>
          <w:i w:val="1"/>
          <w:iCs w:val="1"/>
          <w:rtl w:val="0"/>
        </w:rPr>
        <w:t xml:space="preserve">Significance: Highlights the exclusivity of citizenship.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numPr>
          <w:ilvl w:val="0"/>
          <w:numId w:val="12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Refugee:</w:t>
      </w:r>
      <w:r w:rsidDel="00000000" w:rsidR="00000000" w:rsidRPr="00000000">
        <w:rPr>
          <w:rtl w:val="0"/>
        </w:rPr>
        <w:t xml:space="preserve"> A displaced person unable to return home. </w:t>
      </w:r>
      <w:r w:rsidDel="00000000" w:rsidR="00000000" w:rsidRPr="00000000">
        <w:rPr>
          <w:i w:val="1"/>
          <w:iCs w:val="1"/>
          <w:rtl w:val="0"/>
        </w:rPr>
        <w:t xml:space="preserve">Significance: A humanitarian crisis challenging the state-centric view of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numPr>
          <w:ilvl w:val="0"/>
          <w:numId w:val="12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Naturalization:</w:t>
      </w:r>
      <w:r w:rsidDel="00000000" w:rsidR="00000000" w:rsidRPr="00000000">
        <w:rPr>
          <w:rtl w:val="0"/>
        </w:rPr>
        <w:t xml:space="preserve"> The process of becoming a citizen. </w:t>
      </w:r>
      <w:r w:rsidDel="00000000" w:rsidR="00000000" w:rsidRPr="00000000">
        <w:rPr>
          <w:i w:val="1"/>
          <w:iCs w:val="1"/>
          <w:rtl w:val="0"/>
        </w:rPr>
        <w:t xml:space="preserve">Significance: Shows citizenship can be acquired, not just inherited.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numPr>
          <w:ilvl w:val="0"/>
          <w:numId w:val="12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Global Citizenship:</w:t>
      </w:r>
      <w:r w:rsidDel="00000000" w:rsidR="00000000" w:rsidRPr="00000000">
        <w:rPr>
          <w:rtl w:val="0"/>
        </w:rPr>
        <w:t xml:space="preserve"> Identification with humanity. </w:t>
      </w:r>
      <w:r w:rsidDel="00000000" w:rsidR="00000000" w:rsidRPr="00000000">
        <w:rPr>
          <w:i w:val="1"/>
          <w:iCs w:val="1"/>
          <w:rtl w:val="0"/>
        </w:rPr>
        <w:t xml:space="preserve">Significance: Necessary for solving cross-border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numPr>
          <w:ilvl w:val="0"/>
          <w:numId w:val="12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Migrant:</w:t>
      </w:r>
      <w:r w:rsidDel="00000000" w:rsidR="00000000" w:rsidRPr="00000000">
        <w:rPr>
          <w:rtl w:val="0"/>
        </w:rPr>
        <w:t xml:space="preserve"> A person moving for work/better life. </w:t>
      </w:r>
      <w:r w:rsidDel="00000000" w:rsidR="00000000" w:rsidRPr="00000000">
        <w:rPr>
          <w:i w:val="1"/>
          <w:iCs w:val="1"/>
          <w:rtl w:val="0"/>
        </w:rPr>
        <w:t xml:space="preserve">Significance: Often leads to "insider-outsider" conflicts.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numPr>
          <w:ilvl w:val="0"/>
          <w:numId w:val="120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Asylum:</w:t>
      </w:r>
      <w:r w:rsidDel="00000000" w:rsidR="00000000" w:rsidRPr="00000000">
        <w:rPr>
          <w:rtl w:val="0"/>
        </w:rPr>
        <w:t xml:space="preserve"> Shelter/protection given by a state. </w:t>
      </w:r>
      <w:r w:rsidDel="00000000" w:rsidR="00000000" w:rsidRPr="00000000">
        <w:rPr>
          <w:i w:val="1"/>
          <w:iCs w:val="1"/>
          <w:rtl w:val="0"/>
        </w:rPr>
        <w:t xml:space="preserve">Significance: A moral duty of states towards the persecuted.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