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C76">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C77">
      <w:pPr>
        <w:spacing w:before="330" w:line="271" w:lineRule="auto"/>
        <w:rPr/>
      </w:pPr>
      <w:r w:rsidDel="00000000" w:rsidR="00000000" w:rsidRPr="00000000">
        <w:rPr>
          <w:b w:val="1"/>
          <w:bCs w:val="1"/>
          <w:rtl w:val="0"/>
        </w:rPr>
        <w:t xml:space="preserve">1. Inter-religious vs. Intra-religious Domination</w:t>
      </w:r>
      <w:r w:rsidDel="00000000" w:rsidR="00000000" w:rsidRPr="00000000">
        <w:rPr>
          <w:rtl w:val="0"/>
        </w:rPr>
        <w:t xml:space="preserve"> Secularism fights two wars:</w:t>
      </w:r>
    </w:p>
    <w:p w:rsidR="00000000" w:rsidDel="00000000" w:rsidP="00000000" w:rsidRDefault="00000000" w:rsidRPr="00000000" w14:paraId="00000C78">
      <w:pPr>
        <w:numPr>
          <w:ilvl w:val="0"/>
          <w:numId w:val="150"/>
        </w:numPr>
        <w:spacing w:before="330" w:line="271" w:lineRule="auto"/>
        <w:ind w:left="720" w:hanging="360"/>
        <w:rPr/>
      </w:pPr>
      <w:r w:rsidDel="00000000" w:rsidR="00000000" w:rsidRPr="00000000">
        <w:rPr>
          <w:b w:val="1"/>
          <w:bCs w:val="1"/>
          <w:rtl w:val="0"/>
        </w:rPr>
        <w:t xml:space="preserve">Inter-religious:</w:t>
      </w:r>
      <w:r w:rsidDel="00000000" w:rsidR="00000000" w:rsidRPr="00000000">
        <w:rPr>
          <w:rtl w:val="0"/>
        </w:rPr>
        <w:t xml:space="preserve"> When the majority religion suppresses minorities (e.g., 1984 anti-Sikh riots, or persecution of Jews in Nazi Germany).</w:t>
      </w:r>
    </w:p>
    <w:p w:rsidR="00000000" w:rsidDel="00000000" w:rsidP="00000000" w:rsidRDefault="00000000" w:rsidRPr="00000000" w14:paraId="00000C79">
      <w:pPr>
        <w:numPr>
          <w:ilvl w:val="0"/>
          <w:numId w:val="150"/>
        </w:numPr>
        <w:spacing w:before="330" w:line="271" w:lineRule="auto"/>
        <w:ind w:left="720" w:hanging="360"/>
        <w:rPr/>
      </w:pPr>
      <w:r w:rsidDel="00000000" w:rsidR="00000000" w:rsidRPr="00000000">
        <w:rPr>
          <w:b w:val="1"/>
          <w:bCs w:val="1"/>
          <w:rtl w:val="0"/>
        </w:rPr>
        <w:t xml:space="preserve">Intra-religious:</w:t>
      </w:r>
      <w:r w:rsidDel="00000000" w:rsidR="00000000" w:rsidRPr="00000000">
        <w:rPr>
          <w:rtl w:val="0"/>
        </w:rPr>
        <w:t xml:space="preserve"> When powerful groups </w:t>
      </w:r>
      <w:r w:rsidDel="00000000" w:rsidR="00000000" w:rsidRPr="00000000">
        <w:rPr>
          <w:i w:val="1"/>
          <w:iCs w:val="1"/>
          <w:rtl w:val="0"/>
        </w:rPr>
        <w:t xml:space="preserve">within</w:t>
      </w:r>
      <w:r w:rsidDel="00000000" w:rsidR="00000000" w:rsidRPr="00000000">
        <w:rPr>
          <w:rtl w:val="0"/>
        </w:rPr>
        <w:t xml:space="preserve"> a religion suppress weaker members (e.g., Upper castes banning Dalits from temples, or men denying women rights within the same faith).</w:t>
      </w:r>
    </w:p>
    <w:p w:rsidR="00000000" w:rsidDel="00000000" w:rsidP="00000000" w:rsidRDefault="00000000" w:rsidRPr="00000000" w14:paraId="00000C7A">
      <w:pPr>
        <w:numPr>
          <w:ilvl w:val="0"/>
          <w:numId w:val="150"/>
        </w:numPr>
        <w:spacing w:before="330" w:line="271" w:lineRule="auto"/>
        <w:ind w:left="720" w:hanging="360"/>
        <w:rPr/>
      </w:pPr>
      <w:r w:rsidDel="00000000" w:rsidR="00000000" w:rsidRPr="00000000">
        <w:rPr>
          <w:i w:val="1"/>
          <w:iCs w:val="1"/>
          <w:rtl w:val="0"/>
        </w:rPr>
        <w:t xml:space="preserve">Key Insight:</w:t>
      </w:r>
      <w:r w:rsidDel="00000000" w:rsidR="00000000" w:rsidRPr="00000000">
        <w:rPr>
          <w:rtl w:val="0"/>
        </w:rPr>
        <w:t xml:space="preserve"> The Western model focuses mostly on the first. The Indian model focuses on </w:t>
      </w:r>
      <w:r w:rsidDel="00000000" w:rsidR="00000000" w:rsidRPr="00000000">
        <w:rPr>
          <w:b w:val="1"/>
          <w:bCs w:val="1"/>
          <w:rtl w:val="0"/>
        </w:rPr>
        <w:t xml:space="preserve">both</w:t>
      </w:r>
      <w:r w:rsidDel="00000000" w:rsidR="00000000" w:rsidRPr="00000000">
        <w:rPr>
          <w:rtl w:val="0"/>
        </w:rPr>
        <w:t xml:space="preserve">, which is why the Indian State bans Untouchability (an internal religious practice). </w:t>
      </w:r>
      <w:r w:rsidDel="00000000" w:rsidR="00000000" w:rsidRPr="00000000">
        <w:rPr>
          <w:highlight w:val="green"/>
          <w:rtl w:val="0"/>
        </w:rPr>
        <w:t xml:space="preserve">This does not necessarily make the Indian Model “better”.</w:t>
      </w:r>
    </w:p>
    <w:p w:rsidR="00000000" w:rsidDel="00000000" w:rsidP="00000000" w:rsidRDefault="00000000" w:rsidRPr="00000000" w14:paraId="00000C7B">
      <w:pPr>
        <w:spacing w:before="330" w:line="271" w:lineRule="auto"/>
        <w:rPr/>
      </w:pPr>
      <w:r w:rsidDel="00000000" w:rsidR="00000000" w:rsidRPr="00000000">
        <w:rPr>
          <w:b w:val="1"/>
          <w:bCs w:val="1"/>
          <w:rtl w:val="0"/>
        </w:rPr>
        <w:t xml:space="preserve">2. The Western Model (Mutual Exclusion)</w:t>
      </w:r>
      <w:r w:rsidDel="00000000" w:rsidR="00000000" w:rsidRPr="00000000">
        <w:rPr>
          <w:rtl w:val="0"/>
        </w:rPr>
        <w:t xml:space="preserve"> In the USA:</w:t>
      </w:r>
    </w:p>
    <w:p w:rsidR="00000000" w:rsidDel="00000000" w:rsidP="00000000" w:rsidRDefault="00000000" w:rsidRPr="00000000" w14:paraId="00000C7C">
      <w:pPr>
        <w:numPr>
          <w:ilvl w:val="0"/>
          <w:numId w:val="151"/>
        </w:numPr>
        <w:spacing w:before="330" w:line="271" w:lineRule="auto"/>
        <w:ind w:left="720" w:hanging="360"/>
        <w:rPr/>
      </w:pPr>
      <w:r w:rsidDel="00000000" w:rsidR="00000000" w:rsidRPr="00000000">
        <w:rPr>
          <w:rtl w:val="0"/>
        </w:rPr>
        <w:t xml:space="preserve">The State has no religion.</w:t>
      </w:r>
    </w:p>
    <w:p w:rsidR="00000000" w:rsidDel="00000000" w:rsidP="00000000" w:rsidRDefault="00000000" w:rsidRPr="00000000" w14:paraId="00000C7D">
      <w:pPr>
        <w:numPr>
          <w:ilvl w:val="0"/>
          <w:numId w:val="151"/>
        </w:numPr>
        <w:spacing w:before="330" w:line="271" w:lineRule="auto"/>
        <w:ind w:left="720" w:hanging="360"/>
        <w:rPr/>
      </w:pPr>
      <w:r w:rsidDel="00000000" w:rsidR="00000000" w:rsidRPr="00000000">
        <w:rPr>
          <w:rtl w:val="0"/>
        </w:rPr>
        <w:t xml:space="preserve">The State cannot fund any religious school.</w:t>
      </w:r>
    </w:p>
    <w:p w:rsidR="00000000" w:rsidDel="00000000" w:rsidP="00000000" w:rsidRDefault="00000000" w:rsidRPr="00000000" w14:paraId="00000C7E">
      <w:pPr>
        <w:numPr>
          <w:ilvl w:val="0"/>
          <w:numId w:val="151"/>
        </w:numPr>
        <w:spacing w:before="330" w:line="271" w:lineRule="auto"/>
        <w:ind w:left="720" w:hanging="360"/>
        <w:rPr/>
      </w:pPr>
      <w:r w:rsidDel="00000000" w:rsidR="00000000" w:rsidRPr="00000000">
        <w:rPr>
          <w:rtl w:val="0"/>
        </w:rPr>
        <w:t xml:space="preserve">The State cannot force religious reform (e.g., even if a church discriminates against women priests, the US state usually won't interfere).</w:t>
      </w:r>
    </w:p>
    <w:p w:rsidR="00000000" w:rsidDel="00000000" w:rsidP="00000000" w:rsidRDefault="00000000" w:rsidRPr="00000000" w14:paraId="00000C7F">
      <w:pPr>
        <w:numPr>
          <w:ilvl w:val="0"/>
          <w:numId w:val="151"/>
        </w:numPr>
        <w:spacing w:before="330" w:line="271" w:lineRule="auto"/>
        <w:ind w:left="720" w:hanging="360"/>
        <w:rPr/>
      </w:pPr>
      <w:r w:rsidDel="00000000" w:rsidR="00000000" w:rsidRPr="00000000">
        <w:rPr>
          <w:i w:val="1"/>
          <w:iCs w:val="1"/>
          <w:rtl w:val="0"/>
        </w:rPr>
        <w:t xml:space="preserve">Metaphor:</w:t>
      </w:r>
      <w:r w:rsidDel="00000000" w:rsidR="00000000" w:rsidRPr="00000000">
        <w:rPr>
          <w:rtl w:val="0"/>
        </w:rPr>
        <w:t xml:space="preserve"> A wall stands between the Church and the State. Neither can cross it.</w:t>
      </w:r>
    </w:p>
    <w:p w:rsidR="00000000" w:rsidDel="00000000" w:rsidP="00000000" w:rsidRDefault="00000000" w:rsidRPr="00000000" w14:paraId="00000C80">
      <w:pPr>
        <w:spacing w:before="330" w:line="271" w:lineRule="auto"/>
        <w:rPr/>
      </w:pPr>
      <w:r w:rsidDel="00000000" w:rsidR="00000000" w:rsidRPr="00000000">
        <w:rPr>
          <w:b w:val="1"/>
          <w:bCs w:val="1"/>
          <w:rtl w:val="0"/>
        </w:rPr>
        <w:t xml:space="preserve">3. The Indian Model (Principled Distance)</w:t>
      </w:r>
      <w:r w:rsidDel="00000000" w:rsidR="00000000" w:rsidRPr="00000000">
        <w:rPr>
          <w:rtl w:val="0"/>
        </w:rPr>
        <w:t xml:space="preserve"> Jawaharlal Nehru and Dr. Ambedkar realized that in India, religion is too deeply made into society. A strict "wall" would mean the State couldn't help Dalits or Muslim women.</w:t>
      </w:r>
    </w:p>
    <w:p w:rsidR="00000000" w:rsidDel="00000000" w:rsidP="00000000" w:rsidRDefault="00000000" w:rsidRPr="00000000" w14:paraId="00000C81">
      <w:pPr>
        <w:numPr>
          <w:ilvl w:val="0"/>
          <w:numId w:val="152"/>
        </w:numPr>
        <w:spacing w:before="330" w:line="271" w:lineRule="auto"/>
        <w:ind w:left="720" w:hanging="360"/>
        <w:rPr/>
      </w:pPr>
      <w:r w:rsidDel="00000000" w:rsidR="00000000" w:rsidRPr="00000000">
        <w:rPr>
          <w:b w:val="1"/>
          <w:bCs w:val="1"/>
          <w:rtl w:val="0"/>
        </w:rPr>
        <w:t xml:space="preserve">"Principled Distance":</w:t>
      </w:r>
      <w:r w:rsidDel="00000000" w:rsidR="00000000" w:rsidRPr="00000000">
        <w:rPr>
          <w:rtl w:val="0"/>
        </w:rPr>
        <w:t xml:space="preserve"> The State keeps a distance, but it is a </w:t>
      </w:r>
      <w:r w:rsidDel="00000000" w:rsidR="00000000" w:rsidRPr="00000000">
        <w:rPr>
          <w:i w:val="1"/>
          <w:iCs w:val="1"/>
          <w:rtl w:val="0"/>
        </w:rPr>
        <w:t xml:space="preserve">flexible</w:t>
      </w:r>
      <w:r w:rsidDel="00000000" w:rsidR="00000000" w:rsidRPr="00000000">
        <w:rPr>
          <w:rtl w:val="0"/>
        </w:rPr>
        <w:t xml:space="preserve"> distance. It steps back when religion is personal (worship) but steps </w:t>
      </w:r>
      <w:r w:rsidDel="00000000" w:rsidR="00000000" w:rsidRPr="00000000">
        <w:rPr>
          <w:i w:val="1"/>
          <w:iCs w:val="1"/>
          <w:rtl w:val="0"/>
        </w:rPr>
        <w:t xml:space="preserve">in</w:t>
      </w:r>
      <w:r w:rsidDel="00000000" w:rsidR="00000000" w:rsidRPr="00000000">
        <w:rPr>
          <w:rtl w:val="0"/>
        </w:rPr>
        <w:t xml:space="preserve"> when religion causes injustice (caste, gender bias).</w:t>
      </w:r>
    </w:p>
    <w:p w:rsidR="00000000" w:rsidDel="00000000" w:rsidP="00000000" w:rsidRDefault="00000000" w:rsidRPr="00000000" w14:paraId="00000C82">
      <w:pPr>
        <w:numPr>
          <w:ilvl w:val="0"/>
          <w:numId w:val="152"/>
        </w:numPr>
        <w:spacing w:before="330" w:line="271" w:lineRule="auto"/>
        <w:ind w:left="720" w:hanging="360"/>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83">
      <w:pPr>
        <w:numPr>
          <w:ilvl w:val="1"/>
          <w:numId w:val="152"/>
        </w:numPr>
        <w:spacing w:before="330" w:line="271" w:lineRule="auto"/>
        <w:ind w:left="1440" w:hanging="360"/>
        <w:rPr/>
      </w:pPr>
      <w:r w:rsidDel="00000000" w:rsidR="00000000" w:rsidRPr="00000000">
        <w:rPr>
          <w:i w:val="1"/>
          <w:iCs w:val="1"/>
          <w:rtl w:val="0"/>
        </w:rPr>
        <w:t xml:space="preserve">Intervention:</w:t>
      </w:r>
      <w:r w:rsidDel="00000000" w:rsidR="00000000" w:rsidRPr="00000000">
        <w:rPr>
          <w:rtl w:val="0"/>
        </w:rPr>
        <w:t xml:space="preserve"> Banning Child Marriage, Sati, and Untouchability.</w:t>
      </w:r>
    </w:p>
    <w:p w:rsidR="00000000" w:rsidDel="00000000" w:rsidP="00000000" w:rsidRDefault="00000000" w:rsidRPr="00000000" w14:paraId="00000C84">
      <w:pPr>
        <w:numPr>
          <w:ilvl w:val="1"/>
          <w:numId w:val="152"/>
        </w:numPr>
        <w:spacing w:before="330" w:line="271" w:lineRule="auto"/>
        <w:ind w:left="1440" w:hanging="360"/>
        <w:rPr/>
      </w:pPr>
      <w:r w:rsidDel="00000000" w:rsidR="00000000" w:rsidRPr="00000000">
        <w:rPr>
          <w:i w:val="1"/>
          <w:iCs w:val="1"/>
          <w:rtl w:val="0"/>
        </w:rPr>
        <w:t xml:space="preserve">Support:</w:t>
      </w:r>
      <w:r w:rsidDel="00000000" w:rsidR="00000000" w:rsidRPr="00000000">
        <w:rPr>
          <w:rtl w:val="0"/>
        </w:rPr>
        <w:t xml:space="preserve"> Article 30 allows minorities to run their own schools with government aid.</w:t>
      </w:r>
    </w:p>
    <w:p w:rsidR="00000000" w:rsidDel="00000000" w:rsidP="00000000" w:rsidRDefault="00000000" w:rsidRPr="00000000" w14:paraId="00000C85">
      <w:pPr>
        <w:spacing w:before="330" w:line="271" w:lineRule="auto"/>
        <w:rPr/>
      </w:pPr>
      <w:r w:rsidDel="00000000" w:rsidR="00000000" w:rsidRPr="00000000">
        <w:rPr>
          <w:b w:val="1"/>
          <w:bCs w:val="1"/>
          <w:rtl w:val="0"/>
        </w:rPr>
        <w:t xml:space="preserve">4. Is Secularism "Minority Appeasement"?</w:t>
      </w:r>
      <w:r w:rsidDel="00000000" w:rsidR="00000000" w:rsidRPr="00000000">
        <w:rPr>
          <w:rtl w:val="0"/>
        </w:rPr>
        <w:t xml:space="preserve"> This is a common political charge.</w:t>
      </w:r>
    </w:p>
    <w:p w:rsidR="00000000" w:rsidDel="00000000" w:rsidP="00000000" w:rsidRDefault="00000000" w:rsidRPr="00000000" w14:paraId="00000C86">
      <w:pPr>
        <w:numPr>
          <w:ilvl w:val="0"/>
          <w:numId w:val="153"/>
        </w:numPr>
        <w:spacing w:before="330" w:line="271" w:lineRule="auto"/>
        <w:ind w:left="720" w:hanging="360"/>
        <w:rPr/>
      </w:pPr>
      <w:r w:rsidDel="00000000" w:rsidR="00000000" w:rsidRPr="00000000">
        <w:rPr>
          <w:i w:val="1"/>
          <w:iCs w:val="1"/>
          <w:rtl w:val="0"/>
        </w:rPr>
        <w:t xml:space="preserve">The Argument:</w:t>
      </w:r>
      <w:r w:rsidDel="00000000" w:rsidR="00000000" w:rsidRPr="00000000">
        <w:rPr>
          <w:rtl w:val="0"/>
        </w:rPr>
        <w:t xml:space="preserve"> Secularism just pampers minorities (e.g., separate personal laws) to get votes.</w:t>
      </w:r>
    </w:p>
    <w:p w:rsidR="00000000" w:rsidDel="00000000" w:rsidP="00000000" w:rsidRDefault="00000000" w:rsidRPr="00000000" w14:paraId="00000C87">
      <w:pPr>
        <w:numPr>
          <w:ilvl w:val="0"/>
          <w:numId w:val="153"/>
        </w:numPr>
        <w:spacing w:before="330" w:line="271" w:lineRule="auto"/>
        <w:ind w:left="720" w:hanging="360"/>
        <w:rPr/>
      </w:pPr>
      <w:r w:rsidDel="00000000" w:rsidR="00000000" w:rsidRPr="00000000">
        <w:rPr>
          <w:i w:val="1"/>
          <w:iCs w:val="1"/>
          <w:rtl w:val="0"/>
        </w:rPr>
        <w:t xml:space="preserve">The Theory Counter-argument:</w:t>
      </w:r>
      <w:r w:rsidDel="00000000" w:rsidR="00000000" w:rsidRPr="00000000">
        <w:rPr>
          <w:rtl w:val="0"/>
        </w:rPr>
        <w:t xml:space="preserve"> Democracy is "rule of the majority." Without special constitutional protection, the minority would be crushed by the sheer numbers of the majority. Protecting the weak is the moral duty of a secular state, not "appeasement."</w:t>
      </w:r>
    </w:p>
    <w:p w:rsidR="00000000" w:rsidDel="00000000" w:rsidP="00000000" w:rsidRDefault="00000000" w:rsidRPr="00000000" w14:paraId="00000C88">
      <w:pPr>
        <w:numPr>
          <w:ilvl w:val="0"/>
          <w:numId w:val="153"/>
        </w:numPr>
        <w:spacing w:before="330" w:line="271" w:lineRule="auto"/>
        <w:ind w:left="720" w:hanging="360"/>
        <w:rPr>
          <w:highlight w:val="green"/>
        </w:rPr>
      </w:pPr>
      <w:r w:rsidDel="00000000" w:rsidR="00000000" w:rsidRPr="00000000">
        <w:rPr>
          <w:highlight w:val="green"/>
          <w:rtl w:val="0"/>
        </w:rPr>
        <w:t xml:space="preserve">It is also criticised for being a part of vote bank politics. Then for being a western import - in the sense that this secularism cannot work in the Indian context. Then for being an interventionist model since it intervenes within the religion inorder to make reforms. This is seen in a negative light. </w:t>
      </w:r>
    </w:p>
    <w:p w:rsidR="00000000" w:rsidDel="00000000" w:rsidP="00000000" w:rsidRDefault="00000000" w:rsidRPr="00000000" w14:paraId="00000C89">
      <w:pPr>
        <w:spacing w:before="330" w:line="271" w:lineRule="auto"/>
        <w:rPr/>
      </w:pPr>
      <w:r w:rsidDel="00000000" w:rsidR="00000000" w:rsidRPr="00000000">
        <w:rPr>
          <w:b w:val="1"/>
          <w:bCs w:val="1"/>
          <w:rtl w:val="0"/>
        </w:rPr>
        <w:t xml:space="preserve">5. The Turkish Model (Historical)</w:t>
      </w:r>
      <w:r w:rsidDel="00000000" w:rsidR="00000000" w:rsidRPr="00000000">
        <w:rPr>
          <w:rtl w:val="0"/>
        </w:rPr>
        <w:t xml:space="preserve"> Under Mustafa Kemal Ataturk (1920s), Turkey followed </w:t>
      </w:r>
      <w:r w:rsidDel="00000000" w:rsidR="00000000" w:rsidRPr="00000000">
        <w:rPr>
          <w:b w:val="1"/>
          <w:bCs w:val="1"/>
          <w:rtl w:val="0"/>
        </w:rPr>
        <w:t xml:space="preserve">active hostility</w:t>
      </w:r>
      <w:r w:rsidDel="00000000" w:rsidR="00000000" w:rsidRPr="00000000">
        <w:rPr>
          <w:rtl w:val="0"/>
        </w:rPr>
        <w:t xml:space="preserve"> to religion. He banned the Fez cap, discouraged the veil, and changed the script from Arabic to Latin. This was "Authoritarian Secularism," different from both Indian (inclusive) and American (passive) models.</w:t>
      </w:r>
    </w:p>
    <w:p w:rsidR="00000000" w:rsidDel="00000000" w:rsidP="00000000" w:rsidRDefault="00000000" w:rsidRPr="00000000" w14:paraId="00000C8A">
      <w:pPr>
        <w:spacing w:before="330" w:line="271" w:lineRule="auto"/>
        <w:rPr>
          <w:highlight w:val="green"/>
        </w:rPr>
      </w:pPr>
      <w:r w:rsidDel="00000000" w:rsidR="00000000" w:rsidRPr="00000000">
        <w:rPr>
          <w:highlight w:val="green"/>
          <w:rtl w:val="0"/>
        </w:rPr>
        <w:t xml:space="preserve">Think of this way: There is a fight between section - A and section - B. Both want to resolve it and after talking it out you do without any chaos. Nobody gets hurt here so the teachers don’t interfere but still keep an eye on the students. This usually isn’t the case. Let’s say that the sections end up fighting and someone gets hurt. This is when the teachers interfere and suspend the students who caused the fight or hurt the person. </w:t>
      </w:r>
    </w:p>
    <w:p w:rsidR="00000000" w:rsidDel="00000000" w:rsidP="00000000" w:rsidRDefault="00000000" w:rsidRPr="00000000" w14:paraId="00000C8B">
      <w:pPr>
        <w:spacing w:before="330" w:line="271" w:lineRule="auto"/>
        <w:rPr>
          <w:highlight w:val="green"/>
        </w:rPr>
      </w:pPr>
      <w:r w:rsidDel="00000000" w:rsidR="00000000" w:rsidRPr="00000000">
        <w:rPr>
          <w:highlight w:val="green"/>
          <w:rtl w:val="0"/>
        </w:rPr>
        <w:t xml:space="preserve">This first case can be seen as the principled distance and the second as the interventionist model.</w:t>
      </w:r>
    </w:p>
    <w:p w:rsidR="00000000" w:rsidDel="00000000" w:rsidP="00000000" w:rsidRDefault="00000000" w:rsidRPr="00000000" w14:paraId="00000C8C">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