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88">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289">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A - Indian Constitution at Work </w:t>
      </w:r>
      <w:r w:rsidDel="00000000" w:rsidR="00000000" w:rsidRPr="00000000">
        <w:rPr>
          <w:b w:val="1"/>
          <w:bCs w:val="1"/>
          <w:color w:val="1f1f1f"/>
          <w:rtl w:val="0"/>
        </w:rPr>
        <w:t xml:space="preserve">Chapter 4:</w:t>
      </w:r>
      <w:r w:rsidDel="00000000" w:rsidR="00000000" w:rsidRPr="00000000">
        <w:rPr>
          <w:color w:val="1f1f1f"/>
          <w:rtl w:val="0"/>
        </w:rPr>
        <w:t xml:space="preserve"> Executive </w:t>
      </w:r>
      <w:r w:rsidDel="00000000" w:rsidR="00000000" w:rsidRPr="00000000">
        <w:rPr>
          <w:b w:val="1"/>
          <w:bCs w:val="1"/>
          <w:color w:val="1f1f1f"/>
          <w:rtl w:val="0"/>
        </w:rPr>
        <w:t xml:space="preserve">Topic:</w:t>
      </w:r>
      <w:r w:rsidDel="00000000" w:rsidR="00000000" w:rsidRPr="00000000">
        <w:rPr>
          <w:color w:val="1f1f1f"/>
          <w:rtl w:val="0"/>
        </w:rPr>
        <w:t xml:space="preserve"> Structure, Types, and Functioning of the Executive in India</w:t>
      </w:r>
    </w:p>
    <w:p w:rsidR="00000000" w:rsidDel="00000000" w:rsidP="00000000" w:rsidRDefault="00000000" w:rsidRPr="00000000" w14:paraId="0000028A">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The </w:t>
      </w:r>
      <w:r w:rsidDel="00000000" w:rsidR="00000000" w:rsidRPr="00000000">
        <w:rPr>
          <w:b w:val="1"/>
          <w:bCs w:val="1"/>
          <w:color w:val="1f1f1f"/>
          <w:rtl w:val="0"/>
        </w:rPr>
        <w:t xml:space="preserve">Executive</w:t>
      </w:r>
      <w:r w:rsidDel="00000000" w:rsidR="00000000" w:rsidRPr="00000000">
        <w:rPr>
          <w:color w:val="1f1f1f"/>
          <w:rtl w:val="0"/>
        </w:rPr>
        <w:t xml:space="preserve"> is the branch of government responsible for the </w:t>
      </w:r>
      <w:r w:rsidDel="00000000" w:rsidR="00000000" w:rsidRPr="00000000">
        <w:rPr>
          <w:i w:val="1"/>
          <w:iCs w:val="1"/>
          <w:color w:val="1f1f1f"/>
          <w:rtl w:val="0"/>
        </w:rPr>
        <w:t xml:space="preserve">implementation</w:t>
      </w:r>
      <w:r w:rsidDel="00000000" w:rsidR="00000000" w:rsidRPr="00000000">
        <w:rPr>
          <w:color w:val="1f1f1f"/>
          <w:rtl w:val="0"/>
        </w:rPr>
        <w:t xml:space="preserve"> of laws and policies adopted by the Legislature. While the Legislature makes the laws, the Executive ensures they are applied in real life.</w:t>
      </w:r>
    </w:p>
    <w:p w:rsidR="00000000" w:rsidDel="00000000" w:rsidP="00000000" w:rsidRDefault="00000000" w:rsidRPr="00000000" w14:paraId="0000028B">
      <w:pPr>
        <w:shd w:fill="ffffff" w:val="clear"/>
        <w:spacing w:after="240" w:line="240" w:lineRule="auto"/>
        <w:rPr>
          <w:color w:val="1f1f1f"/>
        </w:rPr>
      </w:pPr>
      <w:r w:rsidDel="00000000" w:rsidR="00000000" w:rsidRPr="00000000">
        <w:rPr>
          <w:color w:val="1f1f1f"/>
          <w:rtl w:val="0"/>
        </w:rPr>
        <w:t xml:space="preserve">In this chapter, we first distinguish between the </w:t>
      </w:r>
      <w:r w:rsidDel="00000000" w:rsidR="00000000" w:rsidRPr="00000000">
        <w:rPr>
          <w:b w:val="1"/>
          <w:bCs w:val="1"/>
          <w:color w:val="1f1f1f"/>
          <w:rtl w:val="0"/>
        </w:rPr>
        <w:t xml:space="preserve">Political Executive</w:t>
      </w:r>
      <w:r w:rsidDel="00000000" w:rsidR="00000000" w:rsidRPr="00000000">
        <w:rPr>
          <w:color w:val="1f1f1f"/>
          <w:rtl w:val="0"/>
        </w:rPr>
        <w:t xml:space="preserve"> (Ministers who are elected and change every 5 years) and the </w:t>
      </w:r>
      <w:r w:rsidDel="00000000" w:rsidR="00000000" w:rsidRPr="00000000">
        <w:rPr>
          <w:b w:val="1"/>
          <w:bCs w:val="1"/>
          <w:color w:val="1f1f1f"/>
          <w:rtl w:val="0"/>
        </w:rPr>
        <w:t xml:space="preserve">Permanent Executive</w:t>
      </w:r>
      <w:r w:rsidDel="00000000" w:rsidR="00000000" w:rsidRPr="00000000">
        <w:rPr>
          <w:color w:val="1f1f1f"/>
          <w:rtl w:val="0"/>
        </w:rPr>
        <w:t xml:space="preserve"> (Civil Servants/Bureaucracy who remain in office until retirement).</w:t>
      </w:r>
    </w:p>
    <w:p w:rsidR="00000000" w:rsidDel="00000000" w:rsidP="00000000" w:rsidRDefault="00000000" w:rsidRPr="00000000" w14:paraId="0000028C">
      <w:pPr>
        <w:shd w:fill="ffffff" w:val="clear"/>
        <w:spacing w:line="240" w:lineRule="auto"/>
        <w:rPr>
          <w:color w:val="1f1f1f"/>
        </w:rPr>
      </w:pPr>
      <w:r w:rsidDel="00000000" w:rsidR="00000000" w:rsidRPr="00000000">
        <w:rPr>
          <w:color w:val="1f1f1f"/>
          <w:rtl w:val="0"/>
        </w:rPr>
        <w:t xml:space="preserve">We then analyze the different types of executives found globally:</w:t>
      </w:r>
    </w:p>
    <w:p w:rsidR="00000000" w:rsidDel="00000000" w:rsidP="00000000" w:rsidRDefault="00000000" w:rsidRPr="00000000" w14:paraId="0000028D">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Parliamentary System (India, UK):</w:t>
      </w:r>
      <w:r w:rsidDel="00000000" w:rsidR="00000000" w:rsidRPr="00000000">
        <w:rPr>
          <w:color w:val="1f1f1f"/>
          <w:rtl w:val="0"/>
        </w:rPr>
        <w:t xml:space="preserve"> The Head of Government (PM) is part of the Legislature and accountable to it. The Head of State (President/Monarch) is ceremonial.</w:t>
      </w:r>
    </w:p>
    <w:p w:rsidR="00000000" w:rsidDel="00000000" w:rsidP="00000000" w:rsidRDefault="00000000" w:rsidRPr="00000000" w14:paraId="0000028E">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Presidential System (USA):</w:t>
      </w:r>
      <w:r w:rsidDel="00000000" w:rsidR="00000000" w:rsidRPr="00000000">
        <w:rPr>
          <w:color w:val="1f1f1f"/>
          <w:rtl w:val="0"/>
        </w:rPr>
        <w:t xml:space="preserve"> The President is both Head of State and Government, directly elected, and not accountable to the Legislature.</w:t>
      </w:r>
    </w:p>
    <w:p w:rsidR="00000000" w:rsidDel="00000000" w:rsidP="00000000" w:rsidRDefault="00000000" w:rsidRPr="00000000" w14:paraId="0000028F">
      <w:pPr>
        <w:numPr>
          <w:ilvl w:val="0"/>
          <w:numId w:val="176"/>
        </w:numPr>
        <w:shd w:fill="ffffff" w:val="clear"/>
        <w:spacing w:before="120" w:line="240" w:lineRule="auto"/>
        <w:ind w:left="0" w:hanging="360"/>
        <w:rPr>
          <w:color w:val="1f1f1f"/>
        </w:rPr>
      </w:pPr>
      <w:r w:rsidDel="00000000" w:rsidR="00000000" w:rsidRPr="00000000">
        <w:rPr>
          <w:b w:val="1"/>
          <w:bCs w:val="1"/>
          <w:color w:val="1f1f1f"/>
          <w:rtl w:val="0"/>
        </w:rPr>
        <w:t xml:space="preserve">Semi-Presidential (France/Sri Lanka):</w:t>
      </w:r>
      <w:r w:rsidDel="00000000" w:rsidR="00000000" w:rsidRPr="00000000">
        <w:rPr>
          <w:color w:val="1f1f1f"/>
          <w:rtl w:val="0"/>
        </w:rPr>
        <w:t xml:space="preserve"> Has both a President and a PM with shared powers.</w:t>
      </w:r>
    </w:p>
    <w:p w:rsidR="00000000" w:rsidDel="00000000" w:rsidP="00000000" w:rsidRDefault="00000000" w:rsidRPr="00000000" w14:paraId="00000290">
      <w:pPr>
        <w:shd w:fill="ffffff" w:val="clear"/>
        <w:spacing w:before="120" w:line="240" w:lineRule="auto"/>
        <w:rPr>
          <w:color w:val="1f1f1f"/>
          <w:highlight w:val="green"/>
        </w:rPr>
      </w:pPr>
      <w:r w:rsidDel="00000000" w:rsidR="00000000" w:rsidRPr="00000000">
        <w:rPr>
          <w:color w:val="1f1f1f"/>
          <w:highlight w:val="green"/>
          <w:rtl w:val="0"/>
        </w:rPr>
        <w:t xml:space="preserve">Don’t get confused. Think of it this way. You need to voice your concerns in your school. But if everyone in the school starts talking it will be time taking. That’s why you elect a person who will voice your concerns for you. This is the Presidential system where one person is the head of state and government. Let’s say other people have opposing interests. They start to form their own groups and elect their own leaders. This is the parliamentary system. Finally, let's say that you have one person who voices your concerns and another who handles the official complaints. They both are equals. This is the semi-presidential system.</w:t>
      </w:r>
    </w:p>
    <w:p w:rsidR="00000000" w:rsidDel="00000000" w:rsidP="00000000" w:rsidRDefault="00000000" w:rsidRPr="00000000" w14:paraId="00000291">
      <w:pPr>
        <w:shd w:fill="ffffff" w:val="clear"/>
        <w:spacing w:after="240" w:line="240" w:lineRule="auto"/>
        <w:rPr>
          <w:color w:val="1f1f1f"/>
        </w:rPr>
      </w:pPr>
      <w:r w:rsidDel="00000000" w:rsidR="00000000" w:rsidRPr="00000000">
        <w:rPr>
          <w:color w:val="1f1f1f"/>
          <w:rtl w:val="0"/>
        </w:rPr>
        <w:t xml:space="preserve">India adopted the </w:t>
      </w:r>
      <w:r w:rsidDel="00000000" w:rsidR="00000000" w:rsidRPr="00000000">
        <w:rPr>
          <w:b w:val="1"/>
          <w:bCs w:val="1"/>
          <w:color w:val="1f1f1f"/>
          <w:rtl w:val="0"/>
        </w:rPr>
        <w:t xml:space="preserve">Parliamentary System</w:t>
      </w:r>
      <w:r w:rsidDel="00000000" w:rsidR="00000000" w:rsidRPr="00000000">
        <w:rPr>
          <w:color w:val="1f1f1f"/>
          <w:rtl w:val="0"/>
        </w:rPr>
        <w:t xml:space="preserve"> to ensure the government is responsible to the people's representatives.</w:t>
      </w:r>
    </w:p>
    <w:p w:rsidR="00000000" w:rsidDel="00000000" w:rsidP="00000000" w:rsidRDefault="00000000" w:rsidRPr="00000000" w14:paraId="00000292">
      <w:pPr>
        <w:shd w:fill="ffffff" w:val="clear"/>
        <w:spacing w:after="240" w:line="240" w:lineRule="auto"/>
        <w:rPr>
          <w:color w:val="1f1f1f"/>
        </w:rPr>
      </w:pPr>
      <w:r w:rsidDel="00000000" w:rsidR="00000000" w:rsidRPr="00000000">
        <w:rPr>
          <w:color w:val="1f1f1f"/>
          <w:rtl w:val="0"/>
        </w:rPr>
        <w:t xml:space="preserve">The chapter deep-dives into the </w:t>
      </w:r>
      <w:r w:rsidDel="00000000" w:rsidR="00000000" w:rsidRPr="00000000">
        <w:rPr>
          <w:b w:val="1"/>
          <w:bCs w:val="1"/>
          <w:color w:val="1f1f1f"/>
          <w:rtl w:val="0"/>
        </w:rPr>
        <w:t xml:space="preserve">President of India</w:t>
      </w:r>
      <w:r w:rsidDel="00000000" w:rsidR="00000000" w:rsidRPr="00000000">
        <w:rPr>
          <w:color w:val="1f1f1f"/>
          <w:rtl w:val="0"/>
        </w:rPr>
        <w:t xml:space="preserve">. Though a nominal head, the President has vital </w:t>
      </w:r>
      <w:r w:rsidDel="00000000" w:rsidR="00000000" w:rsidRPr="00000000">
        <w:rPr>
          <w:b w:val="1"/>
          <w:bCs w:val="1"/>
          <w:color w:val="1f1f1f"/>
          <w:rtl w:val="0"/>
        </w:rPr>
        <w:t xml:space="preserve">Discretionary Powers</w:t>
      </w:r>
      <w:r w:rsidDel="00000000" w:rsidR="00000000" w:rsidRPr="00000000">
        <w:rPr>
          <w:color w:val="1f1f1f"/>
          <w:rtl w:val="0"/>
        </w:rPr>
        <w:t xml:space="preserve">, especially during hung parliaments. We study the </w:t>
      </w:r>
      <w:r w:rsidDel="00000000" w:rsidR="00000000" w:rsidRPr="00000000">
        <w:rPr>
          <w:b w:val="1"/>
          <w:bCs w:val="1"/>
          <w:color w:val="1f1f1f"/>
          <w:rtl w:val="0"/>
        </w:rPr>
        <w:t xml:space="preserve">Prime Minister (PM)</w:t>
      </w:r>
      <w:r w:rsidDel="00000000" w:rsidR="00000000" w:rsidRPr="00000000">
        <w:rPr>
          <w:color w:val="1f1f1f"/>
          <w:rtl w:val="0"/>
        </w:rPr>
        <w:t xml:space="preserve">, the real head of government, and the </w:t>
      </w:r>
      <w:r w:rsidDel="00000000" w:rsidR="00000000" w:rsidRPr="00000000">
        <w:rPr>
          <w:b w:val="1"/>
          <w:bCs w:val="1"/>
          <w:color w:val="1f1f1f"/>
          <w:rtl w:val="0"/>
        </w:rPr>
        <w:t xml:space="preserve">Council of Ministers</w:t>
      </w:r>
      <w:r w:rsidDel="00000000" w:rsidR="00000000" w:rsidRPr="00000000">
        <w:rPr>
          <w:color w:val="1f1f1f"/>
          <w:rtl w:val="0"/>
        </w:rPr>
        <w:t xml:space="preserve">, who work on the principle of </w:t>
      </w:r>
      <w:r w:rsidDel="00000000" w:rsidR="00000000" w:rsidRPr="00000000">
        <w:rPr>
          <w:b w:val="1"/>
          <w:bCs w:val="1"/>
          <w:color w:val="1f1f1f"/>
          <w:rtl w:val="0"/>
        </w:rPr>
        <w:t xml:space="preserve">Collective Responsibility</w:t>
      </w:r>
      <w:r w:rsidDel="00000000" w:rsidR="00000000" w:rsidRPr="00000000">
        <w:rPr>
          <w:color w:val="1f1f1f"/>
          <w:rtl w:val="0"/>
        </w:rPr>
        <w:t xml:space="preserve">—if one falls, they all fall. Finally, we look at the "Steel Frame of India"—the </w:t>
      </w:r>
      <w:r w:rsidDel="00000000" w:rsidR="00000000" w:rsidRPr="00000000">
        <w:rPr>
          <w:b w:val="1"/>
          <w:bCs w:val="1"/>
          <w:color w:val="1f1f1f"/>
          <w:rtl w:val="0"/>
        </w:rPr>
        <w:t xml:space="preserve">Bureaucracy</w:t>
      </w:r>
      <w:r w:rsidDel="00000000" w:rsidR="00000000" w:rsidRPr="00000000">
        <w:rPr>
          <w:color w:val="1f1f1f"/>
          <w:rtl w:val="0"/>
        </w:rPr>
        <w:t xml:space="preserve">—which ensures administrative continuity.</w:t>
      </w:r>
    </w:p>
    <w:p w:rsidR="00000000" w:rsidDel="00000000" w:rsidP="00000000" w:rsidRDefault="00000000" w:rsidRPr="00000000" w14:paraId="00000293">
      <w:pPr>
        <w:shd w:fill="ffffff" w:val="clear"/>
        <w:spacing w:after="240" w:line="240" w:lineRule="auto"/>
        <w:rPr>
          <w:color w:val="1f1f1f"/>
        </w:rPr>
      </w:pPr>
      <w:r w:rsidDel="00000000" w:rsidR="00000000" w:rsidRPr="00000000">
        <w:rPr>
          <w:b w:val="1"/>
          <w:bCs w:val="1"/>
          <w:color w:val="1f1f1f"/>
          <w:rtl w:val="0"/>
        </w:rPr>
        <w:t xml:space="preserve">Concept Map</w:t>
      </w:r>
      <w:r w:rsidDel="00000000" w:rsidR="00000000" w:rsidRPr="00000000">
        <w:rPr>
          <w:rtl w:val="0"/>
        </w:rPr>
      </w:r>
    </w:p>
    <w:bookmarkStart w:colFirst="0" w:colLast="0" w:name="bookmark=id.q8t809eam591" w:id="6"/>
    <w:bookmarkEnd w:id="6"/>
    <w:p w:rsidR="00000000" w:rsidDel="00000000" w:rsidP="00000000" w:rsidRDefault="00000000" w:rsidRPr="00000000" w14:paraId="00000294">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2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EXECUTIVE</w:t>
      </w:r>
    </w:p>
    <w:p w:rsidR="00000000" w:rsidDel="00000000" w:rsidP="00000000" w:rsidRDefault="00000000" w:rsidRPr="00000000" w14:paraId="000002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2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Executive</w:t>
      </w:r>
    </w:p>
    <w:p w:rsidR="00000000" w:rsidDel="00000000" w:rsidP="00000000" w:rsidRDefault="00000000" w:rsidRPr="00000000" w14:paraId="000002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Parliamentary (India, UK) - Executive responsible to Legislature</w:t>
      </w:r>
    </w:p>
    <w:p w:rsidR="00000000" w:rsidDel="00000000" w:rsidP="00000000" w:rsidRDefault="00000000" w:rsidRPr="00000000" w14:paraId="000002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Presidential (USA) - Separation of Powers</w:t>
      </w:r>
    </w:p>
    <w:p w:rsidR="00000000" w:rsidDel="00000000" w:rsidP="00000000" w:rsidRDefault="00000000" w:rsidRPr="00000000" w14:paraId="000002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Semi-Presidential (France) - Mixed</w:t>
      </w:r>
    </w:p>
    <w:p w:rsidR="00000000" w:rsidDel="00000000" w:rsidP="00000000" w:rsidRDefault="00000000" w:rsidRPr="00000000" w14:paraId="000002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2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Structure in India (Union)</w:t>
      </w:r>
    </w:p>
    <w:p w:rsidR="00000000" w:rsidDel="00000000" w:rsidP="00000000" w:rsidRDefault="00000000" w:rsidRPr="00000000" w14:paraId="000002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President (Head of State)</w:t>
      </w:r>
    </w:p>
    <w:p w:rsidR="00000000" w:rsidDel="00000000" w:rsidP="00000000" w:rsidRDefault="00000000" w:rsidRPr="00000000" w14:paraId="000002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Nominal/Ceremonial Executive</w:t>
      </w:r>
    </w:p>
    <w:p w:rsidR="00000000" w:rsidDel="00000000" w:rsidP="00000000" w:rsidRDefault="00000000" w:rsidRPr="00000000" w14:paraId="0000029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Elected by Electoral College</w:t>
      </w:r>
    </w:p>
    <w:p w:rsidR="00000000" w:rsidDel="00000000" w:rsidP="00000000" w:rsidRDefault="00000000" w:rsidRPr="00000000" w14:paraId="000002A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Powers: Veto, Emergency, Discretionary</w:t>
      </w:r>
    </w:p>
    <w:p w:rsidR="00000000" w:rsidDel="00000000" w:rsidP="00000000" w:rsidRDefault="00000000" w:rsidRPr="00000000" w14:paraId="000002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Prime Minister (Head of Government)</w:t>
      </w:r>
    </w:p>
    <w:p w:rsidR="00000000" w:rsidDel="00000000" w:rsidP="00000000" w:rsidRDefault="00000000" w:rsidRPr="00000000" w14:paraId="000002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Real Executive</w:t>
      </w:r>
    </w:p>
    <w:p w:rsidR="00000000" w:rsidDel="00000000" w:rsidP="00000000" w:rsidRDefault="00000000" w:rsidRPr="00000000" w14:paraId="000002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Leader of Majority Party</w:t>
      </w:r>
    </w:p>
    <w:p w:rsidR="00000000" w:rsidDel="00000000" w:rsidP="00000000" w:rsidRDefault="00000000" w:rsidRPr="00000000" w14:paraId="000002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Link between President and Parliament</w:t>
      </w:r>
    </w:p>
    <w:p w:rsidR="00000000" w:rsidDel="00000000" w:rsidP="00000000" w:rsidRDefault="00000000" w:rsidRPr="00000000" w14:paraId="000002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Council of Ministers</w:t>
      </w:r>
    </w:p>
    <w:p w:rsidR="00000000" w:rsidDel="00000000" w:rsidP="00000000" w:rsidRDefault="00000000" w:rsidRPr="00000000" w14:paraId="000002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 Principle of Collective Responsibility</w:t>
      </w:r>
    </w:p>
    <w:p w:rsidR="00000000" w:rsidDel="00000000" w:rsidP="00000000" w:rsidRDefault="00000000" w:rsidRPr="00000000" w14:paraId="000002A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t>
      </w:r>
    </w:p>
    <w:p w:rsidR="00000000" w:rsidDel="00000000" w:rsidP="00000000" w:rsidRDefault="00000000" w:rsidRPr="00000000" w14:paraId="000002A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Permanent Executive (Bureaucracy)</w:t>
      </w:r>
    </w:p>
    <w:p w:rsidR="00000000" w:rsidDel="00000000" w:rsidP="00000000" w:rsidRDefault="00000000" w:rsidRPr="00000000" w14:paraId="000002A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IAS, IPS, IFS</w:t>
      </w:r>
    </w:p>
    <w:p w:rsidR="00000000" w:rsidDel="00000000" w:rsidP="00000000" w:rsidRDefault="00000000" w:rsidRPr="00000000" w14:paraId="000002A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Politically Neutral, Skilled Administrators</w:t>
      </w:r>
      <w:r w:rsidDel="00000000" w:rsidR="00000000" w:rsidRPr="00000000">
        <w:rPr>
          <w:rtl w:val="0"/>
        </w:rPr>
      </w:r>
    </w:p>
    <w:bookmarkStart w:colFirst="0" w:colLast="0" w:name="bookmark=id.ffxkevyv4jti" w:id="7"/>
    <w:bookmarkEnd w:id="7"/>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