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535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A. Unit Number, Chapter Number, Chapter Name, Topic Name, Summary &amp; Concept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Unit:</w:t>
      </w:r>
      <w:r w:rsidDel="00000000" w:rsidR="00000000" w:rsidRPr="00000000">
        <w:rPr>
          <w:rtl w:val="0"/>
        </w:rPr>
        <w:t xml:space="preserve"> Part A - Indian Constitution at Work </w:t>
      </w:r>
      <w:r w:rsidDel="00000000" w:rsidR="00000000" w:rsidRPr="00000000">
        <w:rPr>
          <w:b w:val="1"/>
          <w:bCs w:val="1"/>
          <w:rtl w:val="0"/>
        </w:rPr>
        <w:t xml:space="preserve">Chapter 7:</w:t>
      </w:r>
      <w:r w:rsidDel="00000000" w:rsidR="00000000" w:rsidRPr="00000000">
        <w:rPr>
          <w:rtl w:val="0"/>
        </w:rPr>
        <w:t xml:space="preserve"> Federalism </w:t>
      </w: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 Division of Powers, Strong Centre, and Centre-State Relations</w:t>
      </w:r>
    </w:p>
    <w:p w:rsidR="00000000" w:rsidDel="00000000" w:rsidP="00000000" w:rsidRDefault="00000000" w:rsidRPr="00000000" w14:paraId="00000537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 Federalism is a system where power is divided between a central authority and constituent political units (States) . India is a vast country with immense diversity. To govern such a nation efficiently, a single government in Delhi is not enough. We need governments closer to the people. Hence, India adopted a federal structure with two levels of government: the </w:t>
      </w:r>
      <w:r w:rsidDel="00000000" w:rsidR="00000000" w:rsidRPr="00000000">
        <w:rPr>
          <w:b w:val="1"/>
          <w:bCs w:val="1"/>
          <w:rtl w:val="0"/>
        </w:rPr>
        <w:t xml:space="preserve">Union Government</w:t>
      </w:r>
      <w:r w:rsidDel="00000000" w:rsidR="00000000" w:rsidRPr="00000000">
        <w:rPr>
          <w:rtl w:val="0"/>
        </w:rPr>
        <w:t xml:space="preserve"> (for national issues like defense) and </w:t>
      </w:r>
      <w:r w:rsidDel="00000000" w:rsidR="00000000" w:rsidRPr="00000000">
        <w:rPr>
          <w:b w:val="1"/>
          <w:bCs w:val="1"/>
          <w:rtl w:val="0"/>
        </w:rPr>
        <w:t xml:space="preserve">State Governments</w:t>
      </w:r>
      <w:r w:rsidDel="00000000" w:rsidR="00000000" w:rsidRPr="00000000">
        <w:rPr>
          <w:rtl w:val="0"/>
        </w:rPr>
        <w:t xml:space="preserve"> (for local issues like police and agriculture) .</w:t>
      </w:r>
    </w:p>
    <w:p w:rsidR="00000000" w:rsidDel="00000000" w:rsidP="00000000" w:rsidRDefault="00000000" w:rsidRPr="00000000" w14:paraId="00000538">
      <w:pPr>
        <w:spacing w:after="220" w:lineRule="auto"/>
        <w:rPr/>
      </w:pPr>
      <w:r w:rsidDel="00000000" w:rsidR="00000000" w:rsidRPr="00000000">
        <w:rPr>
          <w:rtl w:val="0"/>
        </w:rPr>
        <w:t xml:space="preserve">However, India is not a "pure" federation like the USA. The framers of the Constitution, witnessing the trauma of Partition, wanted to ensure unity. Therefore, they created a </w:t>
      </w:r>
      <w:r w:rsidDel="00000000" w:rsidR="00000000" w:rsidRPr="00000000">
        <w:rPr>
          <w:b w:val="1"/>
          <w:bCs w:val="1"/>
          <w:rtl w:val="0"/>
        </w:rPr>
        <w:t xml:space="preserve">"Federation with a Strong Centre"</w:t>
      </w:r>
      <w:r w:rsidDel="00000000" w:rsidR="00000000" w:rsidRPr="00000000">
        <w:rPr>
          <w:rtl w:val="0"/>
        </w:rPr>
        <w:t xml:space="preserve"> . Scholars often call this </w:t>
      </w:r>
      <w:r w:rsidDel="00000000" w:rsidR="00000000" w:rsidRPr="00000000">
        <w:rPr>
          <w:b w:val="1"/>
          <w:bCs w:val="1"/>
          <w:rtl w:val="0"/>
        </w:rPr>
        <w:t xml:space="preserve">"Quasi-Federal"</w:t>
      </w:r>
      <w:r w:rsidDel="00000000" w:rsidR="00000000" w:rsidRPr="00000000">
        <w:rPr>
          <w:rtl w:val="0"/>
        </w:rPr>
        <w:t xml:space="preserve"> .</w:t>
      </w:r>
    </w:p>
    <w:p w:rsidR="00000000" w:rsidDel="00000000" w:rsidP="00000000" w:rsidRDefault="00000000" w:rsidRPr="00000000" w14:paraId="00000539">
      <w:pPr>
        <w:spacing w:after="220" w:lineRule="auto"/>
        <w:rPr/>
      </w:pPr>
      <w:r w:rsidDel="00000000" w:rsidR="00000000" w:rsidRPr="00000000">
        <w:rPr>
          <w:rtl w:val="0"/>
        </w:rPr>
        <w:t xml:space="preserve">The Constitution distributes power through three lists: </w:t>
      </w:r>
      <w:r w:rsidDel="00000000" w:rsidR="00000000" w:rsidRPr="00000000">
        <w:rPr>
          <w:b w:val="1"/>
          <w:bCs w:val="1"/>
          <w:rtl w:val="0"/>
        </w:rPr>
        <w:t xml:space="preserve">Union List, State List, and Concurrent List</w:t>
      </w:r>
      <w:r w:rsidDel="00000000" w:rsidR="00000000" w:rsidRPr="00000000">
        <w:rPr>
          <w:rtl w:val="0"/>
        </w:rPr>
        <w:t xml:space="preserve"> . While states have autonomy in their spheres, the Centre retains control over key areas and has overriding powers during emergencies.</w:t>
      </w:r>
    </w:p>
    <w:p w:rsidR="00000000" w:rsidDel="00000000" w:rsidP="00000000" w:rsidRDefault="00000000" w:rsidRPr="00000000" w14:paraId="0000053A">
      <w:pPr>
        <w:spacing w:after="220" w:lineRule="auto"/>
        <w:rPr/>
      </w:pPr>
      <w:r w:rsidDel="00000000" w:rsidR="00000000" w:rsidRPr="00000000">
        <w:rPr>
          <w:rtl w:val="0"/>
        </w:rPr>
        <w:t xml:space="preserve">The chapter also explores the friction points in this relationship. </w:t>
      </w:r>
      <w:r w:rsidDel="00000000" w:rsidR="00000000" w:rsidRPr="00000000">
        <w:rPr>
          <w:b w:val="1"/>
          <w:bCs w:val="1"/>
          <w:rtl w:val="0"/>
        </w:rPr>
        <w:t xml:space="preserve">Centre-State conflicts</w:t>
      </w:r>
      <w:r w:rsidDel="00000000" w:rsidR="00000000" w:rsidRPr="00000000">
        <w:rPr>
          <w:rtl w:val="0"/>
        </w:rPr>
        <w:t xml:space="preserve"> often arise over demands for more autonomy, the role of the </w:t>
      </w:r>
      <w:r w:rsidDel="00000000" w:rsidR="00000000" w:rsidRPr="00000000">
        <w:rPr>
          <w:b w:val="1"/>
          <w:bCs w:val="1"/>
          <w:rtl w:val="0"/>
        </w:rPr>
        <w:t xml:space="preserve">Governor</w:t>
      </w:r>
      <w:r w:rsidDel="00000000" w:rsidR="00000000" w:rsidRPr="00000000">
        <w:rPr>
          <w:rtl w:val="0"/>
        </w:rPr>
        <w:t xml:space="preserve"> (often seen as the Centre's agent), and the misuse of </w:t>
      </w:r>
      <w:r w:rsidDel="00000000" w:rsidR="00000000" w:rsidRPr="00000000">
        <w:rPr>
          <w:b w:val="1"/>
          <w:bCs w:val="1"/>
          <w:rtl w:val="0"/>
        </w:rPr>
        <w:t xml:space="preserve">Article 356 (President's Rule)</w:t>
      </w:r>
      <w:r w:rsidDel="00000000" w:rsidR="00000000" w:rsidRPr="00000000">
        <w:rPr>
          <w:rtl w:val="0"/>
        </w:rPr>
        <w:t xml:space="preserve"> . We also look at interstate disputes (like river waters) and "Special Provisions" for certain states (like North-Eastern states under Article 371) to accommodate specific cultural and historical needs .</w:t>
      </w:r>
    </w:p>
    <w:p w:rsidR="00000000" w:rsidDel="00000000" w:rsidP="00000000" w:rsidRDefault="00000000" w:rsidRPr="00000000" w14:paraId="0000053B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Map</w:t>
      </w:r>
      <w:r w:rsidDel="00000000" w:rsidR="00000000" w:rsidRPr="00000000">
        <w:rPr>
          <w:rtl w:val="0"/>
        </w:rPr>
      </w:r>
    </w:p>
    <w:bookmarkStart w:colFirst="0" w:colLast="0" w:name="bookmark=id.1r3h90wv46zj" w:id="11"/>
    <w:bookmarkEnd w:id="11"/>
    <w:p w:rsidR="00000000" w:rsidDel="00000000" w:rsidP="00000000" w:rsidRDefault="00000000" w:rsidRPr="00000000" w14:paraId="0000053C">
      <w:pPr>
        <w:shd w:fill="f0f4f9" w:val="clear"/>
        <w:spacing w:after="30" w:lineRule="auto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Plaintext</w:t>
      </w:r>
    </w:p>
    <w:p w:rsidR="00000000" w:rsidDel="00000000" w:rsidP="00000000" w:rsidRDefault="00000000" w:rsidRPr="00000000" w14:paraId="0000053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FEDERALISM IN INDIA</w:t>
      </w:r>
    </w:p>
    <w:p w:rsidR="00000000" w:rsidDel="00000000" w:rsidP="00000000" w:rsidRDefault="00000000" w:rsidRPr="00000000" w14:paraId="0000053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53F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├── Structure: Quasi-Federal (K.C. Wheare)</w:t>
      </w:r>
    </w:p>
    <w:p w:rsidR="00000000" w:rsidDel="00000000" w:rsidP="00000000" w:rsidRDefault="00000000" w:rsidRPr="00000000" w14:paraId="00000540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Two Levels of Govt (Union &amp; State)</w:t>
      </w:r>
    </w:p>
    <w:p w:rsidR="00000000" w:rsidDel="00000000" w:rsidP="00000000" w:rsidRDefault="00000000" w:rsidRPr="00000000" w14:paraId="00000541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Written Constitution (Supreme)</w:t>
      </w:r>
    </w:p>
    <w:p w:rsidR="00000000" w:rsidDel="00000000" w:rsidP="00000000" w:rsidRDefault="00000000" w:rsidRPr="00000000" w14:paraId="00000542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Independent Judiciary (Umpire)</w:t>
      </w:r>
    </w:p>
    <w:p w:rsidR="00000000" w:rsidDel="00000000" w:rsidP="00000000" w:rsidRDefault="00000000" w:rsidRPr="00000000" w14:paraId="00000543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└── Division of Powers (3 Lists)</w:t>
      </w:r>
    </w:p>
    <w:p w:rsidR="00000000" w:rsidDel="00000000" w:rsidP="00000000" w:rsidRDefault="00000000" w:rsidRPr="00000000" w14:paraId="00000544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545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├── Division of Powers (Schedule 7)</w:t>
      </w:r>
    </w:p>
    <w:p w:rsidR="00000000" w:rsidDel="00000000" w:rsidP="00000000" w:rsidRDefault="00000000" w:rsidRPr="00000000" w14:paraId="00000546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Union List (Defense, Foreign Affairs - 100 items)</w:t>
      </w:r>
    </w:p>
    <w:p w:rsidR="00000000" w:rsidDel="00000000" w:rsidP="00000000" w:rsidRDefault="00000000" w:rsidRPr="00000000" w14:paraId="00000547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State List (Police, Agriculture - 61 items)</w:t>
      </w:r>
    </w:p>
    <w:p w:rsidR="00000000" w:rsidDel="00000000" w:rsidP="00000000" w:rsidRDefault="00000000" w:rsidRPr="00000000" w14:paraId="00000548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Concurrent List (Education, Forest - 52 items)</w:t>
      </w:r>
    </w:p>
    <w:p w:rsidR="00000000" w:rsidDel="00000000" w:rsidP="00000000" w:rsidRDefault="00000000" w:rsidRPr="00000000" w14:paraId="00000549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└── Residuary Powers (Cyber laws - With Centre)</w:t>
      </w:r>
    </w:p>
    <w:p w:rsidR="00000000" w:rsidDel="00000000" w:rsidP="00000000" w:rsidRDefault="00000000" w:rsidRPr="00000000" w14:paraId="0000054A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54B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├── Why Strong Centre?</w:t>
      </w:r>
    </w:p>
    <w:p w:rsidR="00000000" w:rsidDel="00000000" w:rsidP="00000000" w:rsidRDefault="00000000" w:rsidRPr="00000000" w14:paraId="0000054C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Unity &amp; Integrity (Post-Partition fear)</w:t>
      </w:r>
    </w:p>
    <w:p w:rsidR="00000000" w:rsidDel="00000000" w:rsidP="00000000" w:rsidRDefault="00000000" w:rsidRPr="00000000" w14:paraId="0000054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Balanced Development (Helping backward states)</w:t>
      </w:r>
    </w:p>
    <w:p w:rsidR="00000000" w:rsidDel="00000000" w:rsidP="00000000" w:rsidRDefault="00000000" w:rsidRPr="00000000" w14:paraId="0000054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└── Emergency Provisions (Art 352, 356, 360)</w:t>
      </w:r>
    </w:p>
    <w:p w:rsidR="00000000" w:rsidDel="00000000" w:rsidP="00000000" w:rsidRDefault="00000000" w:rsidRPr="00000000" w14:paraId="0000054F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550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├── Areas of Conflict</w:t>
      </w:r>
    </w:p>
    <w:p w:rsidR="00000000" w:rsidDel="00000000" w:rsidP="00000000" w:rsidRDefault="00000000" w:rsidRPr="00000000" w14:paraId="00000551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Demand for Autonomy (Financial/Admin)</w:t>
      </w:r>
    </w:p>
    <w:p w:rsidR="00000000" w:rsidDel="00000000" w:rsidP="00000000" w:rsidRDefault="00000000" w:rsidRPr="00000000" w14:paraId="00000552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Role of Governor (Agent of Centre vs Head of State)</w:t>
      </w:r>
    </w:p>
    <w:p w:rsidR="00000000" w:rsidDel="00000000" w:rsidP="00000000" w:rsidRDefault="00000000" w:rsidRPr="00000000" w14:paraId="00000553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President's Rule (Art 356 - Misuse)</w:t>
      </w:r>
    </w:p>
    <w:p w:rsidR="00000000" w:rsidDel="00000000" w:rsidP="00000000" w:rsidRDefault="00000000" w:rsidRPr="00000000" w14:paraId="00000554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└── Interstate Disputes (Border/Water)</w:t>
      </w:r>
    </w:p>
    <w:p w:rsidR="00000000" w:rsidDel="00000000" w:rsidP="00000000" w:rsidRDefault="00000000" w:rsidRPr="00000000" w14:paraId="00000555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556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└── Emerging Trends </w:t>
      </w:r>
    </w:p>
    <w:p w:rsidR="00000000" w:rsidDel="00000000" w:rsidP="00000000" w:rsidRDefault="00000000" w:rsidRPr="00000000" w14:paraId="00000557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    ├── Cooperative Federalism (Working together - GST Council)</w:t>
      </w:r>
    </w:p>
    <w:p w:rsidR="00000000" w:rsidDel="00000000" w:rsidP="00000000" w:rsidRDefault="00000000" w:rsidRPr="00000000" w14:paraId="00000558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1f1f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    └── Competitive Federalism (States competing for investment)</w:t>
      </w:r>
      <w:r w:rsidDel="00000000" w:rsidR="00000000" w:rsidRPr="00000000">
        <w:rPr>
          <w:rtl w:val="0"/>
        </w:rPr>
      </w:r>
    </w:p>
    <w:bookmarkStart w:colFirst="0" w:colLast="0" w:name="bookmark=id.6z5drpsjfomu" w:id="12"/>
    <w:bookmarkEnd w:id="12"/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