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F9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"Is India Federal?":</w:t>
      </w:r>
      <w:r w:rsidDel="00000000" w:rsidR="00000000" w:rsidRPr="00000000">
        <w:rPr>
          <w:rtl w:val="0"/>
        </w:rPr>
        <w:t xml:space="preserve"> Start with "Yes, but..." Structure: 1. Federal Features (Lists, Judiciary) -&gt; 2. Unitary Features (Governor, Emergency) -&gt; 3. Conclusion (Quasi-Federal).</w:t>
      </w:r>
    </w:p>
    <w:p w:rsidR="00000000" w:rsidDel="00000000" w:rsidP="00000000" w:rsidRDefault="00000000" w:rsidRPr="00000000" w14:paraId="000005FC">
      <w:pPr>
        <w:numPr>
          <w:ilvl w:val="0"/>
          <w:numId w:val="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Centre-State Relations:</w:t>
      </w:r>
      <w:r w:rsidDel="00000000" w:rsidR="00000000" w:rsidRPr="00000000">
        <w:rPr>
          <w:rtl w:val="0"/>
        </w:rPr>
        <w:t xml:space="preserve"> Use 3 distinct eras if possible: Era of One-Party Dominance (Peaceful), Era of Coalitions (Conflict/Bargaining), Current Era (Cooperative/Competitive).</w:t>
      </w:r>
    </w:p>
    <w:p w:rsidR="00000000" w:rsidDel="00000000" w:rsidP="00000000" w:rsidRDefault="00000000" w:rsidRPr="00000000" w14:paraId="000005FD">
      <w:pPr>
        <w:numPr>
          <w:ilvl w:val="0"/>
          <w:numId w:val="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 Questions:</w:t>
      </w:r>
      <w:r w:rsidDel="00000000" w:rsidR="00000000" w:rsidRPr="00000000">
        <w:rPr>
          <w:rtl w:val="0"/>
        </w:rPr>
        <w:t xml:space="preserve"> Be ready to locate states with special provisions (Nagaland, Mizoram) or states created recently (Telangana, Uttarakhand).</w:t>
      </w:r>
    </w:p>
    <w:p w:rsidR="00000000" w:rsidDel="00000000" w:rsidP="00000000" w:rsidRDefault="00000000" w:rsidRPr="00000000" w14:paraId="000005F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Article 370</w:t>
      </w:r>
      <w:r w:rsidDel="00000000" w:rsidR="00000000" w:rsidRPr="00000000">
        <w:rPr>
          <w:rtl w:val="0"/>
        </w:rPr>
        <w:t xml:space="preserve"> is still fully active. You must mention it was modified/abrogated in 2019, removing the special status.</w:t>
      </w:r>
    </w:p>
    <w:p w:rsidR="00000000" w:rsidDel="00000000" w:rsidP="00000000" w:rsidRDefault="00000000" w:rsidRPr="00000000" w14:paraId="00000600">
      <w:pPr>
        <w:numPr>
          <w:ilvl w:val="0"/>
          <w:numId w:val="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Union Territories</w:t>
      </w:r>
      <w:r w:rsidDel="00000000" w:rsidR="00000000" w:rsidRPr="00000000">
        <w:rPr>
          <w:rtl w:val="0"/>
        </w:rPr>
        <w:t xml:space="preserve"> with </w:t>
      </w:r>
      <w:r w:rsidDel="00000000" w:rsidR="00000000" w:rsidRPr="00000000">
        <w:rPr>
          <w:b w:val="1"/>
          <w:bCs w:val="1"/>
          <w:rtl w:val="0"/>
        </w:rPr>
        <w:t xml:space="preserve">States</w:t>
      </w:r>
      <w:r w:rsidDel="00000000" w:rsidR="00000000" w:rsidRPr="00000000">
        <w:rPr>
          <w:rtl w:val="0"/>
        </w:rPr>
        <w:t xml:space="preserve">. UTs are directly ruled by the Centre (mostly).</w:t>
      </w:r>
    </w:p>
    <w:p w:rsidR="00000000" w:rsidDel="00000000" w:rsidP="00000000" w:rsidRDefault="00000000" w:rsidRPr="00000000" w14:paraId="00000601">
      <w:pPr>
        <w:numPr>
          <w:ilvl w:val="0"/>
          <w:numId w:val="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Concurrent List</w:t>
      </w:r>
      <w:r w:rsidDel="00000000" w:rsidR="00000000" w:rsidRPr="00000000">
        <w:rPr>
          <w:rtl w:val="0"/>
        </w:rPr>
        <w:t xml:space="preserve"> means "State law prevails." No! 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 law prevails in conflict.</w:t>
      </w:r>
    </w:p>
    <w:p w:rsidR="00000000" w:rsidDel="00000000" w:rsidP="00000000" w:rsidRDefault="00000000" w:rsidRPr="00000000" w14:paraId="0000060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Three Lists (Division of Power).</w:t>
      </w:r>
    </w:p>
    <w:p w:rsidR="00000000" w:rsidDel="00000000" w:rsidP="00000000" w:rsidRDefault="00000000" w:rsidRPr="00000000" w14:paraId="00000604">
      <w:pPr>
        <w:numPr>
          <w:ilvl w:val="0"/>
          <w:numId w:val="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Role of Governor and President's Rule.</w:t>
      </w:r>
    </w:p>
    <w:p w:rsidR="00000000" w:rsidDel="00000000" w:rsidP="00000000" w:rsidRDefault="00000000" w:rsidRPr="00000000" w14:paraId="00000605">
      <w:pPr>
        <w:numPr>
          <w:ilvl w:val="0"/>
          <w:numId w:val="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Special Provisions (North East).</w:t>
      </w:r>
    </w:p>
    <w:p w:rsidR="00000000" w:rsidDel="00000000" w:rsidP="00000000" w:rsidRDefault="00000000" w:rsidRPr="00000000" w14:paraId="0000060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the 3 Lists examples.</w:t>
      </w:r>
    </w:p>
    <w:p w:rsidR="00000000" w:rsidDel="00000000" w:rsidP="00000000" w:rsidRDefault="00000000" w:rsidRPr="00000000" w14:paraId="00000608">
      <w:pPr>
        <w:numPr>
          <w:ilvl w:val="0"/>
          <w:numId w:val="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Review Article 356 (Abuse vs Safeguards).</w:t>
      </w:r>
    </w:p>
    <w:p w:rsidR="00000000" w:rsidDel="00000000" w:rsidP="00000000" w:rsidRDefault="00000000" w:rsidRPr="00000000" w14:paraId="00000609">
      <w:pPr>
        <w:numPr>
          <w:ilvl w:val="0"/>
          <w:numId w:val="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Cooperative vs Competitive Federalism.</w:t>
      </w:r>
    </w:p>
    <w:p w:rsidR="00000000" w:rsidDel="00000000" w:rsidP="00000000" w:rsidRDefault="00000000" w:rsidRPr="00000000" w14:paraId="0000060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"Federalism is like a large joint family. Everyone has their own room (State List), but the head of the family (Centre) manages the finances and security. Arguments happen, but the family stays together!"</w:t>
      </w:r>
    </w:p>
    <w:p w:rsidR="00000000" w:rsidDel="00000000" w:rsidP="00000000" w:rsidRDefault="00000000" w:rsidRPr="00000000" w14:paraId="0000060B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