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8B2CBA" w14:textId="77777777" w:rsidR="002A2E35" w:rsidRDefault="005F3BE7">
      <w:pPr>
        <w:spacing w:after="100"/>
        <w:jc w:val="center"/>
      </w:pPr>
      <w:r>
        <w:rPr>
          <w:b/>
          <w:bCs/>
          <w:color w:val="1A252F"/>
          <w:sz w:val="48"/>
          <w:szCs w:val="48"/>
        </w:rPr>
        <w:t>Archetypal Structures Across Dimensional Regimes</w:t>
      </w:r>
    </w:p>
    <w:p w14:paraId="3F3FC91E" w14:textId="77777777" w:rsidR="002A2E35" w:rsidRDefault="005F3BE7">
      <w:pPr>
        <w:spacing w:after="100"/>
        <w:jc w:val="center"/>
      </w:pPr>
      <w:r>
        <w:rPr>
          <w:i/>
          <w:iCs/>
          <w:color w:val="5D6D7E"/>
          <w:sz w:val="24"/>
          <w:szCs w:val="24"/>
        </w:rPr>
        <w:t>A Systematic Mapping of Stable Attractors in the (M, N) Space</w:t>
      </w:r>
    </w:p>
    <w:p w14:paraId="0D134CCF" w14:textId="77777777" w:rsidR="002A2E35" w:rsidRDefault="005F3BE7">
      <w:pPr>
        <w:spacing w:after="400"/>
        <w:jc w:val="center"/>
      </w:pPr>
      <w:r>
        <w:rPr>
          <w:color w:val="888888"/>
          <w:sz w:val="20"/>
          <w:szCs w:val="20"/>
        </w:rPr>
        <w:t>Supplement to the Dimensional Emergence Framework</w:t>
      </w:r>
    </w:p>
    <w:p w14:paraId="38764A8F" w14:textId="77777777" w:rsidR="002A2E35" w:rsidRDefault="005F3BE7">
      <w:pPr>
        <w:pStyle w:val="berschrift1"/>
      </w:pPr>
      <w:r>
        <w:t>Abstract</w:t>
      </w:r>
    </w:p>
    <w:p w14:paraId="2D1733FB" w14:textId="77777777" w:rsidR="002A2E35" w:rsidRDefault="005F3BE7">
      <w:pPr>
        <w:spacing w:after="200"/>
      </w:pPr>
      <w:r>
        <w:t>This document provides a systematic mapping of archetypal structures as stable attractors within the Meaning-Narrative (M, N) dimensional space. Building on Campbell's foundational work and the Pearson archetypal framework, we establish a rigorous correspondence between psychological archetypes and dimensional coordinates. The analysis extends to higher-dimensional regimes (5D, 6D), identifying the emergent meta-archetypes that arise through dimensional differentiation.</w:t>
      </w:r>
    </w:p>
    <w:p w14:paraId="6E31EA77" w14:textId="77777777" w:rsidR="002A2E35" w:rsidRDefault="005F3BE7">
      <w:pPr>
        <w:spacing w:after="200"/>
      </w:pPr>
      <w:r>
        <w:t>The central finding is that the number of stable archetypes follows the formula A = 3n, where n represents the number of dimensional pairs. This yields 12 archetypes at 4D, 15 at 5D, and 18 at 6D. The additional archetypes at each level represent meta-cognitive or transpersonal modes that integrate the structures below them.</w:t>
      </w:r>
    </w:p>
    <w:p w14:paraId="0BFCBF9C" w14:textId="77777777" w:rsidR="002A2E35" w:rsidRDefault="005F3BE7">
      <w:r>
        <w:br w:type="page"/>
      </w:r>
    </w:p>
    <w:p w14:paraId="7A4F7832" w14:textId="77777777" w:rsidR="002A2E35" w:rsidRDefault="005F3BE7">
      <w:pPr>
        <w:pStyle w:val="berschrift1"/>
      </w:pPr>
      <w:r>
        <w:lastRenderedPageBreak/>
        <w:t>1. Theoretical Foundation</w:t>
      </w:r>
    </w:p>
    <w:p w14:paraId="55C2FCAA" w14:textId="77777777" w:rsidR="002A2E35" w:rsidRDefault="005F3BE7">
      <w:pPr>
        <w:pStyle w:val="berschrift2"/>
      </w:pPr>
      <w:r>
        <w:t>1.1 The (M, N) Coordinate Space</w:t>
      </w:r>
    </w:p>
    <w:p w14:paraId="3463F22E" w14:textId="77777777" w:rsidR="002A2E35" w:rsidRDefault="005F3BE7">
      <w:pPr>
        <w:spacing w:after="200"/>
      </w:pPr>
      <w:r>
        <w:t>The archetypes exist as stable attractors in a two-dimensional space defined by:</w:t>
      </w:r>
    </w:p>
    <w:p w14:paraId="794EA22E" w14:textId="77777777" w:rsidR="002A2E35" w:rsidRDefault="005F3BE7">
      <w:pPr>
        <w:spacing w:after="200"/>
      </w:pPr>
      <w:r>
        <w:rPr>
          <w:b/>
          <w:bCs/>
        </w:rPr>
        <w:t xml:space="preserve">M (Meaning): </w:t>
      </w:r>
      <w:r>
        <w:t>Ranges from concrete/personal (M-) to abstract/universal (M+). This axis captures the scope of semantic reference.</w:t>
      </w:r>
    </w:p>
    <w:p w14:paraId="58B0A5E3" w14:textId="77777777" w:rsidR="002A2E35" w:rsidRDefault="005F3BE7">
      <w:pPr>
        <w:spacing w:after="200"/>
      </w:pPr>
      <w:r>
        <w:rPr>
          <w:b/>
          <w:bCs/>
        </w:rPr>
        <w:t xml:space="preserve">N (Narrative): </w:t>
      </w:r>
      <w:r>
        <w:t>Ranges from past/origin (N-) to future/destiny (N+). This axis captures temporal orientation and identity continuity.</w:t>
      </w:r>
    </w:p>
    <w:p w14:paraId="0BD8D3F4" w14:textId="77777777" w:rsidR="002A2E35" w:rsidRDefault="005F3BE7">
      <w:pPr>
        <w:pStyle w:val="berschrift2"/>
      </w:pPr>
      <w:r>
        <w:t>1.2 The Four Quadrants (Campbell/Pearson)</w:t>
      </w:r>
    </w:p>
    <w:p w14:paraId="1847ECFE" w14:textId="77777777" w:rsidR="002A2E35" w:rsidRDefault="005F3BE7">
      <w:pPr>
        <w:spacing w:after="200"/>
      </w:pPr>
      <w:r>
        <w:t>The (M, N) space divides naturally into four quadrants, each representing a fundamental human motivation:</w:t>
      </w:r>
    </w:p>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800"/>
        <w:gridCol w:w="2399"/>
        <w:gridCol w:w="3359"/>
      </w:tblGrid>
      <w:tr w:rsidR="002A2E35" w14:paraId="26FB3071" w14:textId="77777777">
        <w:tblPrEx>
          <w:tblCellMar>
            <w:top w:w="0" w:type="dxa"/>
            <w:bottom w:w="0" w:type="dxa"/>
          </w:tblCellMar>
        </w:tblPrEx>
        <w:tc>
          <w:tcPr>
            <w:tcW w:w="1800" w:type="dxa"/>
            <w:tcBorders>
              <w:top w:val="single" w:sz="1" w:space="0" w:color="888888"/>
              <w:left w:val="single" w:sz="1" w:space="0" w:color="888888"/>
              <w:bottom w:val="single" w:sz="1" w:space="0" w:color="888888"/>
              <w:right w:val="single" w:sz="1" w:space="0" w:color="888888"/>
            </w:tcBorders>
            <w:shd w:val="clear" w:color="auto" w:fill="2C3E50"/>
            <w:tcMar>
              <w:top w:w="80" w:type="dxa"/>
              <w:left w:w="120" w:type="dxa"/>
              <w:bottom w:w="80" w:type="dxa"/>
              <w:right w:w="120" w:type="dxa"/>
            </w:tcMar>
          </w:tcPr>
          <w:p w14:paraId="1A5B8C57" w14:textId="77777777" w:rsidR="002A2E35" w:rsidRDefault="005F3BE7">
            <w:pPr>
              <w:jc w:val="center"/>
            </w:pPr>
            <w:r>
              <w:rPr>
                <w:b/>
                <w:bCs/>
                <w:color w:val="FFFFFF"/>
                <w:sz w:val="20"/>
                <w:szCs w:val="20"/>
              </w:rPr>
              <w:t>Quadrant</w:t>
            </w:r>
          </w:p>
        </w:tc>
        <w:tc>
          <w:tcPr>
            <w:tcW w:w="1800" w:type="dxa"/>
            <w:tcBorders>
              <w:top w:val="single" w:sz="1" w:space="0" w:color="888888"/>
              <w:left w:val="single" w:sz="1" w:space="0" w:color="888888"/>
              <w:bottom w:val="single" w:sz="1" w:space="0" w:color="888888"/>
              <w:right w:val="single" w:sz="1" w:space="0" w:color="888888"/>
            </w:tcBorders>
            <w:shd w:val="clear" w:color="auto" w:fill="2C3E50"/>
            <w:tcMar>
              <w:top w:w="80" w:type="dxa"/>
              <w:left w:w="120" w:type="dxa"/>
              <w:bottom w:w="80" w:type="dxa"/>
              <w:right w:w="120" w:type="dxa"/>
            </w:tcMar>
          </w:tcPr>
          <w:p w14:paraId="4523A4B2" w14:textId="77777777" w:rsidR="002A2E35" w:rsidRDefault="005F3BE7">
            <w:pPr>
              <w:jc w:val="center"/>
            </w:pPr>
            <w:r>
              <w:rPr>
                <w:b/>
                <w:bCs/>
                <w:color w:val="FFFFFF"/>
                <w:sz w:val="20"/>
                <w:szCs w:val="20"/>
              </w:rPr>
              <w:t>Coordinates</w:t>
            </w:r>
          </w:p>
        </w:tc>
        <w:tc>
          <w:tcPr>
            <w:tcW w:w="2400" w:type="dxa"/>
            <w:tcBorders>
              <w:top w:val="single" w:sz="1" w:space="0" w:color="888888"/>
              <w:left w:val="single" w:sz="1" w:space="0" w:color="888888"/>
              <w:bottom w:val="single" w:sz="1" w:space="0" w:color="888888"/>
              <w:right w:val="single" w:sz="1" w:space="0" w:color="888888"/>
            </w:tcBorders>
            <w:shd w:val="clear" w:color="auto" w:fill="2C3E50"/>
            <w:tcMar>
              <w:top w:w="80" w:type="dxa"/>
              <w:left w:w="120" w:type="dxa"/>
              <w:bottom w:w="80" w:type="dxa"/>
              <w:right w:w="120" w:type="dxa"/>
            </w:tcMar>
          </w:tcPr>
          <w:p w14:paraId="03721842" w14:textId="77777777" w:rsidR="002A2E35" w:rsidRDefault="005F3BE7">
            <w:pPr>
              <w:jc w:val="center"/>
            </w:pPr>
            <w:r>
              <w:rPr>
                <w:b/>
                <w:bCs/>
                <w:color w:val="FFFFFF"/>
                <w:sz w:val="20"/>
                <w:szCs w:val="20"/>
              </w:rPr>
              <w:t>Core Motivation</w:t>
            </w:r>
          </w:p>
        </w:tc>
        <w:tc>
          <w:tcPr>
            <w:tcW w:w="3360" w:type="dxa"/>
            <w:tcBorders>
              <w:top w:val="single" w:sz="1" w:space="0" w:color="888888"/>
              <w:left w:val="single" w:sz="1" w:space="0" w:color="888888"/>
              <w:bottom w:val="single" w:sz="1" w:space="0" w:color="888888"/>
              <w:right w:val="single" w:sz="1" w:space="0" w:color="888888"/>
            </w:tcBorders>
            <w:shd w:val="clear" w:color="auto" w:fill="2C3E50"/>
            <w:tcMar>
              <w:top w:w="80" w:type="dxa"/>
              <w:left w:w="120" w:type="dxa"/>
              <w:bottom w:w="80" w:type="dxa"/>
              <w:right w:w="120" w:type="dxa"/>
            </w:tcMar>
          </w:tcPr>
          <w:p w14:paraId="4B195C6A" w14:textId="77777777" w:rsidR="002A2E35" w:rsidRDefault="005F3BE7">
            <w:pPr>
              <w:jc w:val="center"/>
            </w:pPr>
            <w:r>
              <w:rPr>
                <w:b/>
                <w:bCs/>
                <w:color w:val="FFFFFF"/>
                <w:sz w:val="20"/>
                <w:szCs w:val="20"/>
              </w:rPr>
              <w:t>Fundamental Question</w:t>
            </w:r>
          </w:p>
        </w:tc>
      </w:tr>
      <w:tr w:rsidR="002A2E35" w14:paraId="7623E54B" w14:textId="77777777">
        <w:tblPrEx>
          <w:tblCellMar>
            <w:top w:w="0" w:type="dxa"/>
            <w:bottom w:w="0" w:type="dxa"/>
          </w:tblCellMar>
        </w:tblPrEx>
        <w:tc>
          <w:tcPr>
            <w:tcW w:w="1800" w:type="dxa"/>
            <w:tcBorders>
              <w:top w:val="single" w:sz="1" w:space="0" w:color="888888"/>
              <w:left w:val="single" w:sz="1" w:space="0" w:color="888888"/>
              <w:bottom w:val="single" w:sz="1" w:space="0" w:color="888888"/>
              <w:right w:val="single" w:sz="1" w:space="0" w:color="888888"/>
            </w:tcBorders>
            <w:shd w:val="clear" w:color="auto" w:fill="E8F4F8"/>
            <w:tcMar>
              <w:top w:w="80" w:type="dxa"/>
              <w:left w:w="120" w:type="dxa"/>
              <w:bottom w:w="80" w:type="dxa"/>
              <w:right w:w="120" w:type="dxa"/>
            </w:tcMar>
          </w:tcPr>
          <w:p w14:paraId="0D7E220A" w14:textId="77777777" w:rsidR="002A2E35" w:rsidRDefault="005F3BE7">
            <w:r>
              <w:rPr>
                <w:b/>
                <w:bCs/>
                <w:sz w:val="20"/>
                <w:szCs w:val="20"/>
              </w:rPr>
              <w:t>EGO</w:t>
            </w:r>
          </w:p>
        </w:tc>
        <w:tc>
          <w:tcPr>
            <w:tcW w:w="1800" w:type="dxa"/>
            <w:tcBorders>
              <w:top w:val="single" w:sz="1" w:space="0" w:color="888888"/>
              <w:left w:val="single" w:sz="1" w:space="0" w:color="888888"/>
              <w:bottom w:val="single" w:sz="1" w:space="0" w:color="888888"/>
              <w:right w:val="single" w:sz="1" w:space="0" w:color="888888"/>
            </w:tcBorders>
            <w:shd w:val="clear" w:color="auto" w:fill="E8F4F8"/>
            <w:tcMar>
              <w:top w:w="80" w:type="dxa"/>
              <w:left w:w="120" w:type="dxa"/>
              <w:bottom w:w="80" w:type="dxa"/>
              <w:right w:w="120" w:type="dxa"/>
            </w:tcMar>
          </w:tcPr>
          <w:p w14:paraId="3AEC9BF2" w14:textId="77777777" w:rsidR="002A2E35" w:rsidRDefault="005F3BE7">
            <w:r>
              <w:rPr>
                <w:sz w:val="20"/>
                <w:szCs w:val="20"/>
              </w:rPr>
              <w:t>(M-, N-)</w:t>
            </w:r>
          </w:p>
        </w:tc>
        <w:tc>
          <w:tcPr>
            <w:tcW w:w="2400" w:type="dxa"/>
            <w:tcBorders>
              <w:top w:val="single" w:sz="1" w:space="0" w:color="888888"/>
              <w:left w:val="single" w:sz="1" w:space="0" w:color="888888"/>
              <w:bottom w:val="single" w:sz="1" w:space="0" w:color="888888"/>
              <w:right w:val="single" w:sz="1" w:space="0" w:color="888888"/>
            </w:tcBorders>
            <w:shd w:val="clear" w:color="auto" w:fill="E8F4F8"/>
            <w:tcMar>
              <w:top w:w="80" w:type="dxa"/>
              <w:left w:w="120" w:type="dxa"/>
              <w:bottom w:w="80" w:type="dxa"/>
              <w:right w:w="120" w:type="dxa"/>
            </w:tcMar>
          </w:tcPr>
          <w:p w14:paraId="2227633D" w14:textId="77777777" w:rsidR="002A2E35" w:rsidRDefault="005F3BE7">
            <w:r>
              <w:rPr>
                <w:sz w:val="20"/>
                <w:szCs w:val="20"/>
              </w:rPr>
              <w:t>Safety, Survival</w:t>
            </w:r>
          </w:p>
        </w:tc>
        <w:tc>
          <w:tcPr>
            <w:tcW w:w="3360" w:type="dxa"/>
            <w:tcBorders>
              <w:top w:val="single" w:sz="1" w:space="0" w:color="888888"/>
              <w:left w:val="single" w:sz="1" w:space="0" w:color="888888"/>
              <w:bottom w:val="single" w:sz="1" w:space="0" w:color="888888"/>
              <w:right w:val="single" w:sz="1" w:space="0" w:color="888888"/>
            </w:tcBorders>
            <w:shd w:val="clear" w:color="auto" w:fill="E8F4F8"/>
            <w:tcMar>
              <w:top w:w="80" w:type="dxa"/>
              <w:left w:w="120" w:type="dxa"/>
              <w:bottom w:w="80" w:type="dxa"/>
              <w:right w:w="120" w:type="dxa"/>
            </w:tcMar>
          </w:tcPr>
          <w:p w14:paraId="5C16EA35" w14:textId="77777777" w:rsidR="002A2E35" w:rsidRDefault="005F3BE7">
            <w:r>
              <w:rPr>
                <w:sz w:val="20"/>
                <w:szCs w:val="20"/>
              </w:rPr>
              <w:t>Am I safe? Who have I been?</w:t>
            </w:r>
          </w:p>
        </w:tc>
      </w:tr>
      <w:tr w:rsidR="002A2E35" w14:paraId="61C12F48" w14:textId="77777777">
        <w:tblPrEx>
          <w:tblCellMar>
            <w:top w:w="0" w:type="dxa"/>
            <w:bottom w:w="0" w:type="dxa"/>
          </w:tblCellMar>
        </w:tblPrEx>
        <w:tc>
          <w:tcPr>
            <w:tcW w:w="18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5A20599E" w14:textId="77777777" w:rsidR="002A2E35" w:rsidRDefault="005F3BE7">
            <w:r>
              <w:rPr>
                <w:b/>
                <w:bCs/>
                <w:sz w:val="20"/>
                <w:szCs w:val="20"/>
              </w:rPr>
              <w:t>ORDER</w:t>
            </w:r>
          </w:p>
        </w:tc>
        <w:tc>
          <w:tcPr>
            <w:tcW w:w="18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261AE77B" w14:textId="77777777" w:rsidR="002A2E35" w:rsidRDefault="005F3BE7">
            <w:r>
              <w:rPr>
                <w:sz w:val="20"/>
                <w:szCs w:val="20"/>
              </w:rPr>
              <w:t>(M-, N+)</w:t>
            </w:r>
          </w:p>
        </w:tc>
        <w:tc>
          <w:tcPr>
            <w:tcW w:w="24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712F0E6E" w14:textId="77777777" w:rsidR="002A2E35" w:rsidRDefault="005F3BE7">
            <w:r>
              <w:rPr>
                <w:sz w:val="20"/>
                <w:szCs w:val="20"/>
              </w:rPr>
              <w:t>Structure, Control</w:t>
            </w:r>
          </w:p>
        </w:tc>
        <w:tc>
          <w:tcPr>
            <w:tcW w:w="336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35498D5E" w14:textId="77777777" w:rsidR="002A2E35" w:rsidRDefault="005F3BE7">
            <w:r>
              <w:rPr>
                <w:sz w:val="20"/>
                <w:szCs w:val="20"/>
              </w:rPr>
              <w:t>Do I have control? What will I build?</w:t>
            </w:r>
          </w:p>
        </w:tc>
      </w:tr>
      <w:tr w:rsidR="002A2E35" w14:paraId="11CCA75F" w14:textId="77777777">
        <w:tblPrEx>
          <w:tblCellMar>
            <w:top w:w="0" w:type="dxa"/>
            <w:bottom w:w="0" w:type="dxa"/>
          </w:tblCellMar>
        </w:tblPrEx>
        <w:tc>
          <w:tcPr>
            <w:tcW w:w="1800" w:type="dxa"/>
            <w:tcBorders>
              <w:top w:val="single" w:sz="1" w:space="0" w:color="888888"/>
              <w:left w:val="single" w:sz="1" w:space="0" w:color="888888"/>
              <w:bottom w:val="single" w:sz="1" w:space="0" w:color="888888"/>
              <w:right w:val="single" w:sz="1" w:space="0" w:color="888888"/>
            </w:tcBorders>
            <w:shd w:val="clear" w:color="auto" w:fill="E8F4F8"/>
            <w:tcMar>
              <w:top w:w="80" w:type="dxa"/>
              <w:left w:w="120" w:type="dxa"/>
              <w:bottom w:w="80" w:type="dxa"/>
              <w:right w:w="120" w:type="dxa"/>
            </w:tcMar>
          </w:tcPr>
          <w:p w14:paraId="4B3FB8B8" w14:textId="77777777" w:rsidR="002A2E35" w:rsidRDefault="005F3BE7">
            <w:r>
              <w:rPr>
                <w:b/>
                <w:bCs/>
                <w:sz w:val="20"/>
                <w:szCs w:val="20"/>
              </w:rPr>
              <w:t>FREEDOM</w:t>
            </w:r>
          </w:p>
        </w:tc>
        <w:tc>
          <w:tcPr>
            <w:tcW w:w="1800" w:type="dxa"/>
            <w:tcBorders>
              <w:top w:val="single" w:sz="1" w:space="0" w:color="888888"/>
              <w:left w:val="single" w:sz="1" w:space="0" w:color="888888"/>
              <w:bottom w:val="single" w:sz="1" w:space="0" w:color="888888"/>
              <w:right w:val="single" w:sz="1" w:space="0" w:color="888888"/>
            </w:tcBorders>
            <w:shd w:val="clear" w:color="auto" w:fill="E8F4F8"/>
            <w:tcMar>
              <w:top w:w="80" w:type="dxa"/>
              <w:left w:w="120" w:type="dxa"/>
              <w:bottom w:w="80" w:type="dxa"/>
              <w:right w:w="120" w:type="dxa"/>
            </w:tcMar>
          </w:tcPr>
          <w:p w14:paraId="669E4355" w14:textId="77777777" w:rsidR="002A2E35" w:rsidRDefault="005F3BE7">
            <w:r>
              <w:rPr>
                <w:sz w:val="20"/>
                <w:szCs w:val="20"/>
              </w:rPr>
              <w:t>(M+, N-)</w:t>
            </w:r>
          </w:p>
        </w:tc>
        <w:tc>
          <w:tcPr>
            <w:tcW w:w="2400" w:type="dxa"/>
            <w:tcBorders>
              <w:top w:val="single" w:sz="1" w:space="0" w:color="888888"/>
              <w:left w:val="single" w:sz="1" w:space="0" w:color="888888"/>
              <w:bottom w:val="single" w:sz="1" w:space="0" w:color="888888"/>
              <w:right w:val="single" w:sz="1" w:space="0" w:color="888888"/>
            </w:tcBorders>
            <w:shd w:val="clear" w:color="auto" w:fill="E8F4F8"/>
            <w:tcMar>
              <w:top w:w="80" w:type="dxa"/>
              <w:left w:w="120" w:type="dxa"/>
              <w:bottom w:w="80" w:type="dxa"/>
              <w:right w:w="120" w:type="dxa"/>
            </w:tcMar>
          </w:tcPr>
          <w:p w14:paraId="608A0192" w14:textId="77777777" w:rsidR="002A2E35" w:rsidRDefault="005F3BE7">
            <w:r>
              <w:rPr>
                <w:sz w:val="20"/>
                <w:szCs w:val="20"/>
              </w:rPr>
              <w:t>Autonomy, Growth</w:t>
            </w:r>
          </w:p>
        </w:tc>
        <w:tc>
          <w:tcPr>
            <w:tcW w:w="3360" w:type="dxa"/>
            <w:tcBorders>
              <w:top w:val="single" w:sz="1" w:space="0" w:color="888888"/>
              <w:left w:val="single" w:sz="1" w:space="0" w:color="888888"/>
              <w:bottom w:val="single" w:sz="1" w:space="0" w:color="888888"/>
              <w:right w:val="single" w:sz="1" w:space="0" w:color="888888"/>
            </w:tcBorders>
            <w:shd w:val="clear" w:color="auto" w:fill="E8F4F8"/>
            <w:tcMar>
              <w:top w:w="80" w:type="dxa"/>
              <w:left w:w="120" w:type="dxa"/>
              <w:bottom w:w="80" w:type="dxa"/>
              <w:right w:w="120" w:type="dxa"/>
            </w:tcMar>
          </w:tcPr>
          <w:p w14:paraId="296B3B3F" w14:textId="77777777" w:rsidR="002A2E35" w:rsidRDefault="005F3BE7">
            <w:r>
              <w:rPr>
                <w:sz w:val="20"/>
                <w:szCs w:val="20"/>
              </w:rPr>
              <w:t>Am I free? Where do I come from?</w:t>
            </w:r>
          </w:p>
        </w:tc>
      </w:tr>
      <w:tr w:rsidR="002A2E35" w14:paraId="5CD6761F" w14:textId="77777777">
        <w:tblPrEx>
          <w:tblCellMar>
            <w:top w:w="0" w:type="dxa"/>
            <w:bottom w:w="0" w:type="dxa"/>
          </w:tblCellMar>
        </w:tblPrEx>
        <w:tc>
          <w:tcPr>
            <w:tcW w:w="18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733DA5ED" w14:textId="77777777" w:rsidR="002A2E35" w:rsidRDefault="005F3BE7">
            <w:r>
              <w:rPr>
                <w:b/>
                <w:bCs/>
                <w:sz w:val="20"/>
                <w:szCs w:val="20"/>
              </w:rPr>
              <w:t>SOCIAL</w:t>
            </w:r>
          </w:p>
        </w:tc>
        <w:tc>
          <w:tcPr>
            <w:tcW w:w="18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1F135AB4" w14:textId="77777777" w:rsidR="002A2E35" w:rsidRDefault="005F3BE7">
            <w:r>
              <w:rPr>
                <w:sz w:val="20"/>
                <w:szCs w:val="20"/>
              </w:rPr>
              <w:t>(M+, N+)</w:t>
            </w:r>
          </w:p>
        </w:tc>
        <w:tc>
          <w:tcPr>
            <w:tcW w:w="24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448B6A8E" w14:textId="77777777" w:rsidR="002A2E35" w:rsidRDefault="005F3BE7">
            <w:r>
              <w:rPr>
                <w:sz w:val="20"/>
                <w:szCs w:val="20"/>
              </w:rPr>
              <w:t>Belonging, Connection</w:t>
            </w:r>
          </w:p>
        </w:tc>
        <w:tc>
          <w:tcPr>
            <w:tcW w:w="336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3383A826" w14:textId="77777777" w:rsidR="002A2E35" w:rsidRDefault="005F3BE7">
            <w:r>
              <w:rPr>
                <w:sz w:val="20"/>
                <w:szCs w:val="20"/>
              </w:rPr>
              <w:t>Do I belong? Where are we going together?</w:t>
            </w:r>
          </w:p>
        </w:tc>
      </w:tr>
    </w:tbl>
    <w:p w14:paraId="2A7E6592" w14:textId="77777777" w:rsidR="002A2E35" w:rsidRDefault="002A2E35">
      <w:pPr>
        <w:spacing w:after="200"/>
      </w:pPr>
    </w:p>
    <w:p w14:paraId="4E0B5181" w14:textId="77777777" w:rsidR="002A2E35" w:rsidRDefault="005F3BE7">
      <w:pPr>
        <w:pStyle w:val="berschrift2"/>
      </w:pPr>
      <w:r>
        <w:t>1.3 The Three Phases (Developmental Progression)</w:t>
      </w:r>
    </w:p>
    <w:p w14:paraId="234295EF" w14:textId="77777777" w:rsidR="002A2E35" w:rsidRDefault="005F3BE7">
      <w:pPr>
        <w:spacing w:after="200"/>
      </w:pPr>
      <w:r>
        <w:t>Each quadrant contains three archetypes representing developmental phases:</w:t>
      </w:r>
    </w:p>
    <w:p w14:paraId="4C7EC405" w14:textId="77777777" w:rsidR="002A2E35" w:rsidRDefault="005F3BE7">
      <w:pPr>
        <w:spacing w:after="200"/>
      </w:pPr>
      <w:r>
        <w:rPr>
          <w:b/>
          <w:bCs/>
        </w:rPr>
        <w:t xml:space="preserve">Phase 1 - Entry (P = -1): </w:t>
      </w:r>
      <w:r>
        <w:t>Naive, unconscious identification with the quadrant's motivation. The archetype is lived without awareness.</w:t>
      </w:r>
    </w:p>
    <w:p w14:paraId="3632D79F" w14:textId="77777777" w:rsidR="002A2E35" w:rsidRDefault="005F3BE7">
      <w:pPr>
        <w:spacing w:after="200"/>
      </w:pPr>
      <w:r>
        <w:rPr>
          <w:b/>
          <w:bCs/>
        </w:rPr>
        <w:t xml:space="preserve">Phase 2 - Crisis (P = 0): </w:t>
      </w:r>
      <w:r>
        <w:t>Conscious confrontation with the quadrant's shadow. Disillusionment and transformation.</w:t>
      </w:r>
    </w:p>
    <w:p w14:paraId="5786C680" w14:textId="77777777" w:rsidR="002A2E35" w:rsidRDefault="005F3BE7">
      <w:pPr>
        <w:spacing w:after="200"/>
      </w:pPr>
      <w:r>
        <w:rPr>
          <w:b/>
          <w:bCs/>
        </w:rPr>
        <w:t xml:space="preserve">Phase 3 - Integration (P = +1): </w:t>
      </w:r>
      <w:r>
        <w:t>Mastery and transcendence. The archetype is embodied with full awareness.</w:t>
      </w:r>
    </w:p>
    <w:p w14:paraId="687A113C" w14:textId="77777777" w:rsidR="002A2E35" w:rsidRDefault="005F3BE7">
      <w:pPr>
        <w:spacing w:after="200"/>
      </w:pPr>
      <w:r>
        <w:rPr>
          <w:b/>
          <w:bCs/>
          <w:i/>
          <w:iCs/>
        </w:rPr>
        <w:t xml:space="preserve">Key Insight: </w:t>
      </w:r>
      <w:r>
        <w:rPr>
          <w:i/>
          <w:iCs/>
        </w:rPr>
        <w:t>The three phases are not merely stages within 4D - they are the projection of the latent 5th dimension (P) onto the 4D regime. This explains why '3' appears in the formula A = 3n.</w:t>
      </w:r>
    </w:p>
    <w:p w14:paraId="2DF42ADA" w14:textId="77777777" w:rsidR="002A2E35" w:rsidRDefault="005F3BE7">
      <w:r>
        <w:br w:type="page"/>
      </w:r>
    </w:p>
    <w:p w14:paraId="0B1CB0EF" w14:textId="77777777" w:rsidR="002A2E35" w:rsidRDefault="005F3BE7">
      <w:pPr>
        <w:pStyle w:val="berschrift1"/>
      </w:pPr>
      <w:r>
        <w:lastRenderedPageBreak/>
        <w:t>2. The 12 Archetypes of 4D Consciousness</w:t>
      </w:r>
    </w:p>
    <w:p w14:paraId="66BC7C17" w14:textId="77777777" w:rsidR="002A2E35" w:rsidRDefault="005F3BE7">
      <w:pPr>
        <w:pStyle w:val="berschrift2"/>
      </w:pPr>
      <w:r>
        <w:t>2.1 Complete Mapping Table</w:t>
      </w:r>
    </w:p>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95"/>
        <w:gridCol w:w="1240"/>
        <w:gridCol w:w="895"/>
        <w:gridCol w:w="895"/>
        <w:gridCol w:w="899"/>
        <w:gridCol w:w="3834"/>
      </w:tblGrid>
      <w:tr w:rsidR="002A2E35" w14:paraId="6927BAB9" w14:textId="77777777">
        <w:tblPrEx>
          <w:tblCellMar>
            <w:top w:w="0" w:type="dxa"/>
            <w:bottom w:w="0" w:type="dxa"/>
          </w:tblCellMar>
        </w:tblPrEx>
        <w:tc>
          <w:tcPr>
            <w:tcW w:w="1600" w:type="dxa"/>
            <w:tcBorders>
              <w:top w:val="single" w:sz="1" w:space="0" w:color="888888"/>
              <w:left w:val="single" w:sz="1" w:space="0" w:color="888888"/>
              <w:bottom w:val="single" w:sz="1" w:space="0" w:color="888888"/>
              <w:right w:val="single" w:sz="1" w:space="0" w:color="888888"/>
            </w:tcBorders>
            <w:shd w:val="clear" w:color="auto" w:fill="2C3E50"/>
            <w:tcMar>
              <w:top w:w="80" w:type="dxa"/>
              <w:left w:w="120" w:type="dxa"/>
              <w:bottom w:w="80" w:type="dxa"/>
              <w:right w:w="120" w:type="dxa"/>
            </w:tcMar>
          </w:tcPr>
          <w:p w14:paraId="67F17231" w14:textId="77777777" w:rsidR="002A2E35" w:rsidRDefault="005F3BE7">
            <w:pPr>
              <w:jc w:val="center"/>
            </w:pPr>
            <w:r>
              <w:rPr>
                <w:b/>
                <w:bCs/>
                <w:color w:val="FFFFFF"/>
                <w:sz w:val="20"/>
                <w:szCs w:val="20"/>
              </w:rPr>
              <w:t>Archetype</w:t>
            </w:r>
          </w:p>
        </w:tc>
        <w:tc>
          <w:tcPr>
            <w:tcW w:w="1200" w:type="dxa"/>
            <w:tcBorders>
              <w:top w:val="single" w:sz="1" w:space="0" w:color="888888"/>
              <w:left w:val="single" w:sz="1" w:space="0" w:color="888888"/>
              <w:bottom w:val="single" w:sz="1" w:space="0" w:color="888888"/>
              <w:right w:val="single" w:sz="1" w:space="0" w:color="888888"/>
            </w:tcBorders>
            <w:shd w:val="clear" w:color="auto" w:fill="2C3E50"/>
            <w:tcMar>
              <w:top w:w="80" w:type="dxa"/>
              <w:left w:w="120" w:type="dxa"/>
              <w:bottom w:w="80" w:type="dxa"/>
              <w:right w:w="120" w:type="dxa"/>
            </w:tcMar>
          </w:tcPr>
          <w:p w14:paraId="34B6BAF6" w14:textId="77777777" w:rsidR="002A2E35" w:rsidRDefault="005F3BE7">
            <w:pPr>
              <w:jc w:val="center"/>
            </w:pPr>
            <w:r>
              <w:rPr>
                <w:b/>
                <w:bCs/>
                <w:color w:val="FFFFFF"/>
                <w:sz w:val="20"/>
                <w:szCs w:val="20"/>
              </w:rPr>
              <w:t>Quadrant</w:t>
            </w:r>
          </w:p>
        </w:tc>
        <w:tc>
          <w:tcPr>
            <w:tcW w:w="900" w:type="dxa"/>
            <w:tcBorders>
              <w:top w:val="single" w:sz="1" w:space="0" w:color="888888"/>
              <w:left w:val="single" w:sz="1" w:space="0" w:color="888888"/>
              <w:bottom w:val="single" w:sz="1" w:space="0" w:color="888888"/>
              <w:right w:val="single" w:sz="1" w:space="0" w:color="888888"/>
            </w:tcBorders>
            <w:shd w:val="clear" w:color="auto" w:fill="2C3E50"/>
            <w:tcMar>
              <w:top w:w="80" w:type="dxa"/>
              <w:left w:w="120" w:type="dxa"/>
              <w:bottom w:w="80" w:type="dxa"/>
              <w:right w:w="120" w:type="dxa"/>
            </w:tcMar>
          </w:tcPr>
          <w:p w14:paraId="612F3E31" w14:textId="77777777" w:rsidR="002A2E35" w:rsidRDefault="005F3BE7">
            <w:pPr>
              <w:jc w:val="center"/>
            </w:pPr>
            <w:r>
              <w:rPr>
                <w:b/>
                <w:bCs/>
                <w:color w:val="FFFFFF"/>
                <w:sz w:val="20"/>
                <w:szCs w:val="20"/>
              </w:rPr>
              <w:t>M</w:t>
            </w:r>
          </w:p>
        </w:tc>
        <w:tc>
          <w:tcPr>
            <w:tcW w:w="900" w:type="dxa"/>
            <w:tcBorders>
              <w:top w:val="single" w:sz="1" w:space="0" w:color="888888"/>
              <w:left w:val="single" w:sz="1" w:space="0" w:color="888888"/>
              <w:bottom w:val="single" w:sz="1" w:space="0" w:color="888888"/>
              <w:right w:val="single" w:sz="1" w:space="0" w:color="888888"/>
            </w:tcBorders>
            <w:shd w:val="clear" w:color="auto" w:fill="2C3E50"/>
            <w:tcMar>
              <w:top w:w="80" w:type="dxa"/>
              <w:left w:w="120" w:type="dxa"/>
              <w:bottom w:w="80" w:type="dxa"/>
              <w:right w:w="120" w:type="dxa"/>
            </w:tcMar>
          </w:tcPr>
          <w:p w14:paraId="6C71BAEF" w14:textId="77777777" w:rsidR="002A2E35" w:rsidRDefault="005F3BE7">
            <w:pPr>
              <w:jc w:val="center"/>
            </w:pPr>
            <w:r>
              <w:rPr>
                <w:b/>
                <w:bCs/>
                <w:color w:val="FFFFFF"/>
                <w:sz w:val="20"/>
                <w:szCs w:val="20"/>
              </w:rPr>
              <w:t>N</w:t>
            </w:r>
          </w:p>
        </w:tc>
        <w:tc>
          <w:tcPr>
            <w:tcW w:w="900" w:type="dxa"/>
            <w:tcBorders>
              <w:top w:val="single" w:sz="1" w:space="0" w:color="888888"/>
              <w:left w:val="single" w:sz="1" w:space="0" w:color="888888"/>
              <w:bottom w:val="single" w:sz="1" w:space="0" w:color="888888"/>
              <w:right w:val="single" w:sz="1" w:space="0" w:color="888888"/>
            </w:tcBorders>
            <w:shd w:val="clear" w:color="auto" w:fill="2C3E50"/>
            <w:tcMar>
              <w:top w:w="80" w:type="dxa"/>
              <w:left w:w="120" w:type="dxa"/>
              <w:bottom w:w="80" w:type="dxa"/>
              <w:right w:w="120" w:type="dxa"/>
            </w:tcMar>
          </w:tcPr>
          <w:p w14:paraId="621D5A8F" w14:textId="77777777" w:rsidR="002A2E35" w:rsidRDefault="005F3BE7">
            <w:pPr>
              <w:jc w:val="center"/>
            </w:pPr>
            <w:r>
              <w:rPr>
                <w:b/>
                <w:bCs/>
                <w:color w:val="FFFFFF"/>
                <w:sz w:val="20"/>
                <w:szCs w:val="20"/>
              </w:rPr>
              <w:t>Phase</w:t>
            </w:r>
          </w:p>
        </w:tc>
        <w:tc>
          <w:tcPr>
            <w:tcW w:w="3860" w:type="dxa"/>
            <w:tcBorders>
              <w:top w:val="single" w:sz="1" w:space="0" w:color="888888"/>
              <w:left w:val="single" w:sz="1" w:space="0" w:color="888888"/>
              <w:bottom w:val="single" w:sz="1" w:space="0" w:color="888888"/>
              <w:right w:val="single" w:sz="1" w:space="0" w:color="888888"/>
            </w:tcBorders>
            <w:shd w:val="clear" w:color="auto" w:fill="2C3E50"/>
            <w:tcMar>
              <w:top w:w="80" w:type="dxa"/>
              <w:left w:w="120" w:type="dxa"/>
              <w:bottom w:w="80" w:type="dxa"/>
              <w:right w:w="120" w:type="dxa"/>
            </w:tcMar>
          </w:tcPr>
          <w:p w14:paraId="1B2803D5" w14:textId="77777777" w:rsidR="002A2E35" w:rsidRDefault="005F3BE7">
            <w:pPr>
              <w:jc w:val="center"/>
            </w:pPr>
            <w:r>
              <w:rPr>
                <w:b/>
                <w:bCs/>
                <w:color w:val="FFFFFF"/>
                <w:sz w:val="20"/>
                <w:szCs w:val="20"/>
              </w:rPr>
              <w:t>Core Expression</w:t>
            </w:r>
          </w:p>
        </w:tc>
      </w:tr>
      <w:tr w:rsidR="002A2E35" w14:paraId="4ACB955F" w14:textId="77777777">
        <w:tblPrEx>
          <w:tblCellMar>
            <w:top w:w="0" w:type="dxa"/>
            <w:bottom w:w="0" w:type="dxa"/>
          </w:tblCellMar>
        </w:tblPrEx>
        <w:tc>
          <w:tcPr>
            <w:tcW w:w="1600" w:type="dxa"/>
            <w:tcBorders>
              <w:top w:val="single" w:sz="1" w:space="0" w:color="888888"/>
              <w:left w:val="single" w:sz="1" w:space="0" w:color="888888"/>
              <w:bottom w:val="single" w:sz="1" w:space="0" w:color="888888"/>
              <w:right w:val="single" w:sz="1" w:space="0" w:color="888888"/>
            </w:tcBorders>
            <w:shd w:val="clear" w:color="auto" w:fill="D5E8D4"/>
            <w:tcMar>
              <w:top w:w="80" w:type="dxa"/>
              <w:left w:w="120" w:type="dxa"/>
              <w:bottom w:w="80" w:type="dxa"/>
              <w:right w:w="120" w:type="dxa"/>
            </w:tcMar>
          </w:tcPr>
          <w:p w14:paraId="34333BD3" w14:textId="77777777" w:rsidR="002A2E35" w:rsidRDefault="005F3BE7">
            <w:r>
              <w:rPr>
                <w:b/>
                <w:bCs/>
                <w:sz w:val="20"/>
                <w:szCs w:val="20"/>
              </w:rPr>
              <w:t>Innocent</w:t>
            </w:r>
          </w:p>
        </w:tc>
        <w:tc>
          <w:tcPr>
            <w:tcW w:w="1200" w:type="dxa"/>
            <w:tcBorders>
              <w:top w:val="single" w:sz="1" w:space="0" w:color="888888"/>
              <w:left w:val="single" w:sz="1" w:space="0" w:color="888888"/>
              <w:bottom w:val="single" w:sz="1" w:space="0" w:color="888888"/>
              <w:right w:val="single" w:sz="1" w:space="0" w:color="888888"/>
            </w:tcBorders>
            <w:shd w:val="clear" w:color="auto" w:fill="D5E8D4"/>
            <w:tcMar>
              <w:top w:w="80" w:type="dxa"/>
              <w:left w:w="120" w:type="dxa"/>
              <w:bottom w:w="80" w:type="dxa"/>
              <w:right w:w="120" w:type="dxa"/>
            </w:tcMar>
          </w:tcPr>
          <w:p w14:paraId="2C8AE7B8" w14:textId="77777777" w:rsidR="002A2E35" w:rsidRDefault="005F3BE7">
            <w:r>
              <w:rPr>
                <w:sz w:val="20"/>
                <w:szCs w:val="20"/>
              </w:rPr>
              <w:t>EGO</w:t>
            </w:r>
          </w:p>
        </w:tc>
        <w:tc>
          <w:tcPr>
            <w:tcW w:w="900" w:type="dxa"/>
            <w:tcBorders>
              <w:top w:val="single" w:sz="1" w:space="0" w:color="888888"/>
              <w:left w:val="single" w:sz="1" w:space="0" w:color="888888"/>
              <w:bottom w:val="single" w:sz="1" w:space="0" w:color="888888"/>
              <w:right w:val="single" w:sz="1" w:space="0" w:color="888888"/>
            </w:tcBorders>
            <w:shd w:val="clear" w:color="auto" w:fill="D5E8D4"/>
            <w:tcMar>
              <w:top w:w="80" w:type="dxa"/>
              <w:left w:w="120" w:type="dxa"/>
              <w:bottom w:w="80" w:type="dxa"/>
              <w:right w:w="120" w:type="dxa"/>
            </w:tcMar>
          </w:tcPr>
          <w:p w14:paraId="67E83E0E" w14:textId="77777777" w:rsidR="002A2E35" w:rsidRDefault="005F3BE7">
            <w:pPr>
              <w:jc w:val="center"/>
            </w:pPr>
            <w:r>
              <w:rPr>
                <w:sz w:val="20"/>
                <w:szCs w:val="20"/>
              </w:rPr>
              <w:t>-1</w:t>
            </w:r>
          </w:p>
        </w:tc>
        <w:tc>
          <w:tcPr>
            <w:tcW w:w="900" w:type="dxa"/>
            <w:tcBorders>
              <w:top w:val="single" w:sz="1" w:space="0" w:color="888888"/>
              <w:left w:val="single" w:sz="1" w:space="0" w:color="888888"/>
              <w:bottom w:val="single" w:sz="1" w:space="0" w:color="888888"/>
              <w:right w:val="single" w:sz="1" w:space="0" w:color="888888"/>
            </w:tcBorders>
            <w:shd w:val="clear" w:color="auto" w:fill="D5E8D4"/>
            <w:tcMar>
              <w:top w:w="80" w:type="dxa"/>
              <w:left w:w="120" w:type="dxa"/>
              <w:bottom w:w="80" w:type="dxa"/>
              <w:right w:w="120" w:type="dxa"/>
            </w:tcMar>
          </w:tcPr>
          <w:p w14:paraId="53A1927A" w14:textId="77777777" w:rsidR="002A2E35" w:rsidRDefault="005F3BE7">
            <w:pPr>
              <w:jc w:val="center"/>
            </w:pPr>
            <w:r>
              <w:rPr>
                <w:sz w:val="20"/>
                <w:szCs w:val="20"/>
              </w:rPr>
              <w:t>-1</w:t>
            </w:r>
          </w:p>
        </w:tc>
        <w:tc>
          <w:tcPr>
            <w:tcW w:w="900" w:type="dxa"/>
            <w:tcBorders>
              <w:top w:val="single" w:sz="1" w:space="0" w:color="888888"/>
              <w:left w:val="single" w:sz="1" w:space="0" w:color="888888"/>
              <w:bottom w:val="single" w:sz="1" w:space="0" w:color="888888"/>
              <w:right w:val="single" w:sz="1" w:space="0" w:color="888888"/>
            </w:tcBorders>
            <w:shd w:val="clear" w:color="auto" w:fill="D5E8D4"/>
            <w:tcMar>
              <w:top w:w="80" w:type="dxa"/>
              <w:left w:w="120" w:type="dxa"/>
              <w:bottom w:w="80" w:type="dxa"/>
              <w:right w:w="120" w:type="dxa"/>
            </w:tcMar>
          </w:tcPr>
          <w:p w14:paraId="787D21AB" w14:textId="77777777" w:rsidR="002A2E35" w:rsidRDefault="005F3BE7">
            <w:pPr>
              <w:jc w:val="center"/>
            </w:pPr>
            <w:r>
              <w:rPr>
                <w:sz w:val="20"/>
                <w:szCs w:val="20"/>
              </w:rPr>
              <w:t>1</w:t>
            </w:r>
          </w:p>
        </w:tc>
        <w:tc>
          <w:tcPr>
            <w:tcW w:w="3860" w:type="dxa"/>
            <w:tcBorders>
              <w:top w:val="single" w:sz="1" w:space="0" w:color="888888"/>
              <w:left w:val="single" w:sz="1" w:space="0" w:color="888888"/>
              <w:bottom w:val="single" w:sz="1" w:space="0" w:color="888888"/>
              <w:right w:val="single" w:sz="1" w:space="0" w:color="888888"/>
            </w:tcBorders>
            <w:shd w:val="clear" w:color="auto" w:fill="D5E8D4"/>
            <w:tcMar>
              <w:top w:w="80" w:type="dxa"/>
              <w:left w:w="120" w:type="dxa"/>
              <w:bottom w:w="80" w:type="dxa"/>
              <w:right w:w="120" w:type="dxa"/>
            </w:tcMar>
          </w:tcPr>
          <w:p w14:paraId="738184AB" w14:textId="77777777" w:rsidR="002A2E35" w:rsidRDefault="005F3BE7">
            <w:r>
              <w:rPr>
                <w:sz w:val="20"/>
                <w:szCs w:val="20"/>
              </w:rPr>
              <w:t>Naive trust, safety through ignorance</w:t>
            </w:r>
          </w:p>
        </w:tc>
      </w:tr>
      <w:tr w:rsidR="002A2E35" w14:paraId="59DC0A3D" w14:textId="77777777">
        <w:tblPrEx>
          <w:tblCellMar>
            <w:top w:w="0" w:type="dxa"/>
            <w:bottom w:w="0" w:type="dxa"/>
          </w:tblCellMar>
        </w:tblPrEx>
        <w:tc>
          <w:tcPr>
            <w:tcW w:w="1600" w:type="dxa"/>
            <w:tcBorders>
              <w:top w:val="single" w:sz="1" w:space="0" w:color="888888"/>
              <w:left w:val="single" w:sz="1" w:space="0" w:color="888888"/>
              <w:bottom w:val="single" w:sz="1" w:space="0" w:color="888888"/>
              <w:right w:val="single" w:sz="1" w:space="0" w:color="888888"/>
            </w:tcBorders>
            <w:shd w:val="clear" w:color="auto" w:fill="D5E8D4"/>
            <w:tcMar>
              <w:top w:w="80" w:type="dxa"/>
              <w:left w:w="120" w:type="dxa"/>
              <w:bottom w:w="80" w:type="dxa"/>
              <w:right w:w="120" w:type="dxa"/>
            </w:tcMar>
          </w:tcPr>
          <w:p w14:paraId="7F2E4416" w14:textId="77777777" w:rsidR="002A2E35" w:rsidRDefault="005F3BE7">
            <w:r>
              <w:rPr>
                <w:b/>
                <w:bCs/>
                <w:sz w:val="20"/>
                <w:szCs w:val="20"/>
              </w:rPr>
              <w:t>Orphan</w:t>
            </w:r>
          </w:p>
        </w:tc>
        <w:tc>
          <w:tcPr>
            <w:tcW w:w="1200" w:type="dxa"/>
            <w:tcBorders>
              <w:top w:val="single" w:sz="1" w:space="0" w:color="888888"/>
              <w:left w:val="single" w:sz="1" w:space="0" w:color="888888"/>
              <w:bottom w:val="single" w:sz="1" w:space="0" w:color="888888"/>
              <w:right w:val="single" w:sz="1" w:space="0" w:color="888888"/>
            </w:tcBorders>
            <w:shd w:val="clear" w:color="auto" w:fill="D5E8D4"/>
            <w:tcMar>
              <w:top w:w="80" w:type="dxa"/>
              <w:left w:w="120" w:type="dxa"/>
              <w:bottom w:w="80" w:type="dxa"/>
              <w:right w:w="120" w:type="dxa"/>
            </w:tcMar>
          </w:tcPr>
          <w:p w14:paraId="2CF6F362" w14:textId="77777777" w:rsidR="002A2E35" w:rsidRDefault="005F3BE7">
            <w:r>
              <w:rPr>
                <w:sz w:val="20"/>
                <w:szCs w:val="20"/>
              </w:rPr>
              <w:t>EGO</w:t>
            </w:r>
          </w:p>
        </w:tc>
        <w:tc>
          <w:tcPr>
            <w:tcW w:w="900" w:type="dxa"/>
            <w:tcBorders>
              <w:top w:val="single" w:sz="1" w:space="0" w:color="888888"/>
              <w:left w:val="single" w:sz="1" w:space="0" w:color="888888"/>
              <w:bottom w:val="single" w:sz="1" w:space="0" w:color="888888"/>
              <w:right w:val="single" w:sz="1" w:space="0" w:color="888888"/>
            </w:tcBorders>
            <w:shd w:val="clear" w:color="auto" w:fill="D5E8D4"/>
            <w:tcMar>
              <w:top w:w="80" w:type="dxa"/>
              <w:left w:w="120" w:type="dxa"/>
              <w:bottom w:w="80" w:type="dxa"/>
              <w:right w:w="120" w:type="dxa"/>
            </w:tcMar>
          </w:tcPr>
          <w:p w14:paraId="18E3C5F4" w14:textId="77777777" w:rsidR="002A2E35" w:rsidRDefault="005F3BE7">
            <w:pPr>
              <w:jc w:val="center"/>
            </w:pPr>
            <w:r>
              <w:rPr>
                <w:sz w:val="20"/>
                <w:szCs w:val="20"/>
              </w:rPr>
              <w:t>-1</w:t>
            </w:r>
          </w:p>
        </w:tc>
        <w:tc>
          <w:tcPr>
            <w:tcW w:w="900" w:type="dxa"/>
            <w:tcBorders>
              <w:top w:val="single" w:sz="1" w:space="0" w:color="888888"/>
              <w:left w:val="single" w:sz="1" w:space="0" w:color="888888"/>
              <w:bottom w:val="single" w:sz="1" w:space="0" w:color="888888"/>
              <w:right w:val="single" w:sz="1" w:space="0" w:color="888888"/>
            </w:tcBorders>
            <w:shd w:val="clear" w:color="auto" w:fill="D5E8D4"/>
            <w:tcMar>
              <w:top w:w="80" w:type="dxa"/>
              <w:left w:w="120" w:type="dxa"/>
              <w:bottom w:w="80" w:type="dxa"/>
              <w:right w:w="120" w:type="dxa"/>
            </w:tcMar>
          </w:tcPr>
          <w:p w14:paraId="752DE2D3" w14:textId="77777777" w:rsidR="002A2E35" w:rsidRDefault="005F3BE7">
            <w:pPr>
              <w:jc w:val="center"/>
            </w:pPr>
            <w:r>
              <w:rPr>
                <w:sz w:val="20"/>
                <w:szCs w:val="20"/>
              </w:rPr>
              <w:t>-1</w:t>
            </w:r>
          </w:p>
        </w:tc>
        <w:tc>
          <w:tcPr>
            <w:tcW w:w="900" w:type="dxa"/>
            <w:tcBorders>
              <w:top w:val="single" w:sz="1" w:space="0" w:color="888888"/>
              <w:left w:val="single" w:sz="1" w:space="0" w:color="888888"/>
              <w:bottom w:val="single" w:sz="1" w:space="0" w:color="888888"/>
              <w:right w:val="single" w:sz="1" w:space="0" w:color="888888"/>
            </w:tcBorders>
            <w:shd w:val="clear" w:color="auto" w:fill="D5E8D4"/>
            <w:tcMar>
              <w:top w:w="80" w:type="dxa"/>
              <w:left w:w="120" w:type="dxa"/>
              <w:bottom w:w="80" w:type="dxa"/>
              <w:right w:w="120" w:type="dxa"/>
            </w:tcMar>
          </w:tcPr>
          <w:p w14:paraId="7C63B9E6" w14:textId="77777777" w:rsidR="002A2E35" w:rsidRDefault="005F3BE7">
            <w:pPr>
              <w:jc w:val="center"/>
            </w:pPr>
            <w:r>
              <w:rPr>
                <w:sz w:val="20"/>
                <w:szCs w:val="20"/>
              </w:rPr>
              <w:t>2</w:t>
            </w:r>
          </w:p>
        </w:tc>
        <w:tc>
          <w:tcPr>
            <w:tcW w:w="3860" w:type="dxa"/>
            <w:tcBorders>
              <w:top w:val="single" w:sz="1" w:space="0" w:color="888888"/>
              <w:left w:val="single" w:sz="1" w:space="0" w:color="888888"/>
              <w:bottom w:val="single" w:sz="1" w:space="0" w:color="888888"/>
              <w:right w:val="single" w:sz="1" w:space="0" w:color="888888"/>
            </w:tcBorders>
            <w:shd w:val="clear" w:color="auto" w:fill="D5E8D4"/>
            <w:tcMar>
              <w:top w:w="80" w:type="dxa"/>
              <w:left w:w="120" w:type="dxa"/>
              <w:bottom w:w="80" w:type="dxa"/>
              <w:right w:w="120" w:type="dxa"/>
            </w:tcMar>
          </w:tcPr>
          <w:p w14:paraId="18DFB97F" w14:textId="77777777" w:rsidR="002A2E35" w:rsidRDefault="005F3BE7">
            <w:r>
              <w:rPr>
                <w:sz w:val="20"/>
                <w:szCs w:val="20"/>
              </w:rPr>
              <w:t>Disillusionment, the world is not safe</w:t>
            </w:r>
          </w:p>
        </w:tc>
      </w:tr>
      <w:tr w:rsidR="002A2E35" w14:paraId="54670D12" w14:textId="77777777">
        <w:tblPrEx>
          <w:tblCellMar>
            <w:top w:w="0" w:type="dxa"/>
            <w:bottom w:w="0" w:type="dxa"/>
          </w:tblCellMar>
        </w:tblPrEx>
        <w:tc>
          <w:tcPr>
            <w:tcW w:w="1600" w:type="dxa"/>
            <w:tcBorders>
              <w:top w:val="single" w:sz="1" w:space="0" w:color="888888"/>
              <w:left w:val="single" w:sz="1" w:space="0" w:color="888888"/>
              <w:bottom w:val="single" w:sz="1" w:space="0" w:color="888888"/>
              <w:right w:val="single" w:sz="1" w:space="0" w:color="888888"/>
            </w:tcBorders>
            <w:shd w:val="clear" w:color="auto" w:fill="D5E8D4"/>
            <w:tcMar>
              <w:top w:w="80" w:type="dxa"/>
              <w:left w:w="120" w:type="dxa"/>
              <w:bottom w:w="80" w:type="dxa"/>
              <w:right w:w="120" w:type="dxa"/>
            </w:tcMar>
          </w:tcPr>
          <w:p w14:paraId="69819C7A" w14:textId="77777777" w:rsidR="002A2E35" w:rsidRDefault="005F3BE7">
            <w:r>
              <w:rPr>
                <w:b/>
                <w:bCs/>
                <w:sz w:val="20"/>
                <w:szCs w:val="20"/>
              </w:rPr>
              <w:t>Warrior</w:t>
            </w:r>
          </w:p>
        </w:tc>
        <w:tc>
          <w:tcPr>
            <w:tcW w:w="1200" w:type="dxa"/>
            <w:tcBorders>
              <w:top w:val="single" w:sz="1" w:space="0" w:color="888888"/>
              <w:left w:val="single" w:sz="1" w:space="0" w:color="888888"/>
              <w:bottom w:val="single" w:sz="1" w:space="0" w:color="888888"/>
              <w:right w:val="single" w:sz="1" w:space="0" w:color="888888"/>
            </w:tcBorders>
            <w:shd w:val="clear" w:color="auto" w:fill="D5E8D4"/>
            <w:tcMar>
              <w:top w:w="80" w:type="dxa"/>
              <w:left w:w="120" w:type="dxa"/>
              <w:bottom w:w="80" w:type="dxa"/>
              <w:right w:w="120" w:type="dxa"/>
            </w:tcMar>
          </w:tcPr>
          <w:p w14:paraId="2C5CD7C0" w14:textId="77777777" w:rsidR="002A2E35" w:rsidRDefault="005F3BE7">
            <w:r>
              <w:rPr>
                <w:sz w:val="20"/>
                <w:szCs w:val="20"/>
              </w:rPr>
              <w:t>EGO</w:t>
            </w:r>
          </w:p>
        </w:tc>
        <w:tc>
          <w:tcPr>
            <w:tcW w:w="900" w:type="dxa"/>
            <w:tcBorders>
              <w:top w:val="single" w:sz="1" w:space="0" w:color="888888"/>
              <w:left w:val="single" w:sz="1" w:space="0" w:color="888888"/>
              <w:bottom w:val="single" w:sz="1" w:space="0" w:color="888888"/>
              <w:right w:val="single" w:sz="1" w:space="0" w:color="888888"/>
            </w:tcBorders>
            <w:shd w:val="clear" w:color="auto" w:fill="D5E8D4"/>
            <w:tcMar>
              <w:top w:w="80" w:type="dxa"/>
              <w:left w:w="120" w:type="dxa"/>
              <w:bottom w:w="80" w:type="dxa"/>
              <w:right w:w="120" w:type="dxa"/>
            </w:tcMar>
          </w:tcPr>
          <w:p w14:paraId="00CDBC04" w14:textId="77777777" w:rsidR="002A2E35" w:rsidRDefault="005F3BE7">
            <w:pPr>
              <w:jc w:val="center"/>
            </w:pPr>
            <w:r>
              <w:rPr>
                <w:sz w:val="20"/>
                <w:szCs w:val="20"/>
              </w:rPr>
              <w:t>-1</w:t>
            </w:r>
          </w:p>
        </w:tc>
        <w:tc>
          <w:tcPr>
            <w:tcW w:w="900" w:type="dxa"/>
            <w:tcBorders>
              <w:top w:val="single" w:sz="1" w:space="0" w:color="888888"/>
              <w:left w:val="single" w:sz="1" w:space="0" w:color="888888"/>
              <w:bottom w:val="single" w:sz="1" w:space="0" w:color="888888"/>
              <w:right w:val="single" w:sz="1" w:space="0" w:color="888888"/>
            </w:tcBorders>
            <w:shd w:val="clear" w:color="auto" w:fill="D5E8D4"/>
            <w:tcMar>
              <w:top w:w="80" w:type="dxa"/>
              <w:left w:w="120" w:type="dxa"/>
              <w:bottom w:w="80" w:type="dxa"/>
              <w:right w:w="120" w:type="dxa"/>
            </w:tcMar>
          </w:tcPr>
          <w:p w14:paraId="6FB2A211" w14:textId="77777777" w:rsidR="002A2E35" w:rsidRDefault="005F3BE7">
            <w:pPr>
              <w:jc w:val="center"/>
            </w:pPr>
            <w:r>
              <w:rPr>
                <w:sz w:val="20"/>
                <w:szCs w:val="20"/>
              </w:rPr>
              <w:t>-1</w:t>
            </w:r>
          </w:p>
        </w:tc>
        <w:tc>
          <w:tcPr>
            <w:tcW w:w="900" w:type="dxa"/>
            <w:tcBorders>
              <w:top w:val="single" w:sz="1" w:space="0" w:color="888888"/>
              <w:left w:val="single" w:sz="1" w:space="0" w:color="888888"/>
              <w:bottom w:val="single" w:sz="1" w:space="0" w:color="888888"/>
              <w:right w:val="single" w:sz="1" w:space="0" w:color="888888"/>
            </w:tcBorders>
            <w:shd w:val="clear" w:color="auto" w:fill="D5E8D4"/>
            <w:tcMar>
              <w:top w:w="80" w:type="dxa"/>
              <w:left w:w="120" w:type="dxa"/>
              <w:bottom w:w="80" w:type="dxa"/>
              <w:right w:w="120" w:type="dxa"/>
            </w:tcMar>
          </w:tcPr>
          <w:p w14:paraId="3300645B" w14:textId="77777777" w:rsidR="002A2E35" w:rsidRDefault="005F3BE7">
            <w:pPr>
              <w:jc w:val="center"/>
            </w:pPr>
            <w:r>
              <w:rPr>
                <w:sz w:val="20"/>
                <w:szCs w:val="20"/>
              </w:rPr>
              <w:t>3</w:t>
            </w:r>
          </w:p>
        </w:tc>
        <w:tc>
          <w:tcPr>
            <w:tcW w:w="3860" w:type="dxa"/>
            <w:tcBorders>
              <w:top w:val="single" w:sz="1" w:space="0" w:color="888888"/>
              <w:left w:val="single" w:sz="1" w:space="0" w:color="888888"/>
              <w:bottom w:val="single" w:sz="1" w:space="0" w:color="888888"/>
              <w:right w:val="single" w:sz="1" w:space="0" w:color="888888"/>
            </w:tcBorders>
            <w:shd w:val="clear" w:color="auto" w:fill="D5E8D4"/>
            <w:tcMar>
              <w:top w:w="80" w:type="dxa"/>
              <w:left w:w="120" w:type="dxa"/>
              <w:bottom w:w="80" w:type="dxa"/>
              <w:right w:w="120" w:type="dxa"/>
            </w:tcMar>
          </w:tcPr>
          <w:p w14:paraId="3116D7F1" w14:textId="77777777" w:rsidR="002A2E35" w:rsidRDefault="005F3BE7">
            <w:r>
              <w:rPr>
                <w:sz w:val="20"/>
                <w:szCs w:val="20"/>
              </w:rPr>
              <w:t>Courage to protect self and others</w:t>
            </w:r>
          </w:p>
        </w:tc>
      </w:tr>
      <w:tr w:rsidR="002A2E35" w14:paraId="79B89611" w14:textId="77777777">
        <w:tblPrEx>
          <w:tblCellMar>
            <w:top w:w="0" w:type="dxa"/>
            <w:bottom w:w="0" w:type="dxa"/>
          </w:tblCellMar>
        </w:tblPrEx>
        <w:tc>
          <w:tcPr>
            <w:tcW w:w="1600" w:type="dxa"/>
            <w:tcBorders>
              <w:top w:val="single" w:sz="1" w:space="0" w:color="888888"/>
              <w:left w:val="single" w:sz="1" w:space="0" w:color="888888"/>
              <w:bottom w:val="single" w:sz="1" w:space="0" w:color="888888"/>
              <w:right w:val="single" w:sz="1" w:space="0" w:color="888888"/>
            </w:tcBorders>
            <w:shd w:val="clear" w:color="auto" w:fill="FCE4D6"/>
            <w:tcMar>
              <w:top w:w="80" w:type="dxa"/>
              <w:left w:w="120" w:type="dxa"/>
              <w:bottom w:w="80" w:type="dxa"/>
              <w:right w:w="120" w:type="dxa"/>
            </w:tcMar>
          </w:tcPr>
          <w:p w14:paraId="106D412F" w14:textId="77777777" w:rsidR="002A2E35" w:rsidRDefault="005F3BE7">
            <w:r>
              <w:rPr>
                <w:b/>
                <w:bCs/>
                <w:sz w:val="20"/>
                <w:szCs w:val="20"/>
              </w:rPr>
              <w:t>Caregiver</w:t>
            </w:r>
          </w:p>
        </w:tc>
        <w:tc>
          <w:tcPr>
            <w:tcW w:w="1200" w:type="dxa"/>
            <w:tcBorders>
              <w:top w:val="single" w:sz="1" w:space="0" w:color="888888"/>
              <w:left w:val="single" w:sz="1" w:space="0" w:color="888888"/>
              <w:bottom w:val="single" w:sz="1" w:space="0" w:color="888888"/>
              <w:right w:val="single" w:sz="1" w:space="0" w:color="888888"/>
            </w:tcBorders>
            <w:shd w:val="clear" w:color="auto" w:fill="FCE4D6"/>
            <w:tcMar>
              <w:top w:w="80" w:type="dxa"/>
              <w:left w:w="120" w:type="dxa"/>
              <w:bottom w:w="80" w:type="dxa"/>
              <w:right w:w="120" w:type="dxa"/>
            </w:tcMar>
          </w:tcPr>
          <w:p w14:paraId="4A6A7327" w14:textId="77777777" w:rsidR="002A2E35" w:rsidRDefault="005F3BE7">
            <w:r>
              <w:rPr>
                <w:sz w:val="20"/>
                <w:szCs w:val="20"/>
              </w:rPr>
              <w:t>ORDER</w:t>
            </w:r>
          </w:p>
        </w:tc>
        <w:tc>
          <w:tcPr>
            <w:tcW w:w="900" w:type="dxa"/>
            <w:tcBorders>
              <w:top w:val="single" w:sz="1" w:space="0" w:color="888888"/>
              <w:left w:val="single" w:sz="1" w:space="0" w:color="888888"/>
              <w:bottom w:val="single" w:sz="1" w:space="0" w:color="888888"/>
              <w:right w:val="single" w:sz="1" w:space="0" w:color="888888"/>
            </w:tcBorders>
            <w:shd w:val="clear" w:color="auto" w:fill="FCE4D6"/>
            <w:tcMar>
              <w:top w:w="80" w:type="dxa"/>
              <w:left w:w="120" w:type="dxa"/>
              <w:bottom w:w="80" w:type="dxa"/>
              <w:right w:w="120" w:type="dxa"/>
            </w:tcMar>
          </w:tcPr>
          <w:p w14:paraId="70D07927" w14:textId="77777777" w:rsidR="002A2E35" w:rsidRDefault="005F3BE7">
            <w:pPr>
              <w:jc w:val="center"/>
            </w:pPr>
            <w:r>
              <w:rPr>
                <w:sz w:val="20"/>
                <w:szCs w:val="20"/>
              </w:rPr>
              <w:t>-1</w:t>
            </w:r>
          </w:p>
        </w:tc>
        <w:tc>
          <w:tcPr>
            <w:tcW w:w="900" w:type="dxa"/>
            <w:tcBorders>
              <w:top w:val="single" w:sz="1" w:space="0" w:color="888888"/>
              <w:left w:val="single" w:sz="1" w:space="0" w:color="888888"/>
              <w:bottom w:val="single" w:sz="1" w:space="0" w:color="888888"/>
              <w:right w:val="single" w:sz="1" w:space="0" w:color="888888"/>
            </w:tcBorders>
            <w:shd w:val="clear" w:color="auto" w:fill="FCE4D6"/>
            <w:tcMar>
              <w:top w:w="80" w:type="dxa"/>
              <w:left w:w="120" w:type="dxa"/>
              <w:bottom w:w="80" w:type="dxa"/>
              <w:right w:w="120" w:type="dxa"/>
            </w:tcMar>
          </w:tcPr>
          <w:p w14:paraId="08C4D325" w14:textId="77777777" w:rsidR="002A2E35" w:rsidRDefault="005F3BE7">
            <w:pPr>
              <w:jc w:val="center"/>
            </w:pPr>
            <w:r>
              <w:rPr>
                <w:sz w:val="20"/>
                <w:szCs w:val="20"/>
              </w:rPr>
              <w:t>+1</w:t>
            </w:r>
          </w:p>
        </w:tc>
        <w:tc>
          <w:tcPr>
            <w:tcW w:w="900" w:type="dxa"/>
            <w:tcBorders>
              <w:top w:val="single" w:sz="1" w:space="0" w:color="888888"/>
              <w:left w:val="single" w:sz="1" w:space="0" w:color="888888"/>
              <w:bottom w:val="single" w:sz="1" w:space="0" w:color="888888"/>
              <w:right w:val="single" w:sz="1" w:space="0" w:color="888888"/>
            </w:tcBorders>
            <w:shd w:val="clear" w:color="auto" w:fill="FCE4D6"/>
            <w:tcMar>
              <w:top w:w="80" w:type="dxa"/>
              <w:left w:w="120" w:type="dxa"/>
              <w:bottom w:w="80" w:type="dxa"/>
              <w:right w:w="120" w:type="dxa"/>
            </w:tcMar>
          </w:tcPr>
          <w:p w14:paraId="01E4DD3B" w14:textId="77777777" w:rsidR="002A2E35" w:rsidRDefault="005F3BE7">
            <w:pPr>
              <w:jc w:val="center"/>
            </w:pPr>
            <w:r>
              <w:rPr>
                <w:sz w:val="20"/>
                <w:szCs w:val="20"/>
              </w:rPr>
              <w:t>1</w:t>
            </w:r>
          </w:p>
        </w:tc>
        <w:tc>
          <w:tcPr>
            <w:tcW w:w="3860" w:type="dxa"/>
            <w:tcBorders>
              <w:top w:val="single" w:sz="1" w:space="0" w:color="888888"/>
              <w:left w:val="single" w:sz="1" w:space="0" w:color="888888"/>
              <w:bottom w:val="single" w:sz="1" w:space="0" w:color="888888"/>
              <w:right w:val="single" w:sz="1" w:space="0" w:color="888888"/>
            </w:tcBorders>
            <w:shd w:val="clear" w:color="auto" w:fill="FCE4D6"/>
            <w:tcMar>
              <w:top w:w="80" w:type="dxa"/>
              <w:left w:w="120" w:type="dxa"/>
              <w:bottom w:w="80" w:type="dxa"/>
              <w:right w:w="120" w:type="dxa"/>
            </w:tcMar>
          </w:tcPr>
          <w:p w14:paraId="4407C90B" w14:textId="77777777" w:rsidR="002A2E35" w:rsidRDefault="005F3BE7">
            <w:r>
              <w:rPr>
                <w:sz w:val="20"/>
                <w:szCs w:val="20"/>
              </w:rPr>
              <w:t>Nurturing others, building stability</w:t>
            </w:r>
          </w:p>
        </w:tc>
      </w:tr>
      <w:tr w:rsidR="002A2E35" w14:paraId="08E02809" w14:textId="77777777">
        <w:tblPrEx>
          <w:tblCellMar>
            <w:top w:w="0" w:type="dxa"/>
            <w:bottom w:w="0" w:type="dxa"/>
          </w:tblCellMar>
        </w:tblPrEx>
        <w:tc>
          <w:tcPr>
            <w:tcW w:w="1600" w:type="dxa"/>
            <w:tcBorders>
              <w:top w:val="single" w:sz="1" w:space="0" w:color="888888"/>
              <w:left w:val="single" w:sz="1" w:space="0" w:color="888888"/>
              <w:bottom w:val="single" w:sz="1" w:space="0" w:color="888888"/>
              <w:right w:val="single" w:sz="1" w:space="0" w:color="888888"/>
            </w:tcBorders>
            <w:shd w:val="clear" w:color="auto" w:fill="FCE4D6"/>
            <w:tcMar>
              <w:top w:w="80" w:type="dxa"/>
              <w:left w:w="120" w:type="dxa"/>
              <w:bottom w:w="80" w:type="dxa"/>
              <w:right w:w="120" w:type="dxa"/>
            </w:tcMar>
          </w:tcPr>
          <w:p w14:paraId="396210AC" w14:textId="77777777" w:rsidR="002A2E35" w:rsidRDefault="005F3BE7">
            <w:r>
              <w:rPr>
                <w:b/>
                <w:bCs/>
                <w:sz w:val="20"/>
                <w:szCs w:val="20"/>
              </w:rPr>
              <w:t>Ruler</w:t>
            </w:r>
          </w:p>
        </w:tc>
        <w:tc>
          <w:tcPr>
            <w:tcW w:w="1200" w:type="dxa"/>
            <w:tcBorders>
              <w:top w:val="single" w:sz="1" w:space="0" w:color="888888"/>
              <w:left w:val="single" w:sz="1" w:space="0" w:color="888888"/>
              <w:bottom w:val="single" w:sz="1" w:space="0" w:color="888888"/>
              <w:right w:val="single" w:sz="1" w:space="0" w:color="888888"/>
            </w:tcBorders>
            <w:shd w:val="clear" w:color="auto" w:fill="FCE4D6"/>
            <w:tcMar>
              <w:top w:w="80" w:type="dxa"/>
              <w:left w:w="120" w:type="dxa"/>
              <w:bottom w:w="80" w:type="dxa"/>
              <w:right w:w="120" w:type="dxa"/>
            </w:tcMar>
          </w:tcPr>
          <w:p w14:paraId="02267220" w14:textId="77777777" w:rsidR="002A2E35" w:rsidRDefault="005F3BE7">
            <w:r>
              <w:rPr>
                <w:sz w:val="20"/>
                <w:szCs w:val="20"/>
              </w:rPr>
              <w:t>ORDER</w:t>
            </w:r>
          </w:p>
        </w:tc>
        <w:tc>
          <w:tcPr>
            <w:tcW w:w="900" w:type="dxa"/>
            <w:tcBorders>
              <w:top w:val="single" w:sz="1" w:space="0" w:color="888888"/>
              <w:left w:val="single" w:sz="1" w:space="0" w:color="888888"/>
              <w:bottom w:val="single" w:sz="1" w:space="0" w:color="888888"/>
              <w:right w:val="single" w:sz="1" w:space="0" w:color="888888"/>
            </w:tcBorders>
            <w:shd w:val="clear" w:color="auto" w:fill="FCE4D6"/>
            <w:tcMar>
              <w:top w:w="80" w:type="dxa"/>
              <w:left w:w="120" w:type="dxa"/>
              <w:bottom w:w="80" w:type="dxa"/>
              <w:right w:w="120" w:type="dxa"/>
            </w:tcMar>
          </w:tcPr>
          <w:p w14:paraId="17F4EEB9" w14:textId="77777777" w:rsidR="002A2E35" w:rsidRDefault="005F3BE7">
            <w:pPr>
              <w:jc w:val="center"/>
            </w:pPr>
            <w:r>
              <w:rPr>
                <w:sz w:val="20"/>
                <w:szCs w:val="20"/>
              </w:rPr>
              <w:t>-1</w:t>
            </w:r>
          </w:p>
        </w:tc>
        <w:tc>
          <w:tcPr>
            <w:tcW w:w="900" w:type="dxa"/>
            <w:tcBorders>
              <w:top w:val="single" w:sz="1" w:space="0" w:color="888888"/>
              <w:left w:val="single" w:sz="1" w:space="0" w:color="888888"/>
              <w:bottom w:val="single" w:sz="1" w:space="0" w:color="888888"/>
              <w:right w:val="single" w:sz="1" w:space="0" w:color="888888"/>
            </w:tcBorders>
            <w:shd w:val="clear" w:color="auto" w:fill="FCE4D6"/>
            <w:tcMar>
              <w:top w:w="80" w:type="dxa"/>
              <w:left w:w="120" w:type="dxa"/>
              <w:bottom w:w="80" w:type="dxa"/>
              <w:right w:w="120" w:type="dxa"/>
            </w:tcMar>
          </w:tcPr>
          <w:p w14:paraId="2A76F26C" w14:textId="77777777" w:rsidR="002A2E35" w:rsidRDefault="005F3BE7">
            <w:pPr>
              <w:jc w:val="center"/>
            </w:pPr>
            <w:r>
              <w:rPr>
                <w:sz w:val="20"/>
                <w:szCs w:val="20"/>
              </w:rPr>
              <w:t>+1</w:t>
            </w:r>
          </w:p>
        </w:tc>
        <w:tc>
          <w:tcPr>
            <w:tcW w:w="900" w:type="dxa"/>
            <w:tcBorders>
              <w:top w:val="single" w:sz="1" w:space="0" w:color="888888"/>
              <w:left w:val="single" w:sz="1" w:space="0" w:color="888888"/>
              <w:bottom w:val="single" w:sz="1" w:space="0" w:color="888888"/>
              <w:right w:val="single" w:sz="1" w:space="0" w:color="888888"/>
            </w:tcBorders>
            <w:shd w:val="clear" w:color="auto" w:fill="FCE4D6"/>
            <w:tcMar>
              <w:top w:w="80" w:type="dxa"/>
              <w:left w:w="120" w:type="dxa"/>
              <w:bottom w:w="80" w:type="dxa"/>
              <w:right w:w="120" w:type="dxa"/>
            </w:tcMar>
          </w:tcPr>
          <w:p w14:paraId="303EE118" w14:textId="77777777" w:rsidR="002A2E35" w:rsidRDefault="005F3BE7">
            <w:pPr>
              <w:jc w:val="center"/>
            </w:pPr>
            <w:r>
              <w:rPr>
                <w:sz w:val="20"/>
                <w:szCs w:val="20"/>
              </w:rPr>
              <w:t>2</w:t>
            </w:r>
          </w:p>
        </w:tc>
        <w:tc>
          <w:tcPr>
            <w:tcW w:w="3860" w:type="dxa"/>
            <w:tcBorders>
              <w:top w:val="single" w:sz="1" w:space="0" w:color="888888"/>
              <w:left w:val="single" w:sz="1" w:space="0" w:color="888888"/>
              <w:bottom w:val="single" w:sz="1" w:space="0" w:color="888888"/>
              <w:right w:val="single" w:sz="1" w:space="0" w:color="888888"/>
            </w:tcBorders>
            <w:shd w:val="clear" w:color="auto" w:fill="FCE4D6"/>
            <w:tcMar>
              <w:top w:w="80" w:type="dxa"/>
              <w:left w:w="120" w:type="dxa"/>
              <w:bottom w:w="80" w:type="dxa"/>
              <w:right w:w="120" w:type="dxa"/>
            </w:tcMar>
          </w:tcPr>
          <w:p w14:paraId="774E109C" w14:textId="77777777" w:rsidR="002A2E35" w:rsidRDefault="005F3BE7">
            <w:r>
              <w:rPr>
                <w:sz w:val="20"/>
                <w:szCs w:val="20"/>
              </w:rPr>
              <w:t>Confronting power and responsibility</w:t>
            </w:r>
          </w:p>
        </w:tc>
      </w:tr>
      <w:tr w:rsidR="002A2E35" w14:paraId="75445B02" w14:textId="77777777">
        <w:tblPrEx>
          <w:tblCellMar>
            <w:top w:w="0" w:type="dxa"/>
            <w:bottom w:w="0" w:type="dxa"/>
          </w:tblCellMar>
        </w:tblPrEx>
        <w:tc>
          <w:tcPr>
            <w:tcW w:w="1600" w:type="dxa"/>
            <w:tcBorders>
              <w:top w:val="single" w:sz="1" w:space="0" w:color="888888"/>
              <w:left w:val="single" w:sz="1" w:space="0" w:color="888888"/>
              <w:bottom w:val="single" w:sz="1" w:space="0" w:color="888888"/>
              <w:right w:val="single" w:sz="1" w:space="0" w:color="888888"/>
            </w:tcBorders>
            <w:shd w:val="clear" w:color="auto" w:fill="FCE4D6"/>
            <w:tcMar>
              <w:top w:w="80" w:type="dxa"/>
              <w:left w:w="120" w:type="dxa"/>
              <w:bottom w:w="80" w:type="dxa"/>
              <w:right w:w="120" w:type="dxa"/>
            </w:tcMar>
          </w:tcPr>
          <w:p w14:paraId="1A6CA263" w14:textId="77777777" w:rsidR="002A2E35" w:rsidRDefault="005F3BE7">
            <w:r>
              <w:rPr>
                <w:b/>
                <w:bCs/>
                <w:sz w:val="20"/>
                <w:szCs w:val="20"/>
              </w:rPr>
              <w:t>Creator</w:t>
            </w:r>
          </w:p>
        </w:tc>
        <w:tc>
          <w:tcPr>
            <w:tcW w:w="1200" w:type="dxa"/>
            <w:tcBorders>
              <w:top w:val="single" w:sz="1" w:space="0" w:color="888888"/>
              <w:left w:val="single" w:sz="1" w:space="0" w:color="888888"/>
              <w:bottom w:val="single" w:sz="1" w:space="0" w:color="888888"/>
              <w:right w:val="single" w:sz="1" w:space="0" w:color="888888"/>
            </w:tcBorders>
            <w:shd w:val="clear" w:color="auto" w:fill="FCE4D6"/>
            <w:tcMar>
              <w:top w:w="80" w:type="dxa"/>
              <w:left w:w="120" w:type="dxa"/>
              <w:bottom w:w="80" w:type="dxa"/>
              <w:right w:w="120" w:type="dxa"/>
            </w:tcMar>
          </w:tcPr>
          <w:p w14:paraId="549E5D85" w14:textId="77777777" w:rsidR="002A2E35" w:rsidRDefault="005F3BE7">
            <w:r>
              <w:rPr>
                <w:sz w:val="20"/>
                <w:szCs w:val="20"/>
              </w:rPr>
              <w:t>ORDER</w:t>
            </w:r>
          </w:p>
        </w:tc>
        <w:tc>
          <w:tcPr>
            <w:tcW w:w="900" w:type="dxa"/>
            <w:tcBorders>
              <w:top w:val="single" w:sz="1" w:space="0" w:color="888888"/>
              <w:left w:val="single" w:sz="1" w:space="0" w:color="888888"/>
              <w:bottom w:val="single" w:sz="1" w:space="0" w:color="888888"/>
              <w:right w:val="single" w:sz="1" w:space="0" w:color="888888"/>
            </w:tcBorders>
            <w:shd w:val="clear" w:color="auto" w:fill="FCE4D6"/>
            <w:tcMar>
              <w:top w:w="80" w:type="dxa"/>
              <w:left w:w="120" w:type="dxa"/>
              <w:bottom w:w="80" w:type="dxa"/>
              <w:right w:w="120" w:type="dxa"/>
            </w:tcMar>
          </w:tcPr>
          <w:p w14:paraId="5A76A1F0" w14:textId="77777777" w:rsidR="002A2E35" w:rsidRDefault="005F3BE7">
            <w:pPr>
              <w:jc w:val="center"/>
            </w:pPr>
            <w:r>
              <w:rPr>
                <w:sz w:val="20"/>
                <w:szCs w:val="20"/>
              </w:rPr>
              <w:t>-1</w:t>
            </w:r>
          </w:p>
        </w:tc>
        <w:tc>
          <w:tcPr>
            <w:tcW w:w="900" w:type="dxa"/>
            <w:tcBorders>
              <w:top w:val="single" w:sz="1" w:space="0" w:color="888888"/>
              <w:left w:val="single" w:sz="1" w:space="0" w:color="888888"/>
              <w:bottom w:val="single" w:sz="1" w:space="0" w:color="888888"/>
              <w:right w:val="single" w:sz="1" w:space="0" w:color="888888"/>
            </w:tcBorders>
            <w:shd w:val="clear" w:color="auto" w:fill="FCE4D6"/>
            <w:tcMar>
              <w:top w:w="80" w:type="dxa"/>
              <w:left w:w="120" w:type="dxa"/>
              <w:bottom w:w="80" w:type="dxa"/>
              <w:right w:w="120" w:type="dxa"/>
            </w:tcMar>
          </w:tcPr>
          <w:p w14:paraId="142F603D" w14:textId="77777777" w:rsidR="002A2E35" w:rsidRDefault="005F3BE7">
            <w:pPr>
              <w:jc w:val="center"/>
            </w:pPr>
            <w:r>
              <w:rPr>
                <w:sz w:val="20"/>
                <w:szCs w:val="20"/>
              </w:rPr>
              <w:t>+1</w:t>
            </w:r>
          </w:p>
        </w:tc>
        <w:tc>
          <w:tcPr>
            <w:tcW w:w="900" w:type="dxa"/>
            <w:tcBorders>
              <w:top w:val="single" w:sz="1" w:space="0" w:color="888888"/>
              <w:left w:val="single" w:sz="1" w:space="0" w:color="888888"/>
              <w:bottom w:val="single" w:sz="1" w:space="0" w:color="888888"/>
              <w:right w:val="single" w:sz="1" w:space="0" w:color="888888"/>
            </w:tcBorders>
            <w:shd w:val="clear" w:color="auto" w:fill="FCE4D6"/>
            <w:tcMar>
              <w:top w:w="80" w:type="dxa"/>
              <w:left w:w="120" w:type="dxa"/>
              <w:bottom w:w="80" w:type="dxa"/>
              <w:right w:w="120" w:type="dxa"/>
            </w:tcMar>
          </w:tcPr>
          <w:p w14:paraId="788BB4C9" w14:textId="77777777" w:rsidR="002A2E35" w:rsidRDefault="005F3BE7">
            <w:pPr>
              <w:jc w:val="center"/>
            </w:pPr>
            <w:r>
              <w:rPr>
                <w:sz w:val="20"/>
                <w:szCs w:val="20"/>
              </w:rPr>
              <w:t>3</w:t>
            </w:r>
          </w:p>
        </w:tc>
        <w:tc>
          <w:tcPr>
            <w:tcW w:w="3860" w:type="dxa"/>
            <w:tcBorders>
              <w:top w:val="single" w:sz="1" w:space="0" w:color="888888"/>
              <w:left w:val="single" w:sz="1" w:space="0" w:color="888888"/>
              <w:bottom w:val="single" w:sz="1" w:space="0" w:color="888888"/>
              <w:right w:val="single" w:sz="1" w:space="0" w:color="888888"/>
            </w:tcBorders>
            <w:shd w:val="clear" w:color="auto" w:fill="FCE4D6"/>
            <w:tcMar>
              <w:top w:w="80" w:type="dxa"/>
              <w:left w:w="120" w:type="dxa"/>
              <w:bottom w:w="80" w:type="dxa"/>
              <w:right w:w="120" w:type="dxa"/>
            </w:tcMar>
          </w:tcPr>
          <w:p w14:paraId="22A37ECE" w14:textId="77777777" w:rsidR="002A2E35" w:rsidRDefault="005F3BE7">
            <w:r>
              <w:rPr>
                <w:sz w:val="20"/>
                <w:szCs w:val="20"/>
              </w:rPr>
              <w:t>Manifesting vision into form</w:t>
            </w:r>
          </w:p>
        </w:tc>
      </w:tr>
      <w:tr w:rsidR="002A2E35" w14:paraId="16006D34" w14:textId="77777777">
        <w:tblPrEx>
          <w:tblCellMar>
            <w:top w:w="0" w:type="dxa"/>
            <w:bottom w:w="0" w:type="dxa"/>
          </w:tblCellMar>
        </w:tblPrEx>
        <w:tc>
          <w:tcPr>
            <w:tcW w:w="1600" w:type="dxa"/>
            <w:tcBorders>
              <w:top w:val="single" w:sz="1" w:space="0" w:color="888888"/>
              <w:left w:val="single" w:sz="1" w:space="0" w:color="888888"/>
              <w:bottom w:val="single" w:sz="1" w:space="0" w:color="888888"/>
              <w:right w:val="single" w:sz="1" w:space="0" w:color="888888"/>
            </w:tcBorders>
            <w:shd w:val="clear" w:color="auto" w:fill="DDEBF7"/>
            <w:tcMar>
              <w:top w:w="80" w:type="dxa"/>
              <w:left w:w="120" w:type="dxa"/>
              <w:bottom w:w="80" w:type="dxa"/>
              <w:right w:w="120" w:type="dxa"/>
            </w:tcMar>
          </w:tcPr>
          <w:p w14:paraId="5A644214" w14:textId="77777777" w:rsidR="002A2E35" w:rsidRDefault="005F3BE7">
            <w:r>
              <w:rPr>
                <w:b/>
                <w:bCs/>
                <w:sz w:val="20"/>
                <w:szCs w:val="20"/>
              </w:rPr>
              <w:t>Seeker</w:t>
            </w:r>
          </w:p>
        </w:tc>
        <w:tc>
          <w:tcPr>
            <w:tcW w:w="1200" w:type="dxa"/>
            <w:tcBorders>
              <w:top w:val="single" w:sz="1" w:space="0" w:color="888888"/>
              <w:left w:val="single" w:sz="1" w:space="0" w:color="888888"/>
              <w:bottom w:val="single" w:sz="1" w:space="0" w:color="888888"/>
              <w:right w:val="single" w:sz="1" w:space="0" w:color="888888"/>
            </w:tcBorders>
            <w:shd w:val="clear" w:color="auto" w:fill="DDEBF7"/>
            <w:tcMar>
              <w:top w:w="80" w:type="dxa"/>
              <w:left w:w="120" w:type="dxa"/>
              <w:bottom w:w="80" w:type="dxa"/>
              <w:right w:w="120" w:type="dxa"/>
            </w:tcMar>
          </w:tcPr>
          <w:p w14:paraId="5347D7C0" w14:textId="77777777" w:rsidR="002A2E35" w:rsidRDefault="005F3BE7">
            <w:r>
              <w:rPr>
                <w:sz w:val="20"/>
                <w:szCs w:val="20"/>
              </w:rPr>
              <w:t>FREEDOM</w:t>
            </w:r>
          </w:p>
        </w:tc>
        <w:tc>
          <w:tcPr>
            <w:tcW w:w="900" w:type="dxa"/>
            <w:tcBorders>
              <w:top w:val="single" w:sz="1" w:space="0" w:color="888888"/>
              <w:left w:val="single" w:sz="1" w:space="0" w:color="888888"/>
              <w:bottom w:val="single" w:sz="1" w:space="0" w:color="888888"/>
              <w:right w:val="single" w:sz="1" w:space="0" w:color="888888"/>
            </w:tcBorders>
            <w:shd w:val="clear" w:color="auto" w:fill="DDEBF7"/>
            <w:tcMar>
              <w:top w:w="80" w:type="dxa"/>
              <w:left w:w="120" w:type="dxa"/>
              <w:bottom w:w="80" w:type="dxa"/>
              <w:right w:w="120" w:type="dxa"/>
            </w:tcMar>
          </w:tcPr>
          <w:p w14:paraId="062CBC77" w14:textId="77777777" w:rsidR="002A2E35" w:rsidRDefault="005F3BE7">
            <w:pPr>
              <w:jc w:val="center"/>
            </w:pPr>
            <w:r>
              <w:rPr>
                <w:sz w:val="20"/>
                <w:szCs w:val="20"/>
              </w:rPr>
              <w:t>+1</w:t>
            </w:r>
          </w:p>
        </w:tc>
        <w:tc>
          <w:tcPr>
            <w:tcW w:w="900" w:type="dxa"/>
            <w:tcBorders>
              <w:top w:val="single" w:sz="1" w:space="0" w:color="888888"/>
              <w:left w:val="single" w:sz="1" w:space="0" w:color="888888"/>
              <w:bottom w:val="single" w:sz="1" w:space="0" w:color="888888"/>
              <w:right w:val="single" w:sz="1" w:space="0" w:color="888888"/>
            </w:tcBorders>
            <w:shd w:val="clear" w:color="auto" w:fill="DDEBF7"/>
            <w:tcMar>
              <w:top w:w="80" w:type="dxa"/>
              <w:left w:w="120" w:type="dxa"/>
              <w:bottom w:w="80" w:type="dxa"/>
              <w:right w:w="120" w:type="dxa"/>
            </w:tcMar>
          </w:tcPr>
          <w:p w14:paraId="7D46E14A" w14:textId="77777777" w:rsidR="002A2E35" w:rsidRDefault="005F3BE7">
            <w:pPr>
              <w:jc w:val="center"/>
            </w:pPr>
            <w:r>
              <w:rPr>
                <w:sz w:val="20"/>
                <w:szCs w:val="20"/>
              </w:rPr>
              <w:t>-1</w:t>
            </w:r>
          </w:p>
        </w:tc>
        <w:tc>
          <w:tcPr>
            <w:tcW w:w="900" w:type="dxa"/>
            <w:tcBorders>
              <w:top w:val="single" w:sz="1" w:space="0" w:color="888888"/>
              <w:left w:val="single" w:sz="1" w:space="0" w:color="888888"/>
              <w:bottom w:val="single" w:sz="1" w:space="0" w:color="888888"/>
              <w:right w:val="single" w:sz="1" w:space="0" w:color="888888"/>
            </w:tcBorders>
            <w:shd w:val="clear" w:color="auto" w:fill="DDEBF7"/>
            <w:tcMar>
              <w:top w:w="80" w:type="dxa"/>
              <w:left w:w="120" w:type="dxa"/>
              <w:bottom w:w="80" w:type="dxa"/>
              <w:right w:w="120" w:type="dxa"/>
            </w:tcMar>
          </w:tcPr>
          <w:p w14:paraId="233DDFB3" w14:textId="77777777" w:rsidR="002A2E35" w:rsidRDefault="005F3BE7">
            <w:pPr>
              <w:jc w:val="center"/>
            </w:pPr>
            <w:r>
              <w:rPr>
                <w:sz w:val="20"/>
                <w:szCs w:val="20"/>
              </w:rPr>
              <w:t>1</w:t>
            </w:r>
          </w:p>
        </w:tc>
        <w:tc>
          <w:tcPr>
            <w:tcW w:w="3860" w:type="dxa"/>
            <w:tcBorders>
              <w:top w:val="single" w:sz="1" w:space="0" w:color="888888"/>
              <w:left w:val="single" w:sz="1" w:space="0" w:color="888888"/>
              <w:bottom w:val="single" w:sz="1" w:space="0" w:color="888888"/>
              <w:right w:val="single" w:sz="1" w:space="0" w:color="888888"/>
            </w:tcBorders>
            <w:shd w:val="clear" w:color="auto" w:fill="DDEBF7"/>
            <w:tcMar>
              <w:top w:w="80" w:type="dxa"/>
              <w:left w:w="120" w:type="dxa"/>
              <w:bottom w:w="80" w:type="dxa"/>
              <w:right w:w="120" w:type="dxa"/>
            </w:tcMar>
          </w:tcPr>
          <w:p w14:paraId="17BBAD9F" w14:textId="77777777" w:rsidR="002A2E35" w:rsidRDefault="005F3BE7">
            <w:r>
              <w:rPr>
                <w:sz w:val="20"/>
                <w:szCs w:val="20"/>
              </w:rPr>
              <w:t>Restless search for authenticity</w:t>
            </w:r>
          </w:p>
        </w:tc>
      </w:tr>
      <w:tr w:rsidR="002A2E35" w14:paraId="62C2C11B" w14:textId="77777777">
        <w:tblPrEx>
          <w:tblCellMar>
            <w:top w:w="0" w:type="dxa"/>
            <w:bottom w:w="0" w:type="dxa"/>
          </w:tblCellMar>
        </w:tblPrEx>
        <w:tc>
          <w:tcPr>
            <w:tcW w:w="1600" w:type="dxa"/>
            <w:tcBorders>
              <w:top w:val="single" w:sz="1" w:space="0" w:color="888888"/>
              <w:left w:val="single" w:sz="1" w:space="0" w:color="888888"/>
              <w:bottom w:val="single" w:sz="1" w:space="0" w:color="888888"/>
              <w:right w:val="single" w:sz="1" w:space="0" w:color="888888"/>
            </w:tcBorders>
            <w:shd w:val="clear" w:color="auto" w:fill="DDEBF7"/>
            <w:tcMar>
              <w:top w:w="80" w:type="dxa"/>
              <w:left w:w="120" w:type="dxa"/>
              <w:bottom w:w="80" w:type="dxa"/>
              <w:right w:w="120" w:type="dxa"/>
            </w:tcMar>
          </w:tcPr>
          <w:p w14:paraId="296A1F76" w14:textId="77777777" w:rsidR="002A2E35" w:rsidRDefault="005F3BE7">
            <w:r>
              <w:rPr>
                <w:b/>
                <w:bCs/>
                <w:sz w:val="20"/>
                <w:szCs w:val="20"/>
              </w:rPr>
              <w:t>Destroyer</w:t>
            </w:r>
          </w:p>
        </w:tc>
        <w:tc>
          <w:tcPr>
            <w:tcW w:w="1200" w:type="dxa"/>
            <w:tcBorders>
              <w:top w:val="single" w:sz="1" w:space="0" w:color="888888"/>
              <w:left w:val="single" w:sz="1" w:space="0" w:color="888888"/>
              <w:bottom w:val="single" w:sz="1" w:space="0" w:color="888888"/>
              <w:right w:val="single" w:sz="1" w:space="0" w:color="888888"/>
            </w:tcBorders>
            <w:shd w:val="clear" w:color="auto" w:fill="DDEBF7"/>
            <w:tcMar>
              <w:top w:w="80" w:type="dxa"/>
              <w:left w:w="120" w:type="dxa"/>
              <w:bottom w:w="80" w:type="dxa"/>
              <w:right w:w="120" w:type="dxa"/>
            </w:tcMar>
          </w:tcPr>
          <w:p w14:paraId="6745B4DA" w14:textId="77777777" w:rsidR="002A2E35" w:rsidRDefault="005F3BE7">
            <w:r>
              <w:rPr>
                <w:sz w:val="20"/>
                <w:szCs w:val="20"/>
              </w:rPr>
              <w:t>FREEDOM</w:t>
            </w:r>
          </w:p>
        </w:tc>
        <w:tc>
          <w:tcPr>
            <w:tcW w:w="900" w:type="dxa"/>
            <w:tcBorders>
              <w:top w:val="single" w:sz="1" w:space="0" w:color="888888"/>
              <w:left w:val="single" w:sz="1" w:space="0" w:color="888888"/>
              <w:bottom w:val="single" w:sz="1" w:space="0" w:color="888888"/>
              <w:right w:val="single" w:sz="1" w:space="0" w:color="888888"/>
            </w:tcBorders>
            <w:shd w:val="clear" w:color="auto" w:fill="DDEBF7"/>
            <w:tcMar>
              <w:top w:w="80" w:type="dxa"/>
              <w:left w:w="120" w:type="dxa"/>
              <w:bottom w:w="80" w:type="dxa"/>
              <w:right w:w="120" w:type="dxa"/>
            </w:tcMar>
          </w:tcPr>
          <w:p w14:paraId="7837F7DE" w14:textId="77777777" w:rsidR="002A2E35" w:rsidRDefault="005F3BE7">
            <w:pPr>
              <w:jc w:val="center"/>
            </w:pPr>
            <w:r>
              <w:rPr>
                <w:sz w:val="20"/>
                <w:szCs w:val="20"/>
              </w:rPr>
              <w:t>+1</w:t>
            </w:r>
          </w:p>
        </w:tc>
        <w:tc>
          <w:tcPr>
            <w:tcW w:w="900" w:type="dxa"/>
            <w:tcBorders>
              <w:top w:val="single" w:sz="1" w:space="0" w:color="888888"/>
              <w:left w:val="single" w:sz="1" w:space="0" w:color="888888"/>
              <w:bottom w:val="single" w:sz="1" w:space="0" w:color="888888"/>
              <w:right w:val="single" w:sz="1" w:space="0" w:color="888888"/>
            </w:tcBorders>
            <w:shd w:val="clear" w:color="auto" w:fill="DDEBF7"/>
            <w:tcMar>
              <w:top w:w="80" w:type="dxa"/>
              <w:left w:w="120" w:type="dxa"/>
              <w:bottom w:w="80" w:type="dxa"/>
              <w:right w:w="120" w:type="dxa"/>
            </w:tcMar>
          </w:tcPr>
          <w:p w14:paraId="162CF656" w14:textId="77777777" w:rsidR="002A2E35" w:rsidRDefault="005F3BE7">
            <w:pPr>
              <w:jc w:val="center"/>
            </w:pPr>
            <w:r>
              <w:rPr>
                <w:sz w:val="20"/>
                <w:szCs w:val="20"/>
              </w:rPr>
              <w:t>-1</w:t>
            </w:r>
          </w:p>
        </w:tc>
        <w:tc>
          <w:tcPr>
            <w:tcW w:w="900" w:type="dxa"/>
            <w:tcBorders>
              <w:top w:val="single" w:sz="1" w:space="0" w:color="888888"/>
              <w:left w:val="single" w:sz="1" w:space="0" w:color="888888"/>
              <w:bottom w:val="single" w:sz="1" w:space="0" w:color="888888"/>
              <w:right w:val="single" w:sz="1" w:space="0" w:color="888888"/>
            </w:tcBorders>
            <w:shd w:val="clear" w:color="auto" w:fill="DDEBF7"/>
            <w:tcMar>
              <w:top w:w="80" w:type="dxa"/>
              <w:left w:w="120" w:type="dxa"/>
              <w:bottom w:w="80" w:type="dxa"/>
              <w:right w:w="120" w:type="dxa"/>
            </w:tcMar>
          </w:tcPr>
          <w:p w14:paraId="55F3104A" w14:textId="77777777" w:rsidR="002A2E35" w:rsidRDefault="005F3BE7">
            <w:pPr>
              <w:jc w:val="center"/>
            </w:pPr>
            <w:r>
              <w:rPr>
                <w:sz w:val="20"/>
                <w:szCs w:val="20"/>
              </w:rPr>
              <w:t>2</w:t>
            </w:r>
          </w:p>
        </w:tc>
        <w:tc>
          <w:tcPr>
            <w:tcW w:w="3860" w:type="dxa"/>
            <w:tcBorders>
              <w:top w:val="single" w:sz="1" w:space="0" w:color="888888"/>
              <w:left w:val="single" w:sz="1" w:space="0" w:color="888888"/>
              <w:bottom w:val="single" w:sz="1" w:space="0" w:color="888888"/>
              <w:right w:val="single" w:sz="1" w:space="0" w:color="888888"/>
            </w:tcBorders>
            <w:shd w:val="clear" w:color="auto" w:fill="DDEBF7"/>
            <w:tcMar>
              <w:top w:w="80" w:type="dxa"/>
              <w:left w:w="120" w:type="dxa"/>
              <w:bottom w:w="80" w:type="dxa"/>
              <w:right w:w="120" w:type="dxa"/>
            </w:tcMar>
          </w:tcPr>
          <w:p w14:paraId="68C4D8EC" w14:textId="77777777" w:rsidR="002A2E35" w:rsidRDefault="005F3BE7">
            <w:r>
              <w:rPr>
                <w:sz w:val="20"/>
                <w:szCs w:val="20"/>
              </w:rPr>
              <w:t>Breaking false structures, letting go</w:t>
            </w:r>
          </w:p>
        </w:tc>
      </w:tr>
      <w:tr w:rsidR="002A2E35" w14:paraId="67316B5C" w14:textId="77777777">
        <w:tblPrEx>
          <w:tblCellMar>
            <w:top w:w="0" w:type="dxa"/>
            <w:bottom w:w="0" w:type="dxa"/>
          </w:tblCellMar>
        </w:tblPrEx>
        <w:tc>
          <w:tcPr>
            <w:tcW w:w="1600" w:type="dxa"/>
            <w:tcBorders>
              <w:top w:val="single" w:sz="1" w:space="0" w:color="888888"/>
              <w:left w:val="single" w:sz="1" w:space="0" w:color="888888"/>
              <w:bottom w:val="single" w:sz="1" w:space="0" w:color="888888"/>
              <w:right w:val="single" w:sz="1" w:space="0" w:color="888888"/>
            </w:tcBorders>
            <w:shd w:val="clear" w:color="auto" w:fill="DDEBF7"/>
            <w:tcMar>
              <w:top w:w="80" w:type="dxa"/>
              <w:left w:w="120" w:type="dxa"/>
              <w:bottom w:w="80" w:type="dxa"/>
              <w:right w:w="120" w:type="dxa"/>
            </w:tcMar>
          </w:tcPr>
          <w:p w14:paraId="64770DCF" w14:textId="77777777" w:rsidR="002A2E35" w:rsidRDefault="005F3BE7">
            <w:r>
              <w:rPr>
                <w:b/>
                <w:bCs/>
                <w:sz w:val="20"/>
                <w:szCs w:val="20"/>
              </w:rPr>
              <w:t>Sage</w:t>
            </w:r>
          </w:p>
        </w:tc>
        <w:tc>
          <w:tcPr>
            <w:tcW w:w="1200" w:type="dxa"/>
            <w:tcBorders>
              <w:top w:val="single" w:sz="1" w:space="0" w:color="888888"/>
              <w:left w:val="single" w:sz="1" w:space="0" w:color="888888"/>
              <w:bottom w:val="single" w:sz="1" w:space="0" w:color="888888"/>
              <w:right w:val="single" w:sz="1" w:space="0" w:color="888888"/>
            </w:tcBorders>
            <w:shd w:val="clear" w:color="auto" w:fill="DDEBF7"/>
            <w:tcMar>
              <w:top w:w="80" w:type="dxa"/>
              <w:left w:w="120" w:type="dxa"/>
              <w:bottom w:w="80" w:type="dxa"/>
              <w:right w:w="120" w:type="dxa"/>
            </w:tcMar>
          </w:tcPr>
          <w:p w14:paraId="4659B8B5" w14:textId="77777777" w:rsidR="002A2E35" w:rsidRDefault="005F3BE7">
            <w:r>
              <w:rPr>
                <w:sz w:val="20"/>
                <w:szCs w:val="20"/>
              </w:rPr>
              <w:t>FREEDOM</w:t>
            </w:r>
          </w:p>
        </w:tc>
        <w:tc>
          <w:tcPr>
            <w:tcW w:w="900" w:type="dxa"/>
            <w:tcBorders>
              <w:top w:val="single" w:sz="1" w:space="0" w:color="888888"/>
              <w:left w:val="single" w:sz="1" w:space="0" w:color="888888"/>
              <w:bottom w:val="single" w:sz="1" w:space="0" w:color="888888"/>
              <w:right w:val="single" w:sz="1" w:space="0" w:color="888888"/>
            </w:tcBorders>
            <w:shd w:val="clear" w:color="auto" w:fill="DDEBF7"/>
            <w:tcMar>
              <w:top w:w="80" w:type="dxa"/>
              <w:left w:w="120" w:type="dxa"/>
              <w:bottom w:w="80" w:type="dxa"/>
              <w:right w:w="120" w:type="dxa"/>
            </w:tcMar>
          </w:tcPr>
          <w:p w14:paraId="7B0FD0EA" w14:textId="77777777" w:rsidR="002A2E35" w:rsidRDefault="005F3BE7">
            <w:pPr>
              <w:jc w:val="center"/>
            </w:pPr>
            <w:r>
              <w:rPr>
                <w:sz w:val="20"/>
                <w:szCs w:val="20"/>
              </w:rPr>
              <w:t>+1</w:t>
            </w:r>
          </w:p>
        </w:tc>
        <w:tc>
          <w:tcPr>
            <w:tcW w:w="900" w:type="dxa"/>
            <w:tcBorders>
              <w:top w:val="single" w:sz="1" w:space="0" w:color="888888"/>
              <w:left w:val="single" w:sz="1" w:space="0" w:color="888888"/>
              <w:bottom w:val="single" w:sz="1" w:space="0" w:color="888888"/>
              <w:right w:val="single" w:sz="1" w:space="0" w:color="888888"/>
            </w:tcBorders>
            <w:shd w:val="clear" w:color="auto" w:fill="DDEBF7"/>
            <w:tcMar>
              <w:top w:w="80" w:type="dxa"/>
              <w:left w:w="120" w:type="dxa"/>
              <w:bottom w:w="80" w:type="dxa"/>
              <w:right w:w="120" w:type="dxa"/>
            </w:tcMar>
          </w:tcPr>
          <w:p w14:paraId="28CEA70E" w14:textId="77777777" w:rsidR="002A2E35" w:rsidRDefault="005F3BE7">
            <w:pPr>
              <w:jc w:val="center"/>
            </w:pPr>
            <w:r>
              <w:rPr>
                <w:sz w:val="20"/>
                <w:szCs w:val="20"/>
              </w:rPr>
              <w:t>-1</w:t>
            </w:r>
          </w:p>
        </w:tc>
        <w:tc>
          <w:tcPr>
            <w:tcW w:w="900" w:type="dxa"/>
            <w:tcBorders>
              <w:top w:val="single" w:sz="1" w:space="0" w:color="888888"/>
              <w:left w:val="single" w:sz="1" w:space="0" w:color="888888"/>
              <w:bottom w:val="single" w:sz="1" w:space="0" w:color="888888"/>
              <w:right w:val="single" w:sz="1" w:space="0" w:color="888888"/>
            </w:tcBorders>
            <w:shd w:val="clear" w:color="auto" w:fill="DDEBF7"/>
            <w:tcMar>
              <w:top w:w="80" w:type="dxa"/>
              <w:left w:w="120" w:type="dxa"/>
              <w:bottom w:w="80" w:type="dxa"/>
              <w:right w:w="120" w:type="dxa"/>
            </w:tcMar>
          </w:tcPr>
          <w:p w14:paraId="1AEB9C47" w14:textId="77777777" w:rsidR="002A2E35" w:rsidRDefault="005F3BE7">
            <w:pPr>
              <w:jc w:val="center"/>
            </w:pPr>
            <w:r>
              <w:rPr>
                <w:sz w:val="20"/>
                <w:szCs w:val="20"/>
              </w:rPr>
              <w:t>3</w:t>
            </w:r>
          </w:p>
        </w:tc>
        <w:tc>
          <w:tcPr>
            <w:tcW w:w="3860" w:type="dxa"/>
            <w:tcBorders>
              <w:top w:val="single" w:sz="1" w:space="0" w:color="888888"/>
              <w:left w:val="single" w:sz="1" w:space="0" w:color="888888"/>
              <w:bottom w:val="single" w:sz="1" w:space="0" w:color="888888"/>
              <w:right w:val="single" w:sz="1" w:space="0" w:color="888888"/>
            </w:tcBorders>
            <w:shd w:val="clear" w:color="auto" w:fill="DDEBF7"/>
            <w:tcMar>
              <w:top w:w="80" w:type="dxa"/>
              <w:left w:w="120" w:type="dxa"/>
              <w:bottom w:w="80" w:type="dxa"/>
              <w:right w:w="120" w:type="dxa"/>
            </w:tcMar>
          </w:tcPr>
          <w:p w14:paraId="5BD7219D" w14:textId="77777777" w:rsidR="002A2E35" w:rsidRDefault="005F3BE7">
            <w:r>
              <w:rPr>
                <w:sz w:val="20"/>
                <w:szCs w:val="20"/>
              </w:rPr>
              <w:t>Wisdom through understanding origins</w:t>
            </w:r>
          </w:p>
        </w:tc>
      </w:tr>
      <w:tr w:rsidR="002A2E35" w14:paraId="2A9B6E4F" w14:textId="77777777">
        <w:tblPrEx>
          <w:tblCellMar>
            <w:top w:w="0" w:type="dxa"/>
            <w:bottom w:w="0" w:type="dxa"/>
          </w:tblCellMar>
        </w:tblPrEx>
        <w:tc>
          <w:tcPr>
            <w:tcW w:w="1600" w:type="dxa"/>
            <w:tcBorders>
              <w:top w:val="single" w:sz="1" w:space="0" w:color="888888"/>
              <w:left w:val="single" w:sz="1" w:space="0" w:color="888888"/>
              <w:bottom w:val="single" w:sz="1" w:space="0" w:color="888888"/>
              <w:right w:val="single" w:sz="1" w:space="0" w:color="888888"/>
            </w:tcBorders>
            <w:shd w:val="clear" w:color="auto" w:fill="E2D5E8"/>
            <w:tcMar>
              <w:top w:w="80" w:type="dxa"/>
              <w:left w:w="120" w:type="dxa"/>
              <w:bottom w:w="80" w:type="dxa"/>
              <w:right w:w="120" w:type="dxa"/>
            </w:tcMar>
          </w:tcPr>
          <w:p w14:paraId="6DF094C4" w14:textId="77777777" w:rsidR="002A2E35" w:rsidRDefault="005F3BE7">
            <w:r>
              <w:rPr>
                <w:b/>
                <w:bCs/>
                <w:sz w:val="20"/>
                <w:szCs w:val="20"/>
              </w:rPr>
              <w:t>Lover</w:t>
            </w:r>
          </w:p>
        </w:tc>
        <w:tc>
          <w:tcPr>
            <w:tcW w:w="1200" w:type="dxa"/>
            <w:tcBorders>
              <w:top w:val="single" w:sz="1" w:space="0" w:color="888888"/>
              <w:left w:val="single" w:sz="1" w:space="0" w:color="888888"/>
              <w:bottom w:val="single" w:sz="1" w:space="0" w:color="888888"/>
              <w:right w:val="single" w:sz="1" w:space="0" w:color="888888"/>
            </w:tcBorders>
            <w:shd w:val="clear" w:color="auto" w:fill="E2D5E8"/>
            <w:tcMar>
              <w:top w:w="80" w:type="dxa"/>
              <w:left w:w="120" w:type="dxa"/>
              <w:bottom w:w="80" w:type="dxa"/>
              <w:right w:w="120" w:type="dxa"/>
            </w:tcMar>
          </w:tcPr>
          <w:p w14:paraId="41881612" w14:textId="77777777" w:rsidR="002A2E35" w:rsidRDefault="005F3BE7">
            <w:r>
              <w:rPr>
                <w:sz w:val="20"/>
                <w:szCs w:val="20"/>
              </w:rPr>
              <w:t>SOCIAL</w:t>
            </w:r>
          </w:p>
        </w:tc>
        <w:tc>
          <w:tcPr>
            <w:tcW w:w="900" w:type="dxa"/>
            <w:tcBorders>
              <w:top w:val="single" w:sz="1" w:space="0" w:color="888888"/>
              <w:left w:val="single" w:sz="1" w:space="0" w:color="888888"/>
              <w:bottom w:val="single" w:sz="1" w:space="0" w:color="888888"/>
              <w:right w:val="single" w:sz="1" w:space="0" w:color="888888"/>
            </w:tcBorders>
            <w:shd w:val="clear" w:color="auto" w:fill="E2D5E8"/>
            <w:tcMar>
              <w:top w:w="80" w:type="dxa"/>
              <w:left w:w="120" w:type="dxa"/>
              <w:bottom w:w="80" w:type="dxa"/>
              <w:right w:w="120" w:type="dxa"/>
            </w:tcMar>
          </w:tcPr>
          <w:p w14:paraId="1CC3758D" w14:textId="77777777" w:rsidR="002A2E35" w:rsidRDefault="005F3BE7">
            <w:pPr>
              <w:jc w:val="center"/>
            </w:pPr>
            <w:r>
              <w:rPr>
                <w:sz w:val="20"/>
                <w:szCs w:val="20"/>
              </w:rPr>
              <w:t>+1</w:t>
            </w:r>
          </w:p>
        </w:tc>
        <w:tc>
          <w:tcPr>
            <w:tcW w:w="900" w:type="dxa"/>
            <w:tcBorders>
              <w:top w:val="single" w:sz="1" w:space="0" w:color="888888"/>
              <w:left w:val="single" w:sz="1" w:space="0" w:color="888888"/>
              <w:bottom w:val="single" w:sz="1" w:space="0" w:color="888888"/>
              <w:right w:val="single" w:sz="1" w:space="0" w:color="888888"/>
            </w:tcBorders>
            <w:shd w:val="clear" w:color="auto" w:fill="E2D5E8"/>
            <w:tcMar>
              <w:top w:w="80" w:type="dxa"/>
              <w:left w:w="120" w:type="dxa"/>
              <w:bottom w:w="80" w:type="dxa"/>
              <w:right w:w="120" w:type="dxa"/>
            </w:tcMar>
          </w:tcPr>
          <w:p w14:paraId="118160DE" w14:textId="77777777" w:rsidR="002A2E35" w:rsidRDefault="005F3BE7">
            <w:pPr>
              <w:jc w:val="center"/>
            </w:pPr>
            <w:r>
              <w:rPr>
                <w:sz w:val="20"/>
                <w:szCs w:val="20"/>
              </w:rPr>
              <w:t>+1</w:t>
            </w:r>
          </w:p>
        </w:tc>
        <w:tc>
          <w:tcPr>
            <w:tcW w:w="900" w:type="dxa"/>
            <w:tcBorders>
              <w:top w:val="single" w:sz="1" w:space="0" w:color="888888"/>
              <w:left w:val="single" w:sz="1" w:space="0" w:color="888888"/>
              <w:bottom w:val="single" w:sz="1" w:space="0" w:color="888888"/>
              <w:right w:val="single" w:sz="1" w:space="0" w:color="888888"/>
            </w:tcBorders>
            <w:shd w:val="clear" w:color="auto" w:fill="E2D5E8"/>
            <w:tcMar>
              <w:top w:w="80" w:type="dxa"/>
              <w:left w:w="120" w:type="dxa"/>
              <w:bottom w:w="80" w:type="dxa"/>
              <w:right w:w="120" w:type="dxa"/>
            </w:tcMar>
          </w:tcPr>
          <w:p w14:paraId="2B6DD26E" w14:textId="77777777" w:rsidR="002A2E35" w:rsidRDefault="005F3BE7">
            <w:pPr>
              <w:jc w:val="center"/>
            </w:pPr>
            <w:r>
              <w:rPr>
                <w:sz w:val="20"/>
                <w:szCs w:val="20"/>
              </w:rPr>
              <w:t>1</w:t>
            </w:r>
          </w:p>
        </w:tc>
        <w:tc>
          <w:tcPr>
            <w:tcW w:w="3860" w:type="dxa"/>
            <w:tcBorders>
              <w:top w:val="single" w:sz="1" w:space="0" w:color="888888"/>
              <w:left w:val="single" w:sz="1" w:space="0" w:color="888888"/>
              <w:bottom w:val="single" w:sz="1" w:space="0" w:color="888888"/>
              <w:right w:val="single" w:sz="1" w:space="0" w:color="888888"/>
            </w:tcBorders>
            <w:shd w:val="clear" w:color="auto" w:fill="E2D5E8"/>
            <w:tcMar>
              <w:top w:w="80" w:type="dxa"/>
              <w:left w:w="120" w:type="dxa"/>
              <w:bottom w:w="80" w:type="dxa"/>
              <w:right w:w="120" w:type="dxa"/>
            </w:tcMar>
          </w:tcPr>
          <w:p w14:paraId="2F2E9F21" w14:textId="77777777" w:rsidR="002A2E35" w:rsidRDefault="005F3BE7">
            <w:r>
              <w:rPr>
                <w:sz w:val="20"/>
                <w:szCs w:val="20"/>
              </w:rPr>
              <w:t>Seeking intimacy and connection</w:t>
            </w:r>
          </w:p>
        </w:tc>
      </w:tr>
      <w:tr w:rsidR="002A2E35" w14:paraId="7733282B" w14:textId="77777777">
        <w:tblPrEx>
          <w:tblCellMar>
            <w:top w:w="0" w:type="dxa"/>
            <w:bottom w:w="0" w:type="dxa"/>
          </w:tblCellMar>
        </w:tblPrEx>
        <w:tc>
          <w:tcPr>
            <w:tcW w:w="1600" w:type="dxa"/>
            <w:tcBorders>
              <w:top w:val="single" w:sz="1" w:space="0" w:color="888888"/>
              <w:left w:val="single" w:sz="1" w:space="0" w:color="888888"/>
              <w:bottom w:val="single" w:sz="1" w:space="0" w:color="888888"/>
              <w:right w:val="single" w:sz="1" w:space="0" w:color="888888"/>
            </w:tcBorders>
            <w:shd w:val="clear" w:color="auto" w:fill="E2D5E8"/>
            <w:tcMar>
              <w:top w:w="80" w:type="dxa"/>
              <w:left w:w="120" w:type="dxa"/>
              <w:bottom w:w="80" w:type="dxa"/>
              <w:right w:w="120" w:type="dxa"/>
            </w:tcMar>
          </w:tcPr>
          <w:p w14:paraId="27E3A4D1" w14:textId="77777777" w:rsidR="002A2E35" w:rsidRDefault="005F3BE7">
            <w:r>
              <w:rPr>
                <w:b/>
                <w:bCs/>
                <w:sz w:val="20"/>
                <w:szCs w:val="20"/>
              </w:rPr>
              <w:t>Jester</w:t>
            </w:r>
          </w:p>
        </w:tc>
        <w:tc>
          <w:tcPr>
            <w:tcW w:w="1200" w:type="dxa"/>
            <w:tcBorders>
              <w:top w:val="single" w:sz="1" w:space="0" w:color="888888"/>
              <w:left w:val="single" w:sz="1" w:space="0" w:color="888888"/>
              <w:bottom w:val="single" w:sz="1" w:space="0" w:color="888888"/>
              <w:right w:val="single" w:sz="1" w:space="0" w:color="888888"/>
            </w:tcBorders>
            <w:shd w:val="clear" w:color="auto" w:fill="E2D5E8"/>
            <w:tcMar>
              <w:top w:w="80" w:type="dxa"/>
              <w:left w:w="120" w:type="dxa"/>
              <w:bottom w:w="80" w:type="dxa"/>
              <w:right w:w="120" w:type="dxa"/>
            </w:tcMar>
          </w:tcPr>
          <w:p w14:paraId="6336B0C7" w14:textId="77777777" w:rsidR="002A2E35" w:rsidRDefault="005F3BE7">
            <w:r>
              <w:rPr>
                <w:sz w:val="20"/>
                <w:szCs w:val="20"/>
              </w:rPr>
              <w:t>SOCIAL</w:t>
            </w:r>
          </w:p>
        </w:tc>
        <w:tc>
          <w:tcPr>
            <w:tcW w:w="900" w:type="dxa"/>
            <w:tcBorders>
              <w:top w:val="single" w:sz="1" w:space="0" w:color="888888"/>
              <w:left w:val="single" w:sz="1" w:space="0" w:color="888888"/>
              <w:bottom w:val="single" w:sz="1" w:space="0" w:color="888888"/>
              <w:right w:val="single" w:sz="1" w:space="0" w:color="888888"/>
            </w:tcBorders>
            <w:shd w:val="clear" w:color="auto" w:fill="E2D5E8"/>
            <w:tcMar>
              <w:top w:w="80" w:type="dxa"/>
              <w:left w:w="120" w:type="dxa"/>
              <w:bottom w:w="80" w:type="dxa"/>
              <w:right w:w="120" w:type="dxa"/>
            </w:tcMar>
          </w:tcPr>
          <w:p w14:paraId="4428ADBD" w14:textId="77777777" w:rsidR="002A2E35" w:rsidRDefault="005F3BE7">
            <w:pPr>
              <w:jc w:val="center"/>
            </w:pPr>
            <w:r>
              <w:rPr>
                <w:sz w:val="20"/>
                <w:szCs w:val="20"/>
              </w:rPr>
              <w:t>+1</w:t>
            </w:r>
          </w:p>
        </w:tc>
        <w:tc>
          <w:tcPr>
            <w:tcW w:w="900" w:type="dxa"/>
            <w:tcBorders>
              <w:top w:val="single" w:sz="1" w:space="0" w:color="888888"/>
              <w:left w:val="single" w:sz="1" w:space="0" w:color="888888"/>
              <w:bottom w:val="single" w:sz="1" w:space="0" w:color="888888"/>
              <w:right w:val="single" w:sz="1" w:space="0" w:color="888888"/>
            </w:tcBorders>
            <w:shd w:val="clear" w:color="auto" w:fill="E2D5E8"/>
            <w:tcMar>
              <w:top w:w="80" w:type="dxa"/>
              <w:left w:w="120" w:type="dxa"/>
              <w:bottom w:w="80" w:type="dxa"/>
              <w:right w:w="120" w:type="dxa"/>
            </w:tcMar>
          </w:tcPr>
          <w:p w14:paraId="679E17A1" w14:textId="77777777" w:rsidR="002A2E35" w:rsidRDefault="005F3BE7">
            <w:pPr>
              <w:jc w:val="center"/>
            </w:pPr>
            <w:r>
              <w:rPr>
                <w:sz w:val="20"/>
                <w:szCs w:val="20"/>
              </w:rPr>
              <w:t>+1</w:t>
            </w:r>
          </w:p>
        </w:tc>
        <w:tc>
          <w:tcPr>
            <w:tcW w:w="900" w:type="dxa"/>
            <w:tcBorders>
              <w:top w:val="single" w:sz="1" w:space="0" w:color="888888"/>
              <w:left w:val="single" w:sz="1" w:space="0" w:color="888888"/>
              <w:bottom w:val="single" w:sz="1" w:space="0" w:color="888888"/>
              <w:right w:val="single" w:sz="1" w:space="0" w:color="888888"/>
            </w:tcBorders>
            <w:shd w:val="clear" w:color="auto" w:fill="E2D5E8"/>
            <w:tcMar>
              <w:top w:w="80" w:type="dxa"/>
              <w:left w:w="120" w:type="dxa"/>
              <w:bottom w:w="80" w:type="dxa"/>
              <w:right w:w="120" w:type="dxa"/>
            </w:tcMar>
          </w:tcPr>
          <w:p w14:paraId="36FD71E0" w14:textId="77777777" w:rsidR="002A2E35" w:rsidRDefault="005F3BE7">
            <w:pPr>
              <w:jc w:val="center"/>
            </w:pPr>
            <w:r>
              <w:rPr>
                <w:sz w:val="20"/>
                <w:szCs w:val="20"/>
              </w:rPr>
              <w:t>2</w:t>
            </w:r>
          </w:p>
        </w:tc>
        <w:tc>
          <w:tcPr>
            <w:tcW w:w="3860" w:type="dxa"/>
            <w:tcBorders>
              <w:top w:val="single" w:sz="1" w:space="0" w:color="888888"/>
              <w:left w:val="single" w:sz="1" w:space="0" w:color="888888"/>
              <w:bottom w:val="single" w:sz="1" w:space="0" w:color="888888"/>
              <w:right w:val="single" w:sz="1" w:space="0" w:color="888888"/>
            </w:tcBorders>
            <w:shd w:val="clear" w:color="auto" w:fill="E2D5E8"/>
            <w:tcMar>
              <w:top w:w="80" w:type="dxa"/>
              <w:left w:w="120" w:type="dxa"/>
              <w:bottom w:w="80" w:type="dxa"/>
              <w:right w:w="120" w:type="dxa"/>
            </w:tcMar>
          </w:tcPr>
          <w:p w14:paraId="340677EA" w14:textId="77777777" w:rsidR="002A2E35" w:rsidRDefault="005F3BE7">
            <w:r>
              <w:rPr>
                <w:sz w:val="20"/>
                <w:szCs w:val="20"/>
              </w:rPr>
              <w:t>Disrupting seriousness, revealing truth through humor</w:t>
            </w:r>
          </w:p>
        </w:tc>
      </w:tr>
      <w:tr w:rsidR="002A2E35" w14:paraId="6801BECC" w14:textId="77777777">
        <w:tblPrEx>
          <w:tblCellMar>
            <w:top w:w="0" w:type="dxa"/>
            <w:bottom w:w="0" w:type="dxa"/>
          </w:tblCellMar>
        </w:tblPrEx>
        <w:tc>
          <w:tcPr>
            <w:tcW w:w="1600" w:type="dxa"/>
            <w:tcBorders>
              <w:top w:val="single" w:sz="1" w:space="0" w:color="888888"/>
              <w:left w:val="single" w:sz="1" w:space="0" w:color="888888"/>
              <w:bottom w:val="single" w:sz="1" w:space="0" w:color="888888"/>
              <w:right w:val="single" w:sz="1" w:space="0" w:color="888888"/>
            </w:tcBorders>
            <w:shd w:val="clear" w:color="auto" w:fill="E2D5E8"/>
            <w:tcMar>
              <w:top w:w="80" w:type="dxa"/>
              <w:left w:w="120" w:type="dxa"/>
              <w:bottom w:w="80" w:type="dxa"/>
              <w:right w:w="120" w:type="dxa"/>
            </w:tcMar>
          </w:tcPr>
          <w:p w14:paraId="0098E380" w14:textId="77777777" w:rsidR="002A2E35" w:rsidRDefault="005F3BE7">
            <w:r>
              <w:rPr>
                <w:b/>
                <w:bCs/>
                <w:sz w:val="20"/>
                <w:szCs w:val="20"/>
              </w:rPr>
              <w:t>Everyman</w:t>
            </w:r>
          </w:p>
        </w:tc>
        <w:tc>
          <w:tcPr>
            <w:tcW w:w="1200" w:type="dxa"/>
            <w:tcBorders>
              <w:top w:val="single" w:sz="1" w:space="0" w:color="888888"/>
              <w:left w:val="single" w:sz="1" w:space="0" w:color="888888"/>
              <w:bottom w:val="single" w:sz="1" w:space="0" w:color="888888"/>
              <w:right w:val="single" w:sz="1" w:space="0" w:color="888888"/>
            </w:tcBorders>
            <w:shd w:val="clear" w:color="auto" w:fill="E2D5E8"/>
            <w:tcMar>
              <w:top w:w="80" w:type="dxa"/>
              <w:left w:w="120" w:type="dxa"/>
              <w:bottom w:w="80" w:type="dxa"/>
              <w:right w:w="120" w:type="dxa"/>
            </w:tcMar>
          </w:tcPr>
          <w:p w14:paraId="045C4BF1" w14:textId="77777777" w:rsidR="002A2E35" w:rsidRDefault="005F3BE7">
            <w:r>
              <w:rPr>
                <w:sz w:val="20"/>
                <w:szCs w:val="20"/>
              </w:rPr>
              <w:t>SOCIAL</w:t>
            </w:r>
          </w:p>
        </w:tc>
        <w:tc>
          <w:tcPr>
            <w:tcW w:w="900" w:type="dxa"/>
            <w:tcBorders>
              <w:top w:val="single" w:sz="1" w:space="0" w:color="888888"/>
              <w:left w:val="single" w:sz="1" w:space="0" w:color="888888"/>
              <w:bottom w:val="single" w:sz="1" w:space="0" w:color="888888"/>
              <w:right w:val="single" w:sz="1" w:space="0" w:color="888888"/>
            </w:tcBorders>
            <w:shd w:val="clear" w:color="auto" w:fill="E2D5E8"/>
            <w:tcMar>
              <w:top w:w="80" w:type="dxa"/>
              <w:left w:w="120" w:type="dxa"/>
              <w:bottom w:w="80" w:type="dxa"/>
              <w:right w:w="120" w:type="dxa"/>
            </w:tcMar>
          </w:tcPr>
          <w:p w14:paraId="63DA16FF" w14:textId="77777777" w:rsidR="002A2E35" w:rsidRDefault="005F3BE7">
            <w:pPr>
              <w:jc w:val="center"/>
            </w:pPr>
            <w:r>
              <w:rPr>
                <w:sz w:val="20"/>
                <w:szCs w:val="20"/>
              </w:rPr>
              <w:t>+1</w:t>
            </w:r>
          </w:p>
        </w:tc>
        <w:tc>
          <w:tcPr>
            <w:tcW w:w="900" w:type="dxa"/>
            <w:tcBorders>
              <w:top w:val="single" w:sz="1" w:space="0" w:color="888888"/>
              <w:left w:val="single" w:sz="1" w:space="0" w:color="888888"/>
              <w:bottom w:val="single" w:sz="1" w:space="0" w:color="888888"/>
              <w:right w:val="single" w:sz="1" w:space="0" w:color="888888"/>
            </w:tcBorders>
            <w:shd w:val="clear" w:color="auto" w:fill="E2D5E8"/>
            <w:tcMar>
              <w:top w:w="80" w:type="dxa"/>
              <w:left w:w="120" w:type="dxa"/>
              <w:bottom w:w="80" w:type="dxa"/>
              <w:right w:w="120" w:type="dxa"/>
            </w:tcMar>
          </w:tcPr>
          <w:p w14:paraId="40B10DB0" w14:textId="77777777" w:rsidR="002A2E35" w:rsidRDefault="005F3BE7">
            <w:pPr>
              <w:jc w:val="center"/>
            </w:pPr>
            <w:r>
              <w:rPr>
                <w:sz w:val="20"/>
                <w:szCs w:val="20"/>
              </w:rPr>
              <w:t>+1</w:t>
            </w:r>
          </w:p>
        </w:tc>
        <w:tc>
          <w:tcPr>
            <w:tcW w:w="900" w:type="dxa"/>
            <w:tcBorders>
              <w:top w:val="single" w:sz="1" w:space="0" w:color="888888"/>
              <w:left w:val="single" w:sz="1" w:space="0" w:color="888888"/>
              <w:bottom w:val="single" w:sz="1" w:space="0" w:color="888888"/>
              <w:right w:val="single" w:sz="1" w:space="0" w:color="888888"/>
            </w:tcBorders>
            <w:shd w:val="clear" w:color="auto" w:fill="E2D5E8"/>
            <w:tcMar>
              <w:top w:w="80" w:type="dxa"/>
              <w:left w:w="120" w:type="dxa"/>
              <w:bottom w:w="80" w:type="dxa"/>
              <w:right w:w="120" w:type="dxa"/>
            </w:tcMar>
          </w:tcPr>
          <w:p w14:paraId="63670163" w14:textId="77777777" w:rsidR="002A2E35" w:rsidRDefault="005F3BE7">
            <w:pPr>
              <w:jc w:val="center"/>
            </w:pPr>
            <w:r>
              <w:rPr>
                <w:sz w:val="20"/>
                <w:szCs w:val="20"/>
              </w:rPr>
              <w:t>3</w:t>
            </w:r>
          </w:p>
        </w:tc>
        <w:tc>
          <w:tcPr>
            <w:tcW w:w="3860" w:type="dxa"/>
            <w:tcBorders>
              <w:top w:val="single" w:sz="1" w:space="0" w:color="888888"/>
              <w:left w:val="single" w:sz="1" w:space="0" w:color="888888"/>
              <w:bottom w:val="single" w:sz="1" w:space="0" w:color="888888"/>
              <w:right w:val="single" w:sz="1" w:space="0" w:color="888888"/>
            </w:tcBorders>
            <w:shd w:val="clear" w:color="auto" w:fill="E2D5E8"/>
            <w:tcMar>
              <w:top w:w="80" w:type="dxa"/>
              <w:left w:w="120" w:type="dxa"/>
              <w:bottom w:w="80" w:type="dxa"/>
              <w:right w:w="120" w:type="dxa"/>
            </w:tcMar>
          </w:tcPr>
          <w:p w14:paraId="01AD14C0" w14:textId="77777777" w:rsidR="002A2E35" w:rsidRDefault="005F3BE7">
            <w:r>
              <w:rPr>
                <w:sz w:val="20"/>
                <w:szCs w:val="20"/>
              </w:rPr>
              <w:t>Authentic belonging, democratic equality</w:t>
            </w:r>
          </w:p>
        </w:tc>
      </w:tr>
    </w:tbl>
    <w:p w14:paraId="26018908" w14:textId="77777777" w:rsidR="002A2E35" w:rsidRDefault="002A2E35">
      <w:pPr>
        <w:spacing w:after="300"/>
      </w:pPr>
    </w:p>
    <w:p w14:paraId="23F2B81F" w14:textId="77777777" w:rsidR="002A2E35" w:rsidRDefault="005F3BE7">
      <w:pPr>
        <w:pStyle w:val="berschrift2"/>
      </w:pPr>
      <w:r>
        <w:t>2.2 Detailed Quadrant Analysis</w:t>
      </w:r>
    </w:p>
    <w:p w14:paraId="318E4A4A" w14:textId="77777777" w:rsidR="002A2E35" w:rsidRDefault="005F3BE7">
      <w:pPr>
        <w:pStyle w:val="berschrift3"/>
      </w:pPr>
      <w:r>
        <w:t>EGO Quadrant (M-, N-): The Journey of Safety</w:t>
      </w:r>
    </w:p>
    <w:p w14:paraId="3AC4C83C" w14:textId="77777777" w:rsidR="002A2E35" w:rsidRDefault="005F3BE7">
      <w:pPr>
        <w:spacing w:after="200"/>
      </w:pPr>
      <w:r>
        <w:t>This quadrant addresses the most fundamental human need: survival and security. Located in the concrete-personal (M-) and past-oriented (N-) region, these archetypes deal with establishing a stable foundation of self.</w:t>
      </w:r>
    </w:p>
    <w:p w14:paraId="2A4266FC" w14:textId="77777777" w:rsidR="002A2E35" w:rsidRDefault="005F3BE7">
      <w:pPr>
        <w:spacing w:after="200"/>
      </w:pPr>
      <w:r>
        <w:rPr>
          <w:b/>
          <w:bCs/>
        </w:rPr>
        <w:t xml:space="preserve">Innocent: </w:t>
      </w:r>
      <w:r>
        <w:t>The starting point of consciousness. Trusts that the world is fundamentally safe and good. Shadow: denial of danger, vulnerability to exploitation. Coordinates: (-1, -1, 0.33)</w:t>
      </w:r>
    </w:p>
    <w:p w14:paraId="5075AC6F" w14:textId="77777777" w:rsidR="002A2E35" w:rsidRDefault="005F3BE7">
      <w:pPr>
        <w:spacing w:after="200"/>
      </w:pPr>
      <w:r>
        <w:rPr>
          <w:b/>
          <w:bCs/>
        </w:rPr>
        <w:t xml:space="preserve">Orphan: </w:t>
      </w:r>
      <w:r>
        <w:t>The fall from innocence. Recognizes that safety is not guaranteed, that one can be abandoned or betrayed. Shadow: victimhood, cynicism. Coordinates: (-1, -1, 0.66)</w:t>
      </w:r>
    </w:p>
    <w:p w14:paraId="4D6504D3" w14:textId="77777777" w:rsidR="002A2E35" w:rsidRDefault="005F3BE7">
      <w:pPr>
        <w:spacing w:after="200"/>
      </w:pPr>
      <w:r>
        <w:rPr>
          <w:b/>
          <w:bCs/>
        </w:rPr>
        <w:t xml:space="preserve">Warrior: </w:t>
      </w:r>
      <w:r>
        <w:t>The response to vulnerability. Develops strength, boundaries, and the capacity to fight for self and others. Shadow: ruthlessness, aggression. Coordinates: (-1, -1, 1.0)</w:t>
      </w:r>
    </w:p>
    <w:p w14:paraId="3776FF13" w14:textId="77777777" w:rsidR="002A2E35" w:rsidRDefault="005F3BE7">
      <w:pPr>
        <w:pStyle w:val="berschrift3"/>
      </w:pPr>
      <w:r>
        <w:t>ORDER Quadrant (M-, N+): The Journey of Structure</w:t>
      </w:r>
    </w:p>
    <w:p w14:paraId="6B244F5F" w14:textId="77777777" w:rsidR="002A2E35" w:rsidRDefault="005F3BE7">
      <w:pPr>
        <w:spacing w:after="200"/>
      </w:pPr>
      <w:r>
        <w:t>This quadrant addresses the need for structure, legacy, and lasting impact. Located in the concrete-personal (M-) and future-oriented (N+) region, these archetypes deal with building and maintaining order.</w:t>
      </w:r>
    </w:p>
    <w:p w14:paraId="6B05D6B0" w14:textId="77777777" w:rsidR="002A2E35" w:rsidRDefault="005F3BE7">
      <w:pPr>
        <w:spacing w:after="200"/>
      </w:pPr>
      <w:r>
        <w:rPr>
          <w:b/>
          <w:bCs/>
        </w:rPr>
        <w:lastRenderedPageBreak/>
        <w:t xml:space="preserve">Caregiver: </w:t>
      </w:r>
      <w:r>
        <w:t>Nurtures others and creates stability through service. Motivated by compassion and the desire to protect. Shadow: martyrdom, enabling. Coordinates: (-1, +1, 0.33)</w:t>
      </w:r>
    </w:p>
    <w:p w14:paraId="5A09FC6C" w14:textId="77777777" w:rsidR="002A2E35" w:rsidRDefault="005F3BE7">
      <w:pPr>
        <w:spacing w:after="200"/>
      </w:pPr>
      <w:r>
        <w:rPr>
          <w:b/>
          <w:bCs/>
        </w:rPr>
        <w:t xml:space="preserve">Ruler: </w:t>
      </w:r>
      <w:r>
        <w:t>Confronts the responsibilities of power. Must balance control with wisdom. Shadow: tyranny, rigidity. Coordinates: (-1, +1, 0.66)</w:t>
      </w:r>
    </w:p>
    <w:p w14:paraId="4C259705" w14:textId="77777777" w:rsidR="002A2E35" w:rsidRDefault="005F3BE7">
      <w:pPr>
        <w:spacing w:after="200"/>
      </w:pPr>
      <w:r>
        <w:rPr>
          <w:b/>
          <w:bCs/>
        </w:rPr>
        <w:t xml:space="preserve">Creator: </w:t>
      </w:r>
      <w:r>
        <w:t>Manifests vision into lasting form. Brings new structures into being. Shadow: perfectionism, obsession. Coordinates: (-1, +1, 1.0)</w:t>
      </w:r>
    </w:p>
    <w:p w14:paraId="591F8836" w14:textId="77777777" w:rsidR="002A2E35" w:rsidRDefault="005F3BE7">
      <w:pPr>
        <w:pStyle w:val="berschrift3"/>
      </w:pPr>
      <w:r>
        <w:t>FREEDOM Quadrant (M+, N-): The Journey of Authenticity</w:t>
      </w:r>
    </w:p>
    <w:p w14:paraId="29B960F3" w14:textId="77777777" w:rsidR="002A2E35" w:rsidRDefault="005F3BE7">
      <w:pPr>
        <w:spacing w:after="200"/>
      </w:pPr>
      <w:r>
        <w:t>This quadrant addresses the need for autonomy, truth, and self-discovery. Located in the abstract-universal (M+) and past-oriented (N-) region, these archetypes deal with finding one's authentic nature.</w:t>
      </w:r>
    </w:p>
    <w:p w14:paraId="47C9223E" w14:textId="77777777" w:rsidR="002A2E35" w:rsidRDefault="005F3BE7">
      <w:pPr>
        <w:spacing w:after="200"/>
      </w:pPr>
      <w:r>
        <w:rPr>
          <w:b/>
          <w:bCs/>
        </w:rPr>
        <w:t xml:space="preserve">Seeker: </w:t>
      </w:r>
      <w:r>
        <w:t>Restlessly searches for something more, sensing that conventional life is insufficient. Shadow: chronic dissatisfaction, inability to commit. Coordinates: (+1, -1, 0.33)</w:t>
      </w:r>
    </w:p>
    <w:p w14:paraId="0A3387CF" w14:textId="77777777" w:rsidR="002A2E35" w:rsidRDefault="005F3BE7">
      <w:pPr>
        <w:spacing w:after="200"/>
      </w:pPr>
      <w:r>
        <w:rPr>
          <w:b/>
          <w:bCs/>
        </w:rPr>
        <w:t xml:space="preserve">Destroyer: </w:t>
      </w:r>
      <w:r>
        <w:t>Breaks down false structures, illusions, and attachments. Creates space for new growth through letting go. Shadow: nihilism, self-destruction. Coordinates: (+1, -1, 0.66)</w:t>
      </w:r>
    </w:p>
    <w:p w14:paraId="75EDB729" w14:textId="77777777" w:rsidR="002A2E35" w:rsidRDefault="005F3BE7">
      <w:pPr>
        <w:spacing w:after="200"/>
      </w:pPr>
      <w:r>
        <w:rPr>
          <w:b/>
          <w:bCs/>
        </w:rPr>
        <w:t xml:space="preserve">Sage: </w:t>
      </w:r>
      <w:r>
        <w:t>Achieves wisdom through understanding the deep patterns of existence. Sees truth clearly. Shadow: detachment, cold intellectualism. Coordinates: (+1, -1, 1.0)</w:t>
      </w:r>
    </w:p>
    <w:p w14:paraId="3B988B1E" w14:textId="77777777" w:rsidR="002A2E35" w:rsidRDefault="005F3BE7">
      <w:pPr>
        <w:pStyle w:val="berschrift3"/>
      </w:pPr>
      <w:r>
        <w:t>SOCIAL Quadrant (M+, N+): The Journey of Connection</w:t>
      </w:r>
    </w:p>
    <w:p w14:paraId="661DD50A" w14:textId="77777777" w:rsidR="002A2E35" w:rsidRDefault="005F3BE7">
      <w:pPr>
        <w:spacing w:after="200"/>
      </w:pPr>
      <w:r>
        <w:t>This quadrant addresses the need for belonging, love, and shared meaning. Located in the abstract-universal (M+) and future-oriented (N+) region, these archetypes deal with relationships and collective destiny.</w:t>
      </w:r>
    </w:p>
    <w:p w14:paraId="2182C3FD" w14:textId="77777777" w:rsidR="002A2E35" w:rsidRDefault="005F3BE7">
      <w:pPr>
        <w:spacing w:after="200"/>
      </w:pPr>
      <w:r>
        <w:rPr>
          <w:b/>
          <w:bCs/>
        </w:rPr>
        <w:t xml:space="preserve">Lover: </w:t>
      </w:r>
      <w:r>
        <w:t>Seeks deep connection, intimacy, and passion. Values relationships above all else. Shadow: obsession, loss of self in other. Coordinates: (+1, +1, 0.33)</w:t>
      </w:r>
    </w:p>
    <w:p w14:paraId="30A59535" w14:textId="77777777" w:rsidR="002A2E35" w:rsidRDefault="005F3BE7">
      <w:pPr>
        <w:spacing w:after="200"/>
      </w:pPr>
      <w:r>
        <w:rPr>
          <w:b/>
          <w:bCs/>
        </w:rPr>
        <w:t xml:space="preserve">Jester: </w:t>
      </w:r>
      <w:r>
        <w:t>Uses humor and play to reveal truth and create connection. Lives in the present moment. Shadow: irresponsibility, cruelty masked as humor. Coordinates: (+1, +1, 0.66)</w:t>
      </w:r>
    </w:p>
    <w:p w14:paraId="5B59D2FE" w14:textId="77777777" w:rsidR="002A2E35" w:rsidRDefault="005F3BE7">
      <w:pPr>
        <w:spacing w:after="200"/>
      </w:pPr>
      <w:r>
        <w:rPr>
          <w:b/>
          <w:bCs/>
        </w:rPr>
        <w:t xml:space="preserve">Everyman: </w:t>
      </w:r>
      <w:r>
        <w:t>Achieves authentic belonging through acceptance of common humanity. Values equality and democratic participation. Shadow: mediocrity, loss of individuality. Coordinates: (+1, +1, 1.0)</w:t>
      </w:r>
    </w:p>
    <w:p w14:paraId="200031B8" w14:textId="77777777" w:rsidR="002A2E35" w:rsidRDefault="005F3BE7">
      <w:r>
        <w:br w:type="page"/>
      </w:r>
    </w:p>
    <w:p w14:paraId="42801258" w14:textId="77777777" w:rsidR="002A2E35" w:rsidRDefault="005F3BE7">
      <w:pPr>
        <w:pStyle w:val="berschrift1"/>
      </w:pPr>
      <w:r>
        <w:lastRenderedPageBreak/>
        <w:t>3. The 15 Archetypes of 5D Consciousness</w:t>
      </w:r>
    </w:p>
    <w:p w14:paraId="464CA424" w14:textId="77777777" w:rsidR="002A2E35" w:rsidRDefault="005F3BE7">
      <w:pPr>
        <w:pStyle w:val="berschrift2"/>
      </w:pPr>
      <w:r>
        <w:t>3.1 The New Dimensional Pair: Reflection (Refl) and Integration (Int)</w:t>
      </w:r>
    </w:p>
    <w:p w14:paraId="0541E1AF" w14:textId="77777777" w:rsidR="002A2E35" w:rsidRDefault="005F3BE7">
      <w:pPr>
        <w:spacing w:after="200"/>
      </w:pPr>
      <w:r>
        <w:t>At the 5D regime, a new dimensional pair emerges from the meta-cognitive capacity to observe one's own archetypal patterns. This pair consists of:</w:t>
      </w:r>
    </w:p>
    <w:p w14:paraId="4B7B9991" w14:textId="77777777" w:rsidR="002A2E35" w:rsidRDefault="005F3BE7">
      <w:pPr>
        <w:spacing w:after="200"/>
      </w:pPr>
      <w:r>
        <w:rPr>
          <w:b/>
          <w:bCs/>
        </w:rPr>
        <w:t xml:space="preserve">Reflection (Refl): </w:t>
      </w:r>
      <w:r>
        <w:t>The capacity to observe patterns in one's own meaning-making and narrative construction. Meta-awareness of the archetypal process itself.</w:t>
      </w:r>
    </w:p>
    <w:p w14:paraId="5FBF22D8" w14:textId="77777777" w:rsidR="002A2E35" w:rsidRDefault="005F3BE7">
      <w:pPr>
        <w:spacing w:after="200"/>
      </w:pPr>
      <w:r>
        <w:rPr>
          <w:b/>
          <w:bCs/>
        </w:rPr>
        <w:t xml:space="preserve">Integration (Int): </w:t>
      </w:r>
      <w:r>
        <w:t>The capacity to synthesize multiple archetypal expressions into coherent wholes. Holding apparent opposites simultaneously.</w:t>
      </w:r>
    </w:p>
    <w:p w14:paraId="42A8AA23" w14:textId="77777777" w:rsidR="002A2E35" w:rsidRDefault="005F3BE7">
      <w:pPr>
        <w:pStyle w:val="berschrift2"/>
      </w:pPr>
      <w:r>
        <w:t>3.2 The Three Meta-Archetypes</w:t>
      </w:r>
    </w:p>
    <w:p w14:paraId="5B93C93E" w14:textId="77777777" w:rsidR="002A2E35" w:rsidRDefault="005F3BE7">
      <w:pPr>
        <w:spacing w:after="200"/>
      </w:pPr>
      <w:r>
        <w:t>The 5D regime adds three meta-archetypes that transcend the quadrant structure: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99"/>
        <w:gridCol w:w="1400"/>
        <w:gridCol w:w="1400"/>
        <w:gridCol w:w="4759"/>
      </w:tblGrid>
      <w:tr w:rsidR="002A2E35" w14:paraId="7FFB3313" w14:textId="77777777">
        <w:tblPrEx>
          <w:tblCellMar>
            <w:top w:w="0" w:type="dxa"/>
            <w:bottom w:w="0" w:type="dxa"/>
          </w:tblCellMar>
        </w:tblPrEx>
        <w:tc>
          <w:tcPr>
            <w:tcW w:w="1800" w:type="dxa"/>
            <w:tcBorders>
              <w:top w:val="single" w:sz="1" w:space="0" w:color="888888"/>
              <w:left w:val="single" w:sz="1" w:space="0" w:color="888888"/>
              <w:bottom w:val="single" w:sz="1" w:space="0" w:color="888888"/>
              <w:right w:val="single" w:sz="1" w:space="0" w:color="888888"/>
            </w:tcBorders>
            <w:shd w:val="clear" w:color="auto" w:fill="2C3E50"/>
            <w:tcMar>
              <w:top w:w="80" w:type="dxa"/>
              <w:left w:w="120" w:type="dxa"/>
              <w:bottom w:w="80" w:type="dxa"/>
              <w:right w:w="120" w:type="dxa"/>
            </w:tcMar>
          </w:tcPr>
          <w:p w14:paraId="4F9C4922" w14:textId="77777777" w:rsidR="002A2E35" w:rsidRDefault="005F3BE7">
            <w:pPr>
              <w:jc w:val="center"/>
            </w:pPr>
            <w:r>
              <w:rPr>
                <w:b/>
                <w:bCs/>
                <w:color w:val="FFFFFF"/>
                <w:sz w:val="20"/>
                <w:szCs w:val="20"/>
              </w:rPr>
              <w:t>Meta-Archetype</w:t>
            </w:r>
          </w:p>
        </w:tc>
        <w:tc>
          <w:tcPr>
            <w:tcW w:w="1400" w:type="dxa"/>
            <w:tcBorders>
              <w:top w:val="single" w:sz="1" w:space="0" w:color="888888"/>
              <w:left w:val="single" w:sz="1" w:space="0" w:color="888888"/>
              <w:bottom w:val="single" w:sz="1" w:space="0" w:color="888888"/>
              <w:right w:val="single" w:sz="1" w:space="0" w:color="888888"/>
            </w:tcBorders>
            <w:shd w:val="clear" w:color="auto" w:fill="2C3E50"/>
            <w:tcMar>
              <w:top w:w="80" w:type="dxa"/>
              <w:left w:w="120" w:type="dxa"/>
              <w:bottom w:w="80" w:type="dxa"/>
              <w:right w:w="120" w:type="dxa"/>
            </w:tcMar>
          </w:tcPr>
          <w:p w14:paraId="39AE6FA0" w14:textId="77777777" w:rsidR="002A2E35" w:rsidRDefault="005F3BE7">
            <w:pPr>
              <w:jc w:val="center"/>
            </w:pPr>
            <w:r>
              <w:rPr>
                <w:b/>
                <w:bCs/>
                <w:color w:val="FFFFFF"/>
                <w:sz w:val="20"/>
                <w:szCs w:val="20"/>
              </w:rPr>
              <w:t>Refl</w:t>
            </w:r>
          </w:p>
        </w:tc>
        <w:tc>
          <w:tcPr>
            <w:tcW w:w="1400" w:type="dxa"/>
            <w:tcBorders>
              <w:top w:val="single" w:sz="1" w:space="0" w:color="888888"/>
              <w:left w:val="single" w:sz="1" w:space="0" w:color="888888"/>
              <w:bottom w:val="single" w:sz="1" w:space="0" w:color="888888"/>
              <w:right w:val="single" w:sz="1" w:space="0" w:color="888888"/>
            </w:tcBorders>
            <w:shd w:val="clear" w:color="auto" w:fill="2C3E50"/>
            <w:tcMar>
              <w:top w:w="80" w:type="dxa"/>
              <w:left w:w="120" w:type="dxa"/>
              <w:bottom w:w="80" w:type="dxa"/>
              <w:right w:w="120" w:type="dxa"/>
            </w:tcMar>
          </w:tcPr>
          <w:p w14:paraId="73FD1188" w14:textId="77777777" w:rsidR="002A2E35" w:rsidRDefault="005F3BE7">
            <w:pPr>
              <w:jc w:val="center"/>
            </w:pPr>
            <w:r>
              <w:rPr>
                <w:b/>
                <w:bCs/>
                <w:color w:val="FFFFFF"/>
                <w:sz w:val="20"/>
                <w:szCs w:val="20"/>
              </w:rPr>
              <w:t>Int</w:t>
            </w:r>
          </w:p>
        </w:tc>
        <w:tc>
          <w:tcPr>
            <w:tcW w:w="4760" w:type="dxa"/>
            <w:tcBorders>
              <w:top w:val="single" w:sz="1" w:space="0" w:color="888888"/>
              <w:left w:val="single" w:sz="1" w:space="0" w:color="888888"/>
              <w:bottom w:val="single" w:sz="1" w:space="0" w:color="888888"/>
              <w:right w:val="single" w:sz="1" w:space="0" w:color="888888"/>
            </w:tcBorders>
            <w:shd w:val="clear" w:color="auto" w:fill="2C3E50"/>
            <w:tcMar>
              <w:top w:w="80" w:type="dxa"/>
              <w:left w:w="120" w:type="dxa"/>
              <w:bottom w:w="80" w:type="dxa"/>
              <w:right w:w="120" w:type="dxa"/>
            </w:tcMar>
          </w:tcPr>
          <w:p w14:paraId="4E968864" w14:textId="77777777" w:rsidR="002A2E35" w:rsidRDefault="005F3BE7">
            <w:pPr>
              <w:jc w:val="center"/>
            </w:pPr>
            <w:r>
              <w:rPr>
                <w:b/>
                <w:bCs/>
                <w:color w:val="FFFFFF"/>
                <w:sz w:val="20"/>
                <w:szCs w:val="20"/>
              </w:rPr>
              <w:t>Core Function</w:t>
            </w:r>
          </w:p>
        </w:tc>
      </w:tr>
      <w:tr w:rsidR="002A2E35" w14:paraId="2BB768BD" w14:textId="77777777">
        <w:tblPrEx>
          <w:tblCellMar>
            <w:top w:w="0" w:type="dxa"/>
            <w:bottom w:w="0" w:type="dxa"/>
          </w:tblCellMar>
        </w:tblPrEx>
        <w:tc>
          <w:tcPr>
            <w:tcW w:w="1800" w:type="dxa"/>
            <w:tcBorders>
              <w:top w:val="single" w:sz="1" w:space="0" w:color="888888"/>
              <w:left w:val="single" w:sz="1" w:space="0" w:color="888888"/>
              <w:bottom w:val="single" w:sz="1" w:space="0" w:color="888888"/>
              <w:right w:val="single" w:sz="1" w:space="0" w:color="888888"/>
            </w:tcBorders>
            <w:shd w:val="clear" w:color="auto" w:fill="FFF2CC"/>
            <w:tcMar>
              <w:top w:w="80" w:type="dxa"/>
              <w:left w:w="120" w:type="dxa"/>
              <w:bottom w:w="80" w:type="dxa"/>
              <w:right w:w="120" w:type="dxa"/>
            </w:tcMar>
          </w:tcPr>
          <w:p w14:paraId="62E35C6E" w14:textId="77777777" w:rsidR="002A2E35" w:rsidRDefault="005F3BE7">
            <w:r>
              <w:rPr>
                <w:b/>
                <w:bCs/>
                <w:sz w:val="20"/>
                <w:szCs w:val="20"/>
              </w:rPr>
              <w:t>The Witness</w:t>
            </w:r>
          </w:p>
        </w:tc>
        <w:tc>
          <w:tcPr>
            <w:tcW w:w="1400" w:type="dxa"/>
            <w:tcBorders>
              <w:top w:val="single" w:sz="1" w:space="0" w:color="888888"/>
              <w:left w:val="single" w:sz="1" w:space="0" w:color="888888"/>
              <w:bottom w:val="single" w:sz="1" w:space="0" w:color="888888"/>
              <w:right w:val="single" w:sz="1" w:space="0" w:color="888888"/>
            </w:tcBorders>
            <w:shd w:val="clear" w:color="auto" w:fill="FFF2CC"/>
            <w:tcMar>
              <w:top w:w="80" w:type="dxa"/>
              <w:left w:w="120" w:type="dxa"/>
              <w:bottom w:w="80" w:type="dxa"/>
              <w:right w:w="120" w:type="dxa"/>
            </w:tcMar>
          </w:tcPr>
          <w:p w14:paraId="475DE3D1" w14:textId="77777777" w:rsidR="002A2E35" w:rsidRDefault="005F3BE7">
            <w:pPr>
              <w:jc w:val="center"/>
            </w:pPr>
            <w:r>
              <w:rPr>
                <w:sz w:val="20"/>
                <w:szCs w:val="20"/>
              </w:rPr>
              <w:t>+1</w:t>
            </w:r>
          </w:p>
        </w:tc>
        <w:tc>
          <w:tcPr>
            <w:tcW w:w="1400" w:type="dxa"/>
            <w:tcBorders>
              <w:top w:val="single" w:sz="1" w:space="0" w:color="888888"/>
              <w:left w:val="single" w:sz="1" w:space="0" w:color="888888"/>
              <w:bottom w:val="single" w:sz="1" w:space="0" w:color="888888"/>
              <w:right w:val="single" w:sz="1" w:space="0" w:color="888888"/>
            </w:tcBorders>
            <w:shd w:val="clear" w:color="auto" w:fill="FFF2CC"/>
            <w:tcMar>
              <w:top w:w="80" w:type="dxa"/>
              <w:left w:w="120" w:type="dxa"/>
              <w:bottom w:w="80" w:type="dxa"/>
              <w:right w:w="120" w:type="dxa"/>
            </w:tcMar>
          </w:tcPr>
          <w:p w14:paraId="77F9AC6D" w14:textId="77777777" w:rsidR="002A2E35" w:rsidRDefault="005F3BE7">
            <w:pPr>
              <w:jc w:val="center"/>
            </w:pPr>
            <w:r>
              <w:rPr>
                <w:sz w:val="20"/>
                <w:szCs w:val="20"/>
              </w:rPr>
              <w:t>-1</w:t>
            </w:r>
          </w:p>
        </w:tc>
        <w:tc>
          <w:tcPr>
            <w:tcW w:w="4760" w:type="dxa"/>
            <w:tcBorders>
              <w:top w:val="single" w:sz="1" w:space="0" w:color="888888"/>
              <w:left w:val="single" w:sz="1" w:space="0" w:color="888888"/>
              <w:bottom w:val="single" w:sz="1" w:space="0" w:color="888888"/>
              <w:right w:val="single" w:sz="1" w:space="0" w:color="888888"/>
            </w:tcBorders>
            <w:shd w:val="clear" w:color="auto" w:fill="FFF2CC"/>
            <w:tcMar>
              <w:top w:w="80" w:type="dxa"/>
              <w:left w:w="120" w:type="dxa"/>
              <w:bottom w:w="80" w:type="dxa"/>
              <w:right w:w="120" w:type="dxa"/>
            </w:tcMar>
          </w:tcPr>
          <w:p w14:paraId="4058DA31" w14:textId="77777777" w:rsidR="002A2E35" w:rsidRDefault="005F3BE7">
            <w:r>
              <w:rPr>
                <w:sz w:val="20"/>
                <w:szCs w:val="20"/>
              </w:rPr>
              <w:t>Pure observation without identification. Sees all four quadrants from outside. The 'I' that watches the self moving through archetypes.</w:t>
            </w:r>
          </w:p>
        </w:tc>
      </w:tr>
      <w:tr w:rsidR="002A2E35" w14:paraId="1BF16979" w14:textId="77777777">
        <w:tblPrEx>
          <w:tblCellMar>
            <w:top w:w="0" w:type="dxa"/>
            <w:bottom w:w="0" w:type="dxa"/>
          </w:tblCellMar>
        </w:tblPrEx>
        <w:tc>
          <w:tcPr>
            <w:tcW w:w="1800" w:type="dxa"/>
            <w:tcBorders>
              <w:top w:val="single" w:sz="1" w:space="0" w:color="888888"/>
              <w:left w:val="single" w:sz="1" w:space="0" w:color="888888"/>
              <w:bottom w:val="single" w:sz="1" w:space="0" w:color="888888"/>
              <w:right w:val="single" w:sz="1" w:space="0" w:color="888888"/>
            </w:tcBorders>
            <w:shd w:val="clear" w:color="auto" w:fill="FFF2CC"/>
            <w:tcMar>
              <w:top w:w="80" w:type="dxa"/>
              <w:left w:w="120" w:type="dxa"/>
              <w:bottom w:w="80" w:type="dxa"/>
              <w:right w:w="120" w:type="dxa"/>
            </w:tcMar>
          </w:tcPr>
          <w:p w14:paraId="3639D375" w14:textId="77777777" w:rsidR="002A2E35" w:rsidRDefault="005F3BE7">
            <w:r>
              <w:rPr>
                <w:b/>
                <w:bCs/>
                <w:sz w:val="20"/>
                <w:szCs w:val="20"/>
              </w:rPr>
              <w:t>The Weaver</w:t>
            </w:r>
          </w:p>
        </w:tc>
        <w:tc>
          <w:tcPr>
            <w:tcW w:w="1400" w:type="dxa"/>
            <w:tcBorders>
              <w:top w:val="single" w:sz="1" w:space="0" w:color="888888"/>
              <w:left w:val="single" w:sz="1" w:space="0" w:color="888888"/>
              <w:bottom w:val="single" w:sz="1" w:space="0" w:color="888888"/>
              <w:right w:val="single" w:sz="1" w:space="0" w:color="888888"/>
            </w:tcBorders>
            <w:shd w:val="clear" w:color="auto" w:fill="FFF2CC"/>
            <w:tcMar>
              <w:top w:w="80" w:type="dxa"/>
              <w:left w:w="120" w:type="dxa"/>
              <w:bottom w:w="80" w:type="dxa"/>
              <w:right w:w="120" w:type="dxa"/>
            </w:tcMar>
          </w:tcPr>
          <w:p w14:paraId="6371FD34" w14:textId="77777777" w:rsidR="002A2E35" w:rsidRDefault="005F3BE7">
            <w:pPr>
              <w:jc w:val="center"/>
            </w:pPr>
            <w:r>
              <w:rPr>
                <w:sz w:val="20"/>
                <w:szCs w:val="20"/>
              </w:rPr>
              <w:t>0</w:t>
            </w:r>
          </w:p>
        </w:tc>
        <w:tc>
          <w:tcPr>
            <w:tcW w:w="1400" w:type="dxa"/>
            <w:tcBorders>
              <w:top w:val="single" w:sz="1" w:space="0" w:color="888888"/>
              <w:left w:val="single" w:sz="1" w:space="0" w:color="888888"/>
              <w:bottom w:val="single" w:sz="1" w:space="0" w:color="888888"/>
              <w:right w:val="single" w:sz="1" w:space="0" w:color="888888"/>
            </w:tcBorders>
            <w:shd w:val="clear" w:color="auto" w:fill="FFF2CC"/>
            <w:tcMar>
              <w:top w:w="80" w:type="dxa"/>
              <w:left w:w="120" w:type="dxa"/>
              <w:bottom w:w="80" w:type="dxa"/>
              <w:right w:w="120" w:type="dxa"/>
            </w:tcMar>
          </w:tcPr>
          <w:p w14:paraId="270B9B98" w14:textId="77777777" w:rsidR="002A2E35" w:rsidRDefault="005F3BE7">
            <w:pPr>
              <w:jc w:val="center"/>
            </w:pPr>
            <w:r>
              <w:rPr>
                <w:sz w:val="20"/>
                <w:szCs w:val="20"/>
              </w:rPr>
              <w:t>+1</w:t>
            </w:r>
          </w:p>
        </w:tc>
        <w:tc>
          <w:tcPr>
            <w:tcW w:w="4760" w:type="dxa"/>
            <w:tcBorders>
              <w:top w:val="single" w:sz="1" w:space="0" w:color="888888"/>
              <w:left w:val="single" w:sz="1" w:space="0" w:color="888888"/>
              <w:bottom w:val="single" w:sz="1" w:space="0" w:color="888888"/>
              <w:right w:val="single" w:sz="1" w:space="0" w:color="888888"/>
            </w:tcBorders>
            <w:shd w:val="clear" w:color="auto" w:fill="FFF2CC"/>
            <w:tcMar>
              <w:top w:w="80" w:type="dxa"/>
              <w:left w:w="120" w:type="dxa"/>
              <w:bottom w:w="80" w:type="dxa"/>
              <w:right w:w="120" w:type="dxa"/>
            </w:tcMar>
          </w:tcPr>
          <w:p w14:paraId="035CD8AF" w14:textId="77777777" w:rsidR="002A2E35" w:rsidRDefault="005F3BE7">
            <w:r>
              <w:rPr>
                <w:sz w:val="20"/>
                <w:szCs w:val="20"/>
              </w:rPr>
              <w:t>Synthesizes the four quadrants into coherent patterns. Creates meaning from the interplay of all archetypes. The pattern-maker.</w:t>
            </w:r>
          </w:p>
        </w:tc>
      </w:tr>
      <w:tr w:rsidR="002A2E35" w14:paraId="2D737985" w14:textId="77777777">
        <w:tblPrEx>
          <w:tblCellMar>
            <w:top w:w="0" w:type="dxa"/>
            <w:bottom w:w="0" w:type="dxa"/>
          </w:tblCellMar>
        </w:tblPrEx>
        <w:tc>
          <w:tcPr>
            <w:tcW w:w="1800" w:type="dxa"/>
            <w:tcBorders>
              <w:top w:val="single" w:sz="1" w:space="0" w:color="888888"/>
              <w:left w:val="single" w:sz="1" w:space="0" w:color="888888"/>
              <w:bottom w:val="single" w:sz="1" w:space="0" w:color="888888"/>
              <w:right w:val="single" w:sz="1" w:space="0" w:color="888888"/>
            </w:tcBorders>
            <w:shd w:val="clear" w:color="auto" w:fill="FFF2CC"/>
            <w:tcMar>
              <w:top w:w="80" w:type="dxa"/>
              <w:left w:w="120" w:type="dxa"/>
              <w:bottom w:w="80" w:type="dxa"/>
              <w:right w:w="120" w:type="dxa"/>
            </w:tcMar>
          </w:tcPr>
          <w:p w14:paraId="17680DC4" w14:textId="77777777" w:rsidR="002A2E35" w:rsidRDefault="005F3BE7">
            <w:r>
              <w:rPr>
                <w:b/>
                <w:bCs/>
                <w:sz w:val="20"/>
                <w:szCs w:val="20"/>
              </w:rPr>
              <w:t>The Source</w:t>
            </w:r>
          </w:p>
        </w:tc>
        <w:tc>
          <w:tcPr>
            <w:tcW w:w="1400" w:type="dxa"/>
            <w:tcBorders>
              <w:top w:val="single" w:sz="1" w:space="0" w:color="888888"/>
              <w:left w:val="single" w:sz="1" w:space="0" w:color="888888"/>
              <w:bottom w:val="single" w:sz="1" w:space="0" w:color="888888"/>
              <w:right w:val="single" w:sz="1" w:space="0" w:color="888888"/>
            </w:tcBorders>
            <w:shd w:val="clear" w:color="auto" w:fill="FFF2CC"/>
            <w:tcMar>
              <w:top w:w="80" w:type="dxa"/>
              <w:left w:w="120" w:type="dxa"/>
              <w:bottom w:w="80" w:type="dxa"/>
              <w:right w:w="120" w:type="dxa"/>
            </w:tcMar>
          </w:tcPr>
          <w:p w14:paraId="0DE4E4A2" w14:textId="77777777" w:rsidR="002A2E35" w:rsidRDefault="005F3BE7">
            <w:pPr>
              <w:jc w:val="center"/>
            </w:pPr>
            <w:r>
              <w:rPr>
                <w:sz w:val="20"/>
                <w:szCs w:val="20"/>
              </w:rPr>
              <w:t>-1</w:t>
            </w:r>
          </w:p>
        </w:tc>
        <w:tc>
          <w:tcPr>
            <w:tcW w:w="1400" w:type="dxa"/>
            <w:tcBorders>
              <w:top w:val="single" w:sz="1" w:space="0" w:color="888888"/>
              <w:left w:val="single" w:sz="1" w:space="0" w:color="888888"/>
              <w:bottom w:val="single" w:sz="1" w:space="0" w:color="888888"/>
              <w:right w:val="single" w:sz="1" w:space="0" w:color="888888"/>
            </w:tcBorders>
            <w:shd w:val="clear" w:color="auto" w:fill="FFF2CC"/>
            <w:tcMar>
              <w:top w:w="80" w:type="dxa"/>
              <w:left w:w="120" w:type="dxa"/>
              <w:bottom w:w="80" w:type="dxa"/>
              <w:right w:w="120" w:type="dxa"/>
            </w:tcMar>
          </w:tcPr>
          <w:p w14:paraId="2123D8D2" w14:textId="77777777" w:rsidR="002A2E35" w:rsidRDefault="005F3BE7">
            <w:pPr>
              <w:jc w:val="center"/>
            </w:pPr>
            <w:r>
              <w:rPr>
                <w:sz w:val="20"/>
                <w:szCs w:val="20"/>
              </w:rPr>
              <w:t>0</w:t>
            </w:r>
          </w:p>
        </w:tc>
        <w:tc>
          <w:tcPr>
            <w:tcW w:w="4760" w:type="dxa"/>
            <w:tcBorders>
              <w:top w:val="single" w:sz="1" w:space="0" w:color="888888"/>
              <w:left w:val="single" w:sz="1" w:space="0" w:color="888888"/>
              <w:bottom w:val="single" w:sz="1" w:space="0" w:color="888888"/>
              <w:right w:val="single" w:sz="1" w:space="0" w:color="888888"/>
            </w:tcBorders>
            <w:shd w:val="clear" w:color="auto" w:fill="FFF2CC"/>
            <w:tcMar>
              <w:top w:w="80" w:type="dxa"/>
              <w:left w:w="120" w:type="dxa"/>
              <w:bottom w:w="80" w:type="dxa"/>
              <w:right w:w="120" w:type="dxa"/>
            </w:tcMar>
          </w:tcPr>
          <w:p w14:paraId="7741AC14" w14:textId="77777777" w:rsidR="002A2E35" w:rsidRDefault="005F3BE7">
            <w:r>
              <w:rPr>
                <w:sz w:val="20"/>
                <w:szCs w:val="20"/>
              </w:rPr>
              <w:t>The origin point from which all archetypes emerge. Pre-reflective ground of being. Direct contact with the generative principle.</w:t>
            </w:r>
          </w:p>
        </w:tc>
      </w:tr>
    </w:tbl>
    <w:p w14:paraId="4209BFB4" w14:textId="77777777" w:rsidR="002A2E35" w:rsidRDefault="002A2E35">
      <w:pPr>
        <w:spacing w:after="300"/>
      </w:pPr>
    </w:p>
    <w:p w14:paraId="0B0C34CF" w14:textId="77777777" w:rsidR="002A2E35" w:rsidRDefault="005F3BE7">
      <w:pPr>
        <w:pStyle w:val="berschrift2"/>
      </w:pPr>
      <w:r>
        <w:t>3.3 Detailed Description of 5D Meta-Archetypes</w:t>
      </w:r>
    </w:p>
    <w:p w14:paraId="6E52A98F" w14:textId="77777777" w:rsidR="002A2E35" w:rsidRDefault="005F3BE7">
      <w:pPr>
        <w:spacing w:after="200"/>
      </w:pPr>
      <w:r>
        <w:rPr>
          <w:b/>
          <w:bCs/>
        </w:rPr>
        <w:t xml:space="preserve">The Witness (Refl+, Int-): </w:t>
      </w:r>
      <w:r>
        <w:t>This archetype represents the capacity for pure observation - seeing one's own psychological processes without being caught in them. Where the 4D Sage seeks understanding through analysis, the Witness simply observes without interpretation. This is the foundation of meditative awareness and non-dual consciousness. The Witness does not integrate (Int-) because it remains at the level of pure seeing, prior to synthesis. Shadow: dissociation, spiritual bypassing, inability to engage with life.</w:t>
      </w:r>
    </w:p>
    <w:p w14:paraId="743FD446" w14:textId="77777777" w:rsidR="002A2E35" w:rsidRDefault="005F3BE7">
      <w:pPr>
        <w:spacing w:after="200"/>
      </w:pPr>
      <w:r>
        <w:rPr>
          <w:b/>
          <w:bCs/>
        </w:rPr>
        <w:t xml:space="preserve">The Weaver (Refl=0, Int+): </w:t>
      </w:r>
      <w:r>
        <w:t>This archetype represents the capacity to hold and synthesize all four quadrants simultaneously. Where the 4D archetypes are each located in one quadrant, the Weaver moves between all of them, seeing the connections and creating coherent narratives that honor all aspects. This is the function of mature wisdom traditions and integral psychology. Reflection is neutral (Refl=0) because the Weaver is neither purely observing nor purely identified, but actively creating pattern. Shadow: over-intellectualization,</w:t>
      </w:r>
      <w:r>
        <w:t xml:space="preserve"> false synthesis, premature integration.</w:t>
      </w:r>
    </w:p>
    <w:p w14:paraId="4FBF6EE6" w14:textId="77777777" w:rsidR="002A2E35" w:rsidRDefault="005F3BE7">
      <w:pPr>
        <w:spacing w:after="200"/>
      </w:pPr>
      <w:r>
        <w:rPr>
          <w:b/>
          <w:bCs/>
        </w:rPr>
        <w:t xml:space="preserve">The Source (Refl-, Int=0): </w:t>
      </w:r>
      <w:r>
        <w:t xml:space="preserve">This archetype represents direct contact with the generative ground from which all archetypes emerge. This is pre-reflective (Refl-) - not a seeing of patterns, but an identity with the creative principle itself. Integration is neutral (Int=0) because at this level, there </w:t>
      </w:r>
      <w:r>
        <w:lastRenderedPageBreak/>
        <w:t>is nothing to integrate; all is already one. This corresponds to mystical union experiences, the Tao, Brahman, or the Godhead. Shadow: inflation, loss of individual function, inability to return to ordinary consciousness.</w:t>
      </w:r>
    </w:p>
    <w:p w14:paraId="7E0E55ED" w14:textId="77777777" w:rsidR="002A2E35" w:rsidRDefault="005F3BE7">
      <w:pPr>
        <w:pStyle w:val="berschrift2"/>
      </w:pPr>
      <w:r>
        <w:t>3.4 Relationship to the 13th Mode</w:t>
      </w:r>
    </w:p>
    <w:p w14:paraId="07036647" w14:textId="77777777" w:rsidR="002A2E35" w:rsidRDefault="005F3BE7">
      <w:pPr>
        <w:spacing w:after="200"/>
      </w:pPr>
      <w:r>
        <w:t>In the 4D framework, the '13th mode' represents the impossible attempt to observe all 12 archetypes from outside the system - an operation that cannot be completed within 4D and therefore catalyzes the transition to 5D.</w:t>
      </w:r>
    </w:p>
    <w:p w14:paraId="28776AF7" w14:textId="77777777" w:rsidR="002A2E35" w:rsidRDefault="005F3BE7">
      <w:pPr>
        <w:spacing w:after="200"/>
      </w:pPr>
      <w:r>
        <w:t>At 5D, this impossible operation becomes possible: the Witness, Weaver, and Source are precisely the stabilized forms of what was the unstable 13th mode. They represent the three ways the 4D system can be observed and integrated from 'outside':</w:t>
      </w:r>
    </w:p>
    <w:p w14:paraId="084F4FEA" w14:textId="77777777" w:rsidR="002A2E35" w:rsidRDefault="005F3BE7">
      <w:pPr>
        <w:spacing w:after="200"/>
      </w:pPr>
      <w:r>
        <w:rPr>
          <w:b/>
          <w:bCs/>
        </w:rPr>
        <w:t xml:space="preserve">Witness: </w:t>
      </w:r>
      <w:r>
        <w:t>Observation without interpretation (Eastern contemplative traditions)</w:t>
      </w:r>
    </w:p>
    <w:p w14:paraId="65B970BD" w14:textId="77777777" w:rsidR="002A2E35" w:rsidRDefault="005F3BE7">
      <w:pPr>
        <w:spacing w:after="200"/>
      </w:pPr>
      <w:r>
        <w:rPr>
          <w:b/>
          <w:bCs/>
        </w:rPr>
        <w:t xml:space="preserve">Weaver: </w:t>
      </w:r>
      <w:r>
        <w:t>Synthesis with interpretation (Western integral psychology)</w:t>
      </w:r>
    </w:p>
    <w:p w14:paraId="1626ED5C" w14:textId="77777777" w:rsidR="002A2E35" w:rsidRDefault="005F3BE7">
      <w:pPr>
        <w:spacing w:after="200"/>
      </w:pPr>
      <w:r>
        <w:rPr>
          <w:b/>
          <w:bCs/>
        </w:rPr>
        <w:t xml:space="preserve">Source: </w:t>
      </w:r>
      <w:r>
        <w:t>Identity prior to distinction (Mystical union)</w:t>
      </w:r>
    </w:p>
    <w:p w14:paraId="6E6CAF12" w14:textId="77777777" w:rsidR="002A2E35" w:rsidRDefault="005F3BE7">
      <w:r>
        <w:br w:type="page"/>
      </w:r>
    </w:p>
    <w:p w14:paraId="5A853EC6" w14:textId="77777777" w:rsidR="002A2E35" w:rsidRDefault="005F3BE7">
      <w:pPr>
        <w:pStyle w:val="berschrift1"/>
      </w:pPr>
      <w:r>
        <w:lastRenderedPageBreak/>
        <w:t>4. The 18 Archetypes of 6D Consciousness</w:t>
      </w:r>
    </w:p>
    <w:p w14:paraId="44C607B9" w14:textId="77777777" w:rsidR="002A2E35" w:rsidRDefault="005F3BE7">
      <w:pPr>
        <w:pStyle w:val="berschrift2"/>
      </w:pPr>
      <w:r>
        <w:t>4.1 The New Dimensional Pair: Collective (Coll) and Cosmic (Cos)</w:t>
      </w:r>
    </w:p>
    <w:p w14:paraId="7C231D38" w14:textId="77777777" w:rsidR="002A2E35" w:rsidRDefault="005F3BE7">
      <w:pPr>
        <w:spacing w:after="200"/>
      </w:pPr>
      <w:r>
        <w:t>At the 6D regime, consciousness extends beyond the individual to encompass collective and cosmic dimensions:</w:t>
      </w:r>
    </w:p>
    <w:p w14:paraId="6A24E574" w14:textId="77777777" w:rsidR="002A2E35" w:rsidRDefault="005F3BE7">
      <w:pPr>
        <w:spacing w:after="200"/>
      </w:pPr>
      <w:r>
        <w:rPr>
          <w:b/>
          <w:bCs/>
        </w:rPr>
        <w:t xml:space="preserve">Collective (Coll): </w:t>
      </w:r>
      <w:r>
        <w:t>The dimension of shared consciousness, cultural fields, and collective intelligence. The 'we-space' that transcends individual boundaries.</w:t>
      </w:r>
    </w:p>
    <w:p w14:paraId="24837393" w14:textId="77777777" w:rsidR="002A2E35" w:rsidRDefault="005F3BE7">
      <w:pPr>
        <w:spacing w:after="200"/>
      </w:pPr>
      <w:r>
        <w:rPr>
          <w:b/>
          <w:bCs/>
        </w:rPr>
        <w:t xml:space="preserve">Cosmic (Cos): </w:t>
      </w:r>
      <w:r>
        <w:t>The dimension of universal consciousness, cosmic patterns, and participation in the intelligence of the whole. The felt sense of being an expression of the universe.</w:t>
      </w:r>
    </w:p>
    <w:p w14:paraId="61F59F79" w14:textId="77777777" w:rsidR="002A2E35" w:rsidRDefault="005F3BE7">
      <w:pPr>
        <w:pStyle w:val="berschrift2"/>
      </w:pPr>
      <w:r>
        <w:t>4.2 The Three Transpersonal Archetypes</w:t>
      </w:r>
    </w:p>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99"/>
        <w:gridCol w:w="1300"/>
        <w:gridCol w:w="1300"/>
        <w:gridCol w:w="4759"/>
      </w:tblGrid>
      <w:tr w:rsidR="002A2E35" w14:paraId="76C08A38" w14:textId="77777777">
        <w:tblPrEx>
          <w:tblCellMar>
            <w:top w:w="0" w:type="dxa"/>
            <w:bottom w:w="0" w:type="dxa"/>
          </w:tblCellMar>
        </w:tblPrEx>
        <w:tc>
          <w:tcPr>
            <w:tcW w:w="2000" w:type="dxa"/>
            <w:tcBorders>
              <w:top w:val="single" w:sz="1" w:space="0" w:color="888888"/>
              <w:left w:val="single" w:sz="1" w:space="0" w:color="888888"/>
              <w:bottom w:val="single" w:sz="1" w:space="0" w:color="888888"/>
              <w:right w:val="single" w:sz="1" w:space="0" w:color="888888"/>
            </w:tcBorders>
            <w:shd w:val="clear" w:color="auto" w:fill="2C3E50"/>
            <w:tcMar>
              <w:top w:w="80" w:type="dxa"/>
              <w:left w:w="120" w:type="dxa"/>
              <w:bottom w:w="80" w:type="dxa"/>
              <w:right w:w="120" w:type="dxa"/>
            </w:tcMar>
          </w:tcPr>
          <w:p w14:paraId="26F3D354" w14:textId="77777777" w:rsidR="002A2E35" w:rsidRDefault="005F3BE7">
            <w:pPr>
              <w:jc w:val="center"/>
            </w:pPr>
            <w:r>
              <w:rPr>
                <w:b/>
                <w:bCs/>
                <w:color w:val="FFFFFF"/>
                <w:sz w:val="20"/>
                <w:szCs w:val="20"/>
              </w:rPr>
              <w:t>Transpersonal Archetype</w:t>
            </w:r>
          </w:p>
        </w:tc>
        <w:tc>
          <w:tcPr>
            <w:tcW w:w="1300" w:type="dxa"/>
            <w:tcBorders>
              <w:top w:val="single" w:sz="1" w:space="0" w:color="888888"/>
              <w:left w:val="single" w:sz="1" w:space="0" w:color="888888"/>
              <w:bottom w:val="single" w:sz="1" w:space="0" w:color="888888"/>
              <w:right w:val="single" w:sz="1" w:space="0" w:color="888888"/>
            </w:tcBorders>
            <w:shd w:val="clear" w:color="auto" w:fill="2C3E50"/>
            <w:tcMar>
              <w:top w:w="80" w:type="dxa"/>
              <w:left w:w="120" w:type="dxa"/>
              <w:bottom w:w="80" w:type="dxa"/>
              <w:right w:w="120" w:type="dxa"/>
            </w:tcMar>
          </w:tcPr>
          <w:p w14:paraId="72FF0658" w14:textId="77777777" w:rsidR="002A2E35" w:rsidRDefault="005F3BE7">
            <w:pPr>
              <w:jc w:val="center"/>
            </w:pPr>
            <w:r>
              <w:rPr>
                <w:b/>
                <w:bCs/>
                <w:color w:val="FFFFFF"/>
                <w:sz w:val="20"/>
                <w:szCs w:val="20"/>
              </w:rPr>
              <w:t>Coll</w:t>
            </w:r>
          </w:p>
        </w:tc>
        <w:tc>
          <w:tcPr>
            <w:tcW w:w="1300" w:type="dxa"/>
            <w:tcBorders>
              <w:top w:val="single" w:sz="1" w:space="0" w:color="888888"/>
              <w:left w:val="single" w:sz="1" w:space="0" w:color="888888"/>
              <w:bottom w:val="single" w:sz="1" w:space="0" w:color="888888"/>
              <w:right w:val="single" w:sz="1" w:space="0" w:color="888888"/>
            </w:tcBorders>
            <w:shd w:val="clear" w:color="auto" w:fill="2C3E50"/>
            <w:tcMar>
              <w:top w:w="80" w:type="dxa"/>
              <w:left w:w="120" w:type="dxa"/>
              <w:bottom w:w="80" w:type="dxa"/>
              <w:right w:w="120" w:type="dxa"/>
            </w:tcMar>
          </w:tcPr>
          <w:p w14:paraId="3CA34D17" w14:textId="77777777" w:rsidR="002A2E35" w:rsidRDefault="005F3BE7">
            <w:pPr>
              <w:jc w:val="center"/>
            </w:pPr>
            <w:r>
              <w:rPr>
                <w:b/>
                <w:bCs/>
                <w:color w:val="FFFFFF"/>
                <w:sz w:val="20"/>
                <w:szCs w:val="20"/>
              </w:rPr>
              <w:t>Cos</w:t>
            </w:r>
          </w:p>
        </w:tc>
        <w:tc>
          <w:tcPr>
            <w:tcW w:w="4760" w:type="dxa"/>
            <w:tcBorders>
              <w:top w:val="single" w:sz="1" w:space="0" w:color="888888"/>
              <w:left w:val="single" w:sz="1" w:space="0" w:color="888888"/>
              <w:bottom w:val="single" w:sz="1" w:space="0" w:color="888888"/>
              <w:right w:val="single" w:sz="1" w:space="0" w:color="888888"/>
            </w:tcBorders>
            <w:shd w:val="clear" w:color="auto" w:fill="2C3E50"/>
            <w:tcMar>
              <w:top w:w="80" w:type="dxa"/>
              <w:left w:w="120" w:type="dxa"/>
              <w:bottom w:w="80" w:type="dxa"/>
              <w:right w:w="120" w:type="dxa"/>
            </w:tcMar>
          </w:tcPr>
          <w:p w14:paraId="5FD12D37" w14:textId="77777777" w:rsidR="002A2E35" w:rsidRDefault="005F3BE7">
            <w:pPr>
              <w:jc w:val="center"/>
            </w:pPr>
            <w:r>
              <w:rPr>
                <w:b/>
                <w:bCs/>
                <w:color w:val="FFFFFF"/>
                <w:sz w:val="20"/>
                <w:szCs w:val="20"/>
              </w:rPr>
              <w:t>Core Function</w:t>
            </w:r>
          </w:p>
        </w:tc>
      </w:tr>
      <w:tr w:rsidR="002A2E35" w14:paraId="03D188E9" w14:textId="77777777">
        <w:tblPrEx>
          <w:tblCellMar>
            <w:top w:w="0" w:type="dxa"/>
            <w:bottom w:w="0" w:type="dxa"/>
          </w:tblCellMar>
        </w:tblPrEx>
        <w:tc>
          <w:tcPr>
            <w:tcW w:w="2000" w:type="dxa"/>
            <w:tcBorders>
              <w:top w:val="single" w:sz="1" w:space="0" w:color="888888"/>
              <w:left w:val="single" w:sz="1" w:space="0" w:color="888888"/>
              <w:bottom w:val="single" w:sz="1" w:space="0" w:color="888888"/>
              <w:right w:val="single" w:sz="1" w:space="0" w:color="888888"/>
            </w:tcBorders>
            <w:shd w:val="clear" w:color="auto" w:fill="E2EFDA"/>
            <w:tcMar>
              <w:top w:w="80" w:type="dxa"/>
              <w:left w:w="120" w:type="dxa"/>
              <w:bottom w:w="80" w:type="dxa"/>
              <w:right w:w="120" w:type="dxa"/>
            </w:tcMar>
          </w:tcPr>
          <w:p w14:paraId="53836E1E" w14:textId="77777777" w:rsidR="002A2E35" w:rsidRDefault="005F3BE7">
            <w:r>
              <w:rPr>
                <w:b/>
                <w:bCs/>
                <w:sz w:val="20"/>
                <w:szCs w:val="20"/>
              </w:rPr>
              <w:t>The Ancestor</w:t>
            </w:r>
          </w:p>
        </w:tc>
        <w:tc>
          <w:tcPr>
            <w:tcW w:w="1300" w:type="dxa"/>
            <w:tcBorders>
              <w:top w:val="single" w:sz="1" w:space="0" w:color="888888"/>
              <w:left w:val="single" w:sz="1" w:space="0" w:color="888888"/>
              <w:bottom w:val="single" w:sz="1" w:space="0" w:color="888888"/>
              <w:right w:val="single" w:sz="1" w:space="0" w:color="888888"/>
            </w:tcBorders>
            <w:shd w:val="clear" w:color="auto" w:fill="E2EFDA"/>
            <w:tcMar>
              <w:top w:w="80" w:type="dxa"/>
              <w:left w:w="120" w:type="dxa"/>
              <w:bottom w:w="80" w:type="dxa"/>
              <w:right w:w="120" w:type="dxa"/>
            </w:tcMar>
          </w:tcPr>
          <w:p w14:paraId="742464C3" w14:textId="77777777" w:rsidR="002A2E35" w:rsidRDefault="005F3BE7">
            <w:pPr>
              <w:jc w:val="center"/>
            </w:pPr>
            <w:r>
              <w:rPr>
                <w:sz w:val="20"/>
                <w:szCs w:val="20"/>
              </w:rPr>
              <w:t>+1</w:t>
            </w:r>
          </w:p>
        </w:tc>
        <w:tc>
          <w:tcPr>
            <w:tcW w:w="1300" w:type="dxa"/>
            <w:tcBorders>
              <w:top w:val="single" w:sz="1" w:space="0" w:color="888888"/>
              <w:left w:val="single" w:sz="1" w:space="0" w:color="888888"/>
              <w:bottom w:val="single" w:sz="1" w:space="0" w:color="888888"/>
              <w:right w:val="single" w:sz="1" w:space="0" w:color="888888"/>
            </w:tcBorders>
            <w:shd w:val="clear" w:color="auto" w:fill="E2EFDA"/>
            <w:tcMar>
              <w:top w:w="80" w:type="dxa"/>
              <w:left w:w="120" w:type="dxa"/>
              <w:bottom w:w="80" w:type="dxa"/>
              <w:right w:w="120" w:type="dxa"/>
            </w:tcMar>
          </w:tcPr>
          <w:p w14:paraId="333A9450" w14:textId="77777777" w:rsidR="002A2E35" w:rsidRDefault="005F3BE7">
            <w:pPr>
              <w:jc w:val="center"/>
            </w:pPr>
            <w:r>
              <w:rPr>
                <w:sz w:val="20"/>
                <w:szCs w:val="20"/>
              </w:rPr>
              <w:t>-1</w:t>
            </w:r>
          </w:p>
        </w:tc>
        <w:tc>
          <w:tcPr>
            <w:tcW w:w="4760" w:type="dxa"/>
            <w:tcBorders>
              <w:top w:val="single" w:sz="1" w:space="0" w:color="888888"/>
              <w:left w:val="single" w:sz="1" w:space="0" w:color="888888"/>
              <w:bottom w:val="single" w:sz="1" w:space="0" w:color="888888"/>
              <w:right w:val="single" w:sz="1" w:space="0" w:color="888888"/>
            </w:tcBorders>
            <w:shd w:val="clear" w:color="auto" w:fill="E2EFDA"/>
            <w:tcMar>
              <w:top w:w="80" w:type="dxa"/>
              <w:left w:w="120" w:type="dxa"/>
              <w:bottom w:w="80" w:type="dxa"/>
              <w:right w:w="120" w:type="dxa"/>
            </w:tcMar>
          </w:tcPr>
          <w:p w14:paraId="6958841F" w14:textId="77777777" w:rsidR="002A2E35" w:rsidRDefault="005F3BE7">
            <w:r>
              <w:rPr>
                <w:sz w:val="20"/>
                <w:szCs w:val="20"/>
              </w:rPr>
              <w:t>Consciousness of the collective past. Channel for ancestral wisdom and cultural memory. The living presence of those who came before.</w:t>
            </w:r>
          </w:p>
        </w:tc>
      </w:tr>
      <w:tr w:rsidR="002A2E35" w14:paraId="58B4A9D9" w14:textId="77777777">
        <w:tblPrEx>
          <w:tblCellMar>
            <w:top w:w="0" w:type="dxa"/>
            <w:bottom w:w="0" w:type="dxa"/>
          </w:tblCellMar>
        </w:tblPrEx>
        <w:tc>
          <w:tcPr>
            <w:tcW w:w="2000" w:type="dxa"/>
            <w:tcBorders>
              <w:top w:val="single" w:sz="1" w:space="0" w:color="888888"/>
              <w:left w:val="single" w:sz="1" w:space="0" w:color="888888"/>
              <w:bottom w:val="single" w:sz="1" w:space="0" w:color="888888"/>
              <w:right w:val="single" w:sz="1" w:space="0" w:color="888888"/>
            </w:tcBorders>
            <w:shd w:val="clear" w:color="auto" w:fill="E2EFDA"/>
            <w:tcMar>
              <w:top w:w="80" w:type="dxa"/>
              <w:left w:w="120" w:type="dxa"/>
              <w:bottom w:w="80" w:type="dxa"/>
              <w:right w:w="120" w:type="dxa"/>
            </w:tcMar>
          </w:tcPr>
          <w:p w14:paraId="187DF87C" w14:textId="77777777" w:rsidR="002A2E35" w:rsidRDefault="005F3BE7">
            <w:r>
              <w:rPr>
                <w:b/>
                <w:bCs/>
                <w:sz w:val="20"/>
                <w:szCs w:val="20"/>
              </w:rPr>
              <w:t>The Avatar</w:t>
            </w:r>
          </w:p>
        </w:tc>
        <w:tc>
          <w:tcPr>
            <w:tcW w:w="1300" w:type="dxa"/>
            <w:tcBorders>
              <w:top w:val="single" w:sz="1" w:space="0" w:color="888888"/>
              <w:left w:val="single" w:sz="1" w:space="0" w:color="888888"/>
              <w:bottom w:val="single" w:sz="1" w:space="0" w:color="888888"/>
              <w:right w:val="single" w:sz="1" w:space="0" w:color="888888"/>
            </w:tcBorders>
            <w:shd w:val="clear" w:color="auto" w:fill="E2EFDA"/>
            <w:tcMar>
              <w:top w:w="80" w:type="dxa"/>
              <w:left w:w="120" w:type="dxa"/>
              <w:bottom w:w="80" w:type="dxa"/>
              <w:right w:w="120" w:type="dxa"/>
            </w:tcMar>
          </w:tcPr>
          <w:p w14:paraId="33B27C79" w14:textId="77777777" w:rsidR="002A2E35" w:rsidRDefault="005F3BE7">
            <w:pPr>
              <w:jc w:val="center"/>
            </w:pPr>
            <w:r>
              <w:rPr>
                <w:sz w:val="20"/>
                <w:szCs w:val="20"/>
              </w:rPr>
              <w:t>0</w:t>
            </w:r>
          </w:p>
        </w:tc>
        <w:tc>
          <w:tcPr>
            <w:tcW w:w="1300" w:type="dxa"/>
            <w:tcBorders>
              <w:top w:val="single" w:sz="1" w:space="0" w:color="888888"/>
              <w:left w:val="single" w:sz="1" w:space="0" w:color="888888"/>
              <w:bottom w:val="single" w:sz="1" w:space="0" w:color="888888"/>
              <w:right w:val="single" w:sz="1" w:space="0" w:color="888888"/>
            </w:tcBorders>
            <w:shd w:val="clear" w:color="auto" w:fill="E2EFDA"/>
            <w:tcMar>
              <w:top w:w="80" w:type="dxa"/>
              <w:left w:w="120" w:type="dxa"/>
              <w:bottom w:w="80" w:type="dxa"/>
              <w:right w:w="120" w:type="dxa"/>
            </w:tcMar>
          </w:tcPr>
          <w:p w14:paraId="615DF61C" w14:textId="77777777" w:rsidR="002A2E35" w:rsidRDefault="005F3BE7">
            <w:pPr>
              <w:jc w:val="center"/>
            </w:pPr>
            <w:r>
              <w:rPr>
                <w:sz w:val="20"/>
                <w:szCs w:val="20"/>
              </w:rPr>
              <w:t>+1</w:t>
            </w:r>
          </w:p>
        </w:tc>
        <w:tc>
          <w:tcPr>
            <w:tcW w:w="4760" w:type="dxa"/>
            <w:tcBorders>
              <w:top w:val="single" w:sz="1" w:space="0" w:color="888888"/>
              <w:left w:val="single" w:sz="1" w:space="0" w:color="888888"/>
              <w:bottom w:val="single" w:sz="1" w:space="0" w:color="888888"/>
              <w:right w:val="single" w:sz="1" w:space="0" w:color="888888"/>
            </w:tcBorders>
            <w:shd w:val="clear" w:color="auto" w:fill="E2EFDA"/>
            <w:tcMar>
              <w:top w:w="80" w:type="dxa"/>
              <w:left w:w="120" w:type="dxa"/>
              <w:bottom w:w="80" w:type="dxa"/>
              <w:right w:w="120" w:type="dxa"/>
            </w:tcMar>
          </w:tcPr>
          <w:p w14:paraId="6CB78D4D" w14:textId="77777777" w:rsidR="002A2E35" w:rsidRDefault="005F3BE7">
            <w:r>
              <w:rPr>
                <w:sz w:val="20"/>
                <w:szCs w:val="20"/>
              </w:rPr>
              <w:t>Direct embodiment of cosmic principle. The universe expressing itself through individual form. Divine incarnation.</w:t>
            </w:r>
          </w:p>
        </w:tc>
      </w:tr>
      <w:tr w:rsidR="002A2E35" w14:paraId="413C32A8" w14:textId="77777777">
        <w:tblPrEx>
          <w:tblCellMar>
            <w:top w:w="0" w:type="dxa"/>
            <w:bottom w:w="0" w:type="dxa"/>
          </w:tblCellMar>
        </w:tblPrEx>
        <w:tc>
          <w:tcPr>
            <w:tcW w:w="2000" w:type="dxa"/>
            <w:tcBorders>
              <w:top w:val="single" w:sz="1" w:space="0" w:color="888888"/>
              <w:left w:val="single" w:sz="1" w:space="0" w:color="888888"/>
              <w:bottom w:val="single" w:sz="1" w:space="0" w:color="888888"/>
              <w:right w:val="single" w:sz="1" w:space="0" w:color="888888"/>
            </w:tcBorders>
            <w:shd w:val="clear" w:color="auto" w:fill="E2EFDA"/>
            <w:tcMar>
              <w:top w:w="80" w:type="dxa"/>
              <w:left w:w="120" w:type="dxa"/>
              <w:bottom w:w="80" w:type="dxa"/>
              <w:right w:w="120" w:type="dxa"/>
            </w:tcMar>
          </w:tcPr>
          <w:p w14:paraId="25E4D2CF" w14:textId="77777777" w:rsidR="002A2E35" w:rsidRDefault="005F3BE7">
            <w:r>
              <w:rPr>
                <w:b/>
                <w:bCs/>
                <w:sz w:val="20"/>
                <w:szCs w:val="20"/>
              </w:rPr>
              <w:t>The Void</w:t>
            </w:r>
          </w:p>
        </w:tc>
        <w:tc>
          <w:tcPr>
            <w:tcW w:w="1300" w:type="dxa"/>
            <w:tcBorders>
              <w:top w:val="single" w:sz="1" w:space="0" w:color="888888"/>
              <w:left w:val="single" w:sz="1" w:space="0" w:color="888888"/>
              <w:bottom w:val="single" w:sz="1" w:space="0" w:color="888888"/>
              <w:right w:val="single" w:sz="1" w:space="0" w:color="888888"/>
            </w:tcBorders>
            <w:shd w:val="clear" w:color="auto" w:fill="E2EFDA"/>
            <w:tcMar>
              <w:top w:w="80" w:type="dxa"/>
              <w:left w:w="120" w:type="dxa"/>
              <w:bottom w:w="80" w:type="dxa"/>
              <w:right w:w="120" w:type="dxa"/>
            </w:tcMar>
          </w:tcPr>
          <w:p w14:paraId="56781508" w14:textId="77777777" w:rsidR="002A2E35" w:rsidRDefault="005F3BE7">
            <w:pPr>
              <w:jc w:val="center"/>
            </w:pPr>
            <w:r>
              <w:rPr>
                <w:sz w:val="20"/>
                <w:szCs w:val="20"/>
              </w:rPr>
              <w:t>-1</w:t>
            </w:r>
          </w:p>
        </w:tc>
        <w:tc>
          <w:tcPr>
            <w:tcW w:w="1300" w:type="dxa"/>
            <w:tcBorders>
              <w:top w:val="single" w:sz="1" w:space="0" w:color="888888"/>
              <w:left w:val="single" w:sz="1" w:space="0" w:color="888888"/>
              <w:bottom w:val="single" w:sz="1" w:space="0" w:color="888888"/>
              <w:right w:val="single" w:sz="1" w:space="0" w:color="888888"/>
            </w:tcBorders>
            <w:shd w:val="clear" w:color="auto" w:fill="E2EFDA"/>
            <w:tcMar>
              <w:top w:w="80" w:type="dxa"/>
              <w:left w:w="120" w:type="dxa"/>
              <w:bottom w:w="80" w:type="dxa"/>
              <w:right w:w="120" w:type="dxa"/>
            </w:tcMar>
          </w:tcPr>
          <w:p w14:paraId="57CBB8D5" w14:textId="77777777" w:rsidR="002A2E35" w:rsidRDefault="005F3BE7">
            <w:pPr>
              <w:jc w:val="center"/>
            </w:pPr>
            <w:r>
              <w:rPr>
                <w:sz w:val="20"/>
                <w:szCs w:val="20"/>
              </w:rPr>
              <w:t>0</w:t>
            </w:r>
          </w:p>
        </w:tc>
        <w:tc>
          <w:tcPr>
            <w:tcW w:w="4760" w:type="dxa"/>
            <w:tcBorders>
              <w:top w:val="single" w:sz="1" w:space="0" w:color="888888"/>
              <w:left w:val="single" w:sz="1" w:space="0" w:color="888888"/>
              <w:bottom w:val="single" w:sz="1" w:space="0" w:color="888888"/>
              <w:right w:val="single" w:sz="1" w:space="0" w:color="888888"/>
            </w:tcBorders>
            <w:shd w:val="clear" w:color="auto" w:fill="E2EFDA"/>
            <w:tcMar>
              <w:top w:w="80" w:type="dxa"/>
              <w:left w:w="120" w:type="dxa"/>
              <w:bottom w:w="80" w:type="dxa"/>
              <w:right w:w="120" w:type="dxa"/>
            </w:tcMar>
          </w:tcPr>
          <w:p w14:paraId="3D7EB6EB" w14:textId="77777777" w:rsidR="002A2E35" w:rsidRDefault="005F3BE7">
            <w:r>
              <w:rPr>
                <w:sz w:val="20"/>
                <w:szCs w:val="20"/>
              </w:rPr>
              <w:t>The fertile emptiness prior to collective and cosmic differentiation. Sunyata. The womb of all possibility.</w:t>
            </w:r>
          </w:p>
        </w:tc>
      </w:tr>
    </w:tbl>
    <w:p w14:paraId="3D703657" w14:textId="77777777" w:rsidR="002A2E35" w:rsidRDefault="002A2E35">
      <w:pPr>
        <w:spacing w:after="300"/>
      </w:pPr>
    </w:p>
    <w:p w14:paraId="14E1833F" w14:textId="77777777" w:rsidR="002A2E35" w:rsidRDefault="005F3BE7">
      <w:pPr>
        <w:pStyle w:val="berschrift2"/>
      </w:pPr>
      <w:r>
        <w:t>4.3 Detailed Description of 6D Transpersonal Archetypes</w:t>
      </w:r>
    </w:p>
    <w:p w14:paraId="2A74C0FC" w14:textId="77777777" w:rsidR="002A2E35" w:rsidRDefault="005F3BE7">
      <w:pPr>
        <w:spacing w:after="200"/>
      </w:pPr>
      <w:r>
        <w:rPr>
          <w:b/>
          <w:bCs/>
        </w:rPr>
        <w:t xml:space="preserve">The Ancestor (Coll+, Cos-): </w:t>
      </w:r>
      <w:r>
        <w:t>This archetype represents consciousness that extends backward through collective time. The individual becomes a vessel for ancestral wisdom, cultural memory, and the accumulated experience of generations. This is not mere remembering, but living participation in the consciousness field of the lineage. Strongly collective (Coll+), grounded in the specific rather than cosmic (Cos-). Found in indigenous traditions, ancestor veneration, and deep genealogical awareness. Shadow: possession by collective past, ina</w:t>
      </w:r>
      <w:r>
        <w:t>bility to individuate, ethnic or tribal inflation.</w:t>
      </w:r>
    </w:p>
    <w:p w14:paraId="5C1C46C2" w14:textId="77777777" w:rsidR="002A2E35" w:rsidRDefault="005F3BE7">
      <w:pPr>
        <w:spacing w:after="200"/>
      </w:pPr>
      <w:r>
        <w:rPr>
          <w:b/>
          <w:bCs/>
        </w:rPr>
        <w:t xml:space="preserve">The Avatar (Coll=0, Cos+): </w:t>
      </w:r>
      <w:r>
        <w:t>This archetype represents the direct embodiment of cosmic principle in individual form. The Avatar is neither bound to collective identity (Coll=0) nor separate from universal intelligence (Cos+). This is the archetype of divine incarnation - consciousness recognizing itself as an expression of the whole. Found in enlightened masters, prophets, and moments of cosmic consciousness. Shadow: messianic inflation, savior complex, loss of human relatedness.</w:t>
      </w:r>
    </w:p>
    <w:p w14:paraId="43D357B1" w14:textId="77777777" w:rsidR="002A2E35" w:rsidRDefault="005F3BE7">
      <w:pPr>
        <w:spacing w:after="200"/>
      </w:pPr>
      <w:r>
        <w:rPr>
          <w:b/>
          <w:bCs/>
        </w:rPr>
        <w:t xml:space="preserve">The Void (Coll-, Cos=0): </w:t>
      </w:r>
      <w:r>
        <w:t>This archetype represents the fertile emptiness that precedes all manifestation. Prior to collective (Coll-) and neither cosmic nor personal (Cos=0), the Void is the absolute ground - not nothing, but no-thing, pregnant with all possibility. This corresponds to the Buddhist Sunyata, the Kabbalistic Ain Soph, or the quantum vacuum. Shadow: nihilistic interpretation, terror of emptiness, spiritual bypassing of embodied existence.</w:t>
      </w:r>
    </w:p>
    <w:p w14:paraId="1DD80BA0" w14:textId="77777777" w:rsidR="002A2E35" w:rsidRDefault="005F3BE7">
      <w:r>
        <w:br w:type="page"/>
      </w:r>
    </w:p>
    <w:p w14:paraId="0442C94D" w14:textId="77777777" w:rsidR="002A2E35" w:rsidRDefault="005F3BE7">
      <w:pPr>
        <w:pStyle w:val="berschrift1"/>
      </w:pPr>
      <w:r>
        <w:t>5. Complete Archetypal Hierarchy</w:t>
      </w:r>
    </w:p>
    <w:p w14:paraId="11315017" w14:textId="77777777" w:rsidR="002A2E35" w:rsidRDefault="005F3BE7">
      <w:pPr>
        <w:pStyle w:val="berschrift2"/>
      </w:pPr>
      <w:r>
        <w:t>5.1 Summary Table: All 18 Archetypes</w:t>
      </w:r>
    </w:p>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800"/>
        <w:gridCol w:w="1500"/>
        <w:gridCol w:w="4858"/>
      </w:tblGrid>
      <w:tr w:rsidR="002A2E35" w14:paraId="4AA07E71" w14:textId="77777777">
        <w:tblPrEx>
          <w:tblCellMar>
            <w:top w:w="0" w:type="dxa"/>
            <w:bottom w:w="0" w:type="dxa"/>
          </w:tblCellMar>
        </w:tblPrEx>
        <w:tc>
          <w:tcPr>
            <w:tcW w:w="1200" w:type="dxa"/>
            <w:tcBorders>
              <w:top w:val="single" w:sz="1" w:space="0" w:color="888888"/>
              <w:left w:val="single" w:sz="1" w:space="0" w:color="888888"/>
              <w:bottom w:val="single" w:sz="1" w:space="0" w:color="888888"/>
              <w:right w:val="single" w:sz="1" w:space="0" w:color="888888"/>
            </w:tcBorders>
            <w:shd w:val="clear" w:color="auto" w:fill="2C3E50"/>
            <w:tcMar>
              <w:top w:w="80" w:type="dxa"/>
              <w:left w:w="120" w:type="dxa"/>
              <w:bottom w:w="80" w:type="dxa"/>
              <w:right w:w="120" w:type="dxa"/>
            </w:tcMar>
          </w:tcPr>
          <w:p w14:paraId="2BDA2FEA" w14:textId="77777777" w:rsidR="002A2E35" w:rsidRDefault="005F3BE7">
            <w:pPr>
              <w:jc w:val="center"/>
            </w:pPr>
            <w:r>
              <w:rPr>
                <w:b/>
                <w:bCs/>
                <w:color w:val="FFFFFF"/>
                <w:sz w:val="20"/>
                <w:szCs w:val="20"/>
              </w:rPr>
              <w:t>Regime</w:t>
            </w:r>
          </w:p>
        </w:tc>
        <w:tc>
          <w:tcPr>
            <w:tcW w:w="1800" w:type="dxa"/>
            <w:tcBorders>
              <w:top w:val="single" w:sz="1" w:space="0" w:color="888888"/>
              <w:left w:val="single" w:sz="1" w:space="0" w:color="888888"/>
              <w:bottom w:val="single" w:sz="1" w:space="0" w:color="888888"/>
              <w:right w:val="single" w:sz="1" w:space="0" w:color="888888"/>
            </w:tcBorders>
            <w:shd w:val="clear" w:color="auto" w:fill="2C3E50"/>
            <w:tcMar>
              <w:top w:w="80" w:type="dxa"/>
              <w:left w:w="120" w:type="dxa"/>
              <w:bottom w:w="80" w:type="dxa"/>
              <w:right w:w="120" w:type="dxa"/>
            </w:tcMar>
          </w:tcPr>
          <w:p w14:paraId="6C6CE844" w14:textId="77777777" w:rsidR="002A2E35" w:rsidRDefault="005F3BE7">
            <w:pPr>
              <w:jc w:val="center"/>
            </w:pPr>
            <w:r>
              <w:rPr>
                <w:b/>
                <w:bCs/>
                <w:color w:val="FFFFFF"/>
                <w:sz w:val="20"/>
                <w:szCs w:val="20"/>
              </w:rPr>
              <w:t>Archetype</w:t>
            </w:r>
          </w:p>
        </w:tc>
        <w:tc>
          <w:tcPr>
            <w:tcW w:w="1500" w:type="dxa"/>
            <w:tcBorders>
              <w:top w:val="single" w:sz="1" w:space="0" w:color="888888"/>
              <w:left w:val="single" w:sz="1" w:space="0" w:color="888888"/>
              <w:bottom w:val="single" w:sz="1" w:space="0" w:color="888888"/>
              <w:right w:val="single" w:sz="1" w:space="0" w:color="888888"/>
            </w:tcBorders>
            <w:shd w:val="clear" w:color="auto" w:fill="2C3E50"/>
            <w:tcMar>
              <w:top w:w="80" w:type="dxa"/>
              <w:left w:w="120" w:type="dxa"/>
              <w:bottom w:w="80" w:type="dxa"/>
              <w:right w:w="120" w:type="dxa"/>
            </w:tcMar>
          </w:tcPr>
          <w:p w14:paraId="291764C0" w14:textId="77777777" w:rsidR="002A2E35" w:rsidRDefault="005F3BE7">
            <w:pPr>
              <w:jc w:val="center"/>
            </w:pPr>
            <w:r>
              <w:rPr>
                <w:b/>
                <w:bCs/>
                <w:color w:val="FFFFFF"/>
                <w:sz w:val="20"/>
                <w:szCs w:val="20"/>
              </w:rPr>
              <w:t>Coordinates</w:t>
            </w:r>
          </w:p>
        </w:tc>
        <w:tc>
          <w:tcPr>
            <w:tcW w:w="4860" w:type="dxa"/>
            <w:tcBorders>
              <w:top w:val="single" w:sz="1" w:space="0" w:color="888888"/>
              <w:left w:val="single" w:sz="1" w:space="0" w:color="888888"/>
              <w:bottom w:val="single" w:sz="1" w:space="0" w:color="888888"/>
              <w:right w:val="single" w:sz="1" w:space="0" w:color="888888"/>
            </w:tcBorders>
            <w:shd w:val="clear" w:color="auto" w:fill="2C3E50"/>
            <w:tcMar>
              <w:top w:w="80" w:type="dxa"/>
              <w:left w:w="120" w:type="dxa"/>
              <w:bottom w:w="80" w:type="dxa"/>
              <w:right w:w="120" w:type="dxa"/>
            </w:tcMar>
          </w:tcPr>
          <w:p w14:paraId="0180F0BF" w14:textId="77777777" w:rsidR="002A2E35" w:rsidRDefault="005F3BE7">
            <w:pPr>
              <w:jc w:val="center"/>
            </w:pPr>
            <w:r>
              <w:rPr>
                <w:b/>
                <w:bCs/>
                <w:color w:val="FFFFFF"/>
                <w:sz w:val="20"/>
                <w:szCs w:val="20"/>
              </w:rPr>
              <w:t>Domain</w:t>
            </w:r>
          </w:p>
        </w:tc>
      </w:tr>
      <w:tr w:rsidR="002A2E35" w14:paraId="2C4FEB26" w14:textId="77777777">
        <w:tblPrEx>
          <w:tblCellMar>
            <w:top w:w="0" w:type="dxa"/>
            <w:bottom w:w="0" w:type="dxa"/>
          </w:tblCellMar>
        </w:tblPrEx>
        <w:tc>
          <w:tcPr>
            <w:tcW w:w="1200" w:type="dxa"/>
            <w:tcBorders>
              <w:top w:val="single" w:sz="1" w:space="0" w:color="888888"/>
              <w:left w:val="single" w:sz="1" w:space="0" w:color="888888"/>
              <w:bottom w:val="single" w:sz="1" w:space="0" w:color="888888"/>
              <w:right w:val="single" w:sz="1" w:space="0" w:color="888888"/>
            </w:tcBorders>
            <w:shd w:val="clear" w:color="auto" w:fill="D5E8D4"/>
            <w:tcMar>
              <w:top w:w="80" w:type="dxa"/>
              <w:left w:w="120" w:type="dxa"/>
              <w:bottom w:w="80" w:type="dxa"/>
              <w:right w:w="120" w:type="dxa"/>
            </w:tcMar>
          </w:tcPr>
          <w:p w14:paraId="0A1F9198" w14:textId="77777777" w:rsidR="002A2E35" w:rsidRDefault="005F3BE7">
            <w:r>
              <w:rPr>
                <w:b/>
                <w:bCs/>
                <w:sz w:val="20"/>
                <w:szCs w:val="20"/>
              </w:rPr>
              <w:t>4D</w:t>
            </w:r>
          </w:p>
        </w:tc>
        <w:tc>
          <w:tcPr>
            <w:tcW w:w="1800" w:type="dxa"/>
            <w:tcBorders>
              <w:top w:val="single" w:sz="1" w:space="0" w:color="888888"/>
              <w:left w:val="single" w:sz="1" w:space="0" w:color="888888"/>
              <w:bottom w:val="single" w:sz="1" w:space="0" w:color="888888"/>
              <w:right w:val="single" w:sz="1" w:space="0" w:color="888888"/>
            </w:tcBorders>
            <w:shd w:val="clear" w:color="auto" w:fill="D5E8D4"/>
            <w:tcMar>
              <w:top w:w="80" w:type="dxa"/>
              <w:left w:w="120" w:type="dxa"/>
              <w:bottom w:w="80" w:type="dxa"/>
              <w:right w:w="120" w:type="dxa"/>
            </w:tcMar>
          </w:tcPr>
          <w:p w14:paraId="7821194E" w14:textId="77777777" w:rsidR="002A2E35" w:rsidRDefault="005F3BE7">
            <w:r>
              <w:rPr>
                <w:sz w:val="20"/>
                <w:szCs w:val="20"/>
              </w:rPr>
              <w:t>Innocent</w:t>
            </w:r>
          </w:p>
        </w:tc>
        <w:tc>
          <w:tcPr>
            <w:tcW w:w="1500" w:type="dxa"/>
            <w:tcBorders>
              <w:top w:val="single" w:sz="1" w:space="0" w:color="888888"/>
              <w:left w:val="single" w:sz="1" w:space="0" w:color="888888"/>
              <w:bottom w:val="single" w:sz="1" w:space="0" w:color="888888"/>
              <w:right w:val="single" w:sz="1" w:space="0" w:color="888888"/>
            </w:tcBorders>
            <w:shd w:val="clear" w:color="auto" w:fill="D5E8D4"/>
            <w:tcMar>
              <w:top w:w="80" w:type="dxa"/>
              <w:left w:w="120" w:type="dxa"/>
              <w:bottom w:w="80" w:type="dxa"/>
              <w:right w:w="120" w:type="dxa"/>
            </w:tcMar>
          </w:tcPr>
          <w:p w14:paraId="28D4C22B" w14:textId="77777777" w:rsidR="002A2E35" w:rsidRDefault="005F3BE7">
            <w:r>
              <w:rPr>
                <w:sz w:val="20"/>
                <w:szCs w:val="20"/>
              </w:rPr>
              <w:t>(-1,-1,0.33)</w:t>
            </w:r>
          </w:p>
        </w:tc>
        <w:tc>
          <w:tcPr>
            <w:tcW w:w="4860" w:type="dxa"/>
            <w:tcBorders>
              <w:top w:val="single" w:sz="1" w:space="0" w:color="888888"/>
              <w:left w:val="single" w:sz="1" w:space="0" w:color="888888"/>
              <w:bottom w:val="single" w:sz="1" w:space="0" w:color="888888"/>
              <w:right w:val="single" w:sz="1" w:space="0" w:color="888888"/>
            </w:tcBorders>
            <w:shd w:val="clear" w:color="auto" w:fill="D5E8D4"/>
            <w:tcMar>
              <w:top w:w="80" w:type="dxa"/>
              <w:left w:w="120" w:type="dxa"/>
              <w:bottom w:w="80" w:type="dxa"/>
              <w:right w:w="120" w:type="dxa"/>
            </w:tcMar>
          </w:tcPr>
          <w:p w14:paraId="0529B6A1" w14:textId="77777777" w:rsidR="002A2E35" w:rsidRDefault="005F3BE7">
            <w:r>
              <w:rPr>
                <w:sz w:val="20"/>
                <w:szCs w:val="20"/>
              </w:rPr>
              <w:t>Personal Safety - Entry</w:t>
            </w:r>
          </w:p>
        </w:tc>
      </w:tr>
      <w:tr w:rsidR="002A2E35" w14:paraId="09989231" w14:textId="77777777">
        <w:tblPrEx>
          <w:tblCellMar>
            <w:top w:w="0" w:type="dxa"/>
            <w:bottom w:w="0" w:type="dxa"/>
          </w:tblCellMar>
        </w:tblPrEx>
        <w:tc>
          <w:tcPr>
            <w:tcW w:w="1200" w:type="dxa"/>
            <w:tcBorders>
              <w:top w:val="single" w:sz="1" w:space="0" w:color="888888"/>
              <w:left w:val="single" w:sz="1" w:space="0" w:color="888888"/>
              <w:bottom w:val="single" w:sz="1" w:space="0" w:color="888888"/>
              <w:right w:val="single" w:sz="1" w:space="0" w:color="888888"/>
            </w:tcBorders>
            <w:shd w:val="clear" w:color="auto" w:fill="D5E8D4"/>
            <w:tcMar>
              <w:top w:w="80" w:type="dxa"/>
              <w:left w:w="120" w:type="dxa"/>
              <w:bottom w:w="80" w:type="dxa"/>
              <w:right w:w="120" w:type="dxa"/>
            </w:tcMar>
          </w:tcPr>
          <w:p w14:paraId="10FCCE2D" w14:textId="77777777" w:rsidR="002A2E35" w:rsidRDefault="005F3BE7">
            <w:r>
              <w:rPr>
                <w:b/>
                <w:bCs/>
                <w:sz w:val="20"/>
                <w:szCs w:val="20"/>
              </w:rPr>
              <w:t>4D</w:t>
            </w:r>
          </w:p>
        </w:tc>
        <w:tc>
          <w:tcPr>
            <w:tcW w:w="1800" w:type="dxa"/>
            <w:tcBorders>
              <w:top w:val="single" w:sz="1" w:space="0" w:color="888888"/>
              <w:left w:val="single" w:sz="1" w:space="0" w:color="888888"/>
              <w:bottom w:val="single" w:sz="1" w:space="0" w:color="888888"/>
              <w:right w:val="single" w:sz="1" w:space="0" w:color="888888"/>
            </w:tcBorders>
            <w:shd w:val="clear" w:color="auto" w:fill="D5E8D4"/>
            <w:tcMar>
              <w:top w:w="80" w:type="dxa"/>
              <w:left w:w="120" w:type="dxa"/>
              <w:bottom w:w="80" w:type="dxa"/>
              <w:right w:w="120" w:type="dxa"/>
            </w:tcMar>
          </w:tcPr>
          <w:p w14:paraId="4D7E3EC2" w14:textId="77777777" w:rsidR="002A2E35" w:rsidRDefault="005F3BE7">
            <w:r>
              <w:rPr>
                <w:sz w:val="20"/>
                <w:szCs w:val="20"/>
              </w:rPr>
              <w:t>Orphan</w:t>
            </w:r>
          </w:p>
        </w:tc>
        <w:tc>
          <w:tcPr>
            <w:tcW w:w="1500" w:type="dxa"/>
            <w:tcBorders>
              <w:top w:val="single" w:sz="1" w:space="0" w:color="888888"/>
              <w:left w:val="single" w:sz="1" w:space="0" w:color="888888"/>
              <w:bottom w:val="single" w:sz="1" w:space="0" w:color="888888"/>
              <w:right w:val="single" w:sz="1" w:space="0" w:color="888888"/>
            </w:tcBorders>
            <w:shd w:val="clear" w:color="auto" w:fill="D5E8D4"/>
            <w:tcMar>
              <w:top w:w="80" w:type="dxa"/>
              <w:left w:w="120" w:type="dxa"/>
              <w:bottom w:w="80" w:type="dxa"/>
              <w:right w:w="120" w:type="dxa"/>
            </w:tcMar>
          </w:tcPr>
          <w:p w14:paraId="7F3A6AF8" w14:textId="77777777" w:rsidR="002A2E35" w:rsidRDefault="005F3BE7">
            <w:r>
              <w:rPr>
                <w:sz w:val="20"/>
                <w:szCs w:val="20"/>
              </w:rPr>
              <w:t>(-1,-1,0.66)</w:t>
            </w:r>
          </w:p>
        </w:tc>
        <w:tc>
          <w:tcPr>
            <w:tcW w:w="4860" w:type="dxa"/>
            <w:tcBorders>
              <w:top w:val="single" w:sz="1" w:space="0" w:color="888888"/>
              <w:left w:val="single" w:sz="1" w:space="0" w:color="888888"/>
              <w:bottom w:val="single" w:sz="1" w:space="0" w:color="888888"/>
              <w:right w:val="single" w:sz="1" w:space="0" w:color="888888"/>
            </w:tcBorders>
            <w:shd w:val="clear" w:color="auto" w:fill="D5E8D4"/>
            <w:tcMar>
              <w:top w:w="80" w:type="dxa"/>
              <w:left w:w="120" w:type="dxa"/>
              <w:bottom w:w="80" w:type="dxa"/>
              <w:right w:w="120" w:type="dxa"/>
            </w:tcMar>
          </w:tcPr>
          <w:p w14:paraId="7F26ABC5" w14:textId="77777777" w:rsidR="002A2E35" w:rsidRDefault="005F3BE7">
            <w:r>
              <w:rPr>
                <w:sz w:val="20"/>
                <w:szCs w:val="20"/>
              </w:rPr>
              <w:t>Personal Safety - Crisis</w:t>
            </w:r>
          </w:p>
        </w:tc>
      </w:tr>
      <w:tr w:rsidR="002A2E35" w14:paraId="3F2331F5" w14:textId="77777777">
        <w:tblPrEx>
          <w:tblCellMar>
            <w:top w:w="0" w:type="dxa"/>
            <w:bottom w:w="0" w:type="dxa"/>
          </w:tblCellMar>
        </w:tblPrEx>
        <w:tc>
          <w:tcPr>
            <w:tcW w:w="1200" w:type="dxa"/>
            <w:tcBorders>
              <w:top w:val="single" w:sz="1" w:space="0" w:color="888888"/>
              <w:left w:val="single" w:sz="1" w:space="0" w:color="888888"/>
              <w:bottom w:val="single" w:sz="1" w:space="0" w:color="888888"/>
              <w:right w:val="single" w:sz="1" w:space="0" w:color="888888"/>
            </w:tcBorders>
            <w:shd w:val="clear" w:color="auto" w:fill="D5E8D4"/>
            <w:tcMar>
              <w:top w:w="80" w:type="dxa"/>
              <w:left w:w="120" w:type="dxa"/>
              <w:bottom w:w="80" w:type="dxa"/>
              <w:right w:w="120" w:type="dxa"/>
            </w:tcMar>
          </w:tcPr>
          <w:p w14:paraId="3D2D0B63" w14:textId="77777777" w:rsidR="002A2E35" w:rsidRDefault="005F3BE7">
            <w:r>
              <w:rPr>
                <w:b/>
                <w:bCs/>
                <w:sz w:val="20"/>
                <w:szCs w:val="20"/>
              </w:rPr>
              <w:t>4D</w:t>
            </w:r>
          </w:p>
        </w:tc>
        <w:tc>
          <w:tcPr>
            <w:tcW w:w="1800" w:type="dxa"/>
            <w:tcBorders>
              <w:top w:val="single" w:sz="1" w:space="0" w:color="888888"/>
              <w:left w:val="single" w:sz="1" w:space="0" w:color="888888"/>
              <w:bottom w:val="single" w:sz="1" w:space="0" w:color="888888"/>
              <w:right w:val="single" w:sz="1" w:space="0" w:color="888888"/>
            </w:tcBorders>
            <w:shd w:val="clear" w:color="auto" w:fill="D5E8D4"/>
            <w:tcMar>
              <w:top w:w="80" w:type="dxa"/>
              <w:left w:w="120" w:type="dxa"/>
              <w:bottom w:w="80" w:type="dxa"/>
              <w:right w:w="120" w:type="dxa"/>
            </w:tcMar>
          </w:tcPr>
          <w:p w14:paraId="041AA78A" w14:textId="77777777" w:rsidR="002A2E35" w:rsidRDefault="005F3BE7">
            <w:r>
              <w:rPr>
                <w:sz w:val="20"/>
                <w:szCs w:val="20"/>
              </w:rPr>
              <w:t>Warrior</w:t>
            </w:r>
          </w:p>
        </w:tc>
        <w:tc>
          <w:tcPr>
            <w:tcW w:w="1500" w:type="dxa"/>
            <w:tcBorders>
              <w:top w:val="single" w:sz="1" w:space="0" w:color="888888"/>
              <w:left w:val="single" w:sz="1" w:space="0" w:color="888888"/>
              <w:bottom w:val="single" w:sz="1" w:space="0" w:color="888888"/>
              <w:right w:val="single" w:sz="1" w:space="0" w:color="888888"/>
            </w:tcBorders>
            <w:shd w:val="clear" w:color="auto" w:fill="D5E8D4"/>
            <w:tcMar>
              <w:top w:w="80" w:type="dxa"/>
              <w:left w:w="120" w:type="dxa"/>
              <w:bottom w:w="80" w:type="dxa"/>
              <w:right w:w="120" w:type="dxa"/>
            </w:tcMar>
          </w:tcPr>
          <w:p w14:paraId="0D9A130E" w14:textId="77777777" w:rsidR="002A2E35" w:rsidRDefault="005F3BE7">
            <w:r>
              <w:rPr>
                <w:sz w:val="20"/>
                <w:szCs w:val="20"/>
              </w:rPr>
              <w:t>(-1,-1,1.0)</w:t>
            </w:r>
          </w:p>
        </w:tc>
        <w:tc>
          <w:tcPr>
            <w:tcW w:w="4860" w:type="dxa"/>
            <w:tcBorders>
              <w:top w:val="single" w:sz="1" w:space="0" w:color="888888"/>
              <w:left w:val="single" w:sz="1" w:space="0" w:color="888888"/>
              <w:bottom w:val="single" w:sz="1" w:space="0" w:color="888888"/>
              <w:right w:val="single" w:sz="1" w:space="0" w:color="888888"/>
            </w:tcBorders>
            <w:shd w:val="clear" w:color="auto" w:fill="D5E8D4"/>
            <w:tcMar>
              <w:top w:w="80" w:type="dxa"/>
              <w:left w:w="120" w:type="dxa"/>
              <w:bottom w:w="80" w:type="dxa"/>
              <w:right w:w="120" w:type="dxa"/>
            </w:tcMar>
          </w:tcPr>
          <w:p w14:paraId="6AD9C338" w14:textId="77777777" w:rsidR="002A2E35" w:rsidRDefault="005F3BE7">
            <w:r>
              <w:rPr>
                <w:sz w:val="20"/>
                <w:szCs w:val="20"/>
              </w:rPr>
              <w:t>Personal Safety - Mastery</w:t>
            </w:r>
          </w:p>
        </w:tc>
      </w:tr>
      <w:tr w:rsidR="002A2E35" w14:paraId="095F28D5" w14:textId="77777777">
        <w:tblPrEx>
          <w:tblCellMar>
            <w:top w:w="0" w:type="dxa"/>
            <w:bottom w:w="0" w:type="dxa"/>
          </w:tblCellMar>
        </w:tblPrEx>
        <w:tc>
          <w:tcPr>
            <w:tcW w:w="1200" w:type="dxa"/>
            <w:tcBorders>
              <w:top w:val="single" w:sz="1" w:space="0" w:color="888888"/>
              <w:left w:val="single" w:sz="1" w:space="0" w:color="888888"/>
              <w:bottom w:val="single" w:sz="1" w:space="0" w:color="888888"/>
              <w:right w:val="single" w:sz="1" w:space="0" w:color="888888"/>
            </w:tcBorders>
            <w:shd w:val="clear" w:color="auto" w:fill="FCE4D6"/>
            <w:tcMar>
              <w:top w:w="80" w:type="dxa"/>
              <w:left w:w="120" w:type="dxa"/>
              <w:bottom w:w="80" w:type="dxa"/>
              <w:right w:w="120" w:type="dxa"/>
            </w:tcMar>
          </w:tcPr>
          <w:p w14:paraId="44404C29" w14:textId="77777777" w:rsidR="002A2E35" w:rsidRDefault="005F3BE7">
            <w:r>
              <w:rPr>
                <w:b/>
                <w:bCs/>
                <w:sz w:val="20"/>
                <w:szCs w:val="20"/>
              </w:rPr>
              <w:t>4D</w:t>
            </w:r>
          </w:p>
        </w:tc>
        <w:tc>
          <w:tcPr>
            <w:tcW w:w="1800" w:type="dxa"/>
            <w:tcBorders>
              <w:top w:val="single" w:sz="1" w:space="0" w:color="888888"/>
              <w:left w:val="single" w:sz="1" w:space="0" w:color="888888"/>
              <w:bottom w:val="single" w:sz="1" w:space="0" w:color="888888"/>
              <w:right w:val="single" w:sz="1" w:space="0" w:color="888888"/>
            </w:tcBorders>
            <w:shd w:val="clear" w:color="auto" w:fill="FCE4D6"/>
            <w:tcMar>
              <w:top w:w="80" w:type="dxa"/>
              <w:left w:w="120" w:type="dxa"/>
              <w:bottom w:w="80" w:type="dxa"/>
              <w:right w:w="120" w:type="dxa"/>
            </w:tcMar>
          </w:tcPr>
          <w:p w14:paraId="71B697A9" w14:textId="77777777" w:rsidR="002A2E35" w:rsidRDefault="005F3BE7">
            <w:r>
              <w:rPr>
                <w:sz w:val="20"/>
                <w:szCs w:val="20"/>
              </w:rPr>
              <w:t>Caregiver</w:t>
            </w:r>
          </w:p>
        </w:tc>
        <w:tc>
          <w:tcPr>
            <w:tcW w:w="1500" w:type="dxa"/>
            <w:tcBorders>
              <w:top w:val="single" w:sz="1" w:space="0" w:color="888888"/>
              <w:left w:val="single" w:sz="1" w:space="0" w:color="888888"/>
              <w:bottom w:val="single" w:sz="1" w:space="0" w:color="888888"/>
              <w:right w:val="single" w:sz="1" w:space="0" w:color="888888"/>
            </w:tcBorders>
            <w:shd w:val="clear" w:color="auto" w:fill="FCE4D6"/>
            <w:tcMar>
              <w:top w:w="80" w:type="dxa"/>
              <w:left w:w="120" w:type="dxa"/>
              <w:bottom w:w="80" w:type="dxa"/>
              <w:right w:w="120" w:type="dxa"/>
            </w:tcMar>
          </w:tcPr>
          <w:p w14:paraId="04E51546" w14:textId="77777777" w:rsidR="002A2E35" w:rsidRDefault="005F3BE7">
            <w:r>
              <w:rPr>
                <w:sz w:val="20"/>
                <w:szCs w:val="20"/>
              </w:rPr>
              <w:t>(-1,+1,0.33)</w:t>
            </w:r>
          </w:p>
        </w:tc>
        <w:tc>
          <w:tcPr>
            <w:tcW w:w="4860" w:type="dxa"/>
            <w:tcBorders>
              <w:top w:val="single" w:sz="1" w:space="0" w:color="888888"/>
              <w:left w:val="single" w:sz="1" w:space="0" w:color="888888"/>
              <w:bottom w:val="single" w:sz="1" w:space="0" w:color="888888"/>
              <w:right w:val="single" w:sz="1" w:space="0" w:color="888888"/>
            </w:tcBorders>
            <w:shd w:val="clear" w:color="auto" w:fill="FCE4D6"/>
            <w:tcMar>
              <w:top w:w="80" w:type="dxa"/>
              <w:left w:w="120" w:type="dxa"/>
              <w:bottom w:w="80" w:type="dxa"/>
              <w:right w:w="120" w:type="dxa"/>
            </w:tcMar>
          </w:tcPr>
          <w:p w14:paraId="636DE10A" w14:textId="77777777" w:rsidR="002A2E35" w:rsidRDefault="005F3BE7">
            <w:r>
              <w:rPr>
                <w:sz w:val="20"/>
                <w:szCs w:val="20"/>
              </w:rPr>
              <w:t>Personal Structure - Entry</w:t>
            </w:r>
          </w:p>
        </w:tc>
      </w:tr>
      <w:tr w:rsidR="002A2E35" w14:paraId="2800A71B" w14:textId="77777777">
        <w:tblPrEx>
          <w:tblCellMar>
            <w:top w:w="0" w:type="dxa"/>
            <w:bottom w:w="0" w:type="dxa"/>
          </w:tblCellMar>
        </w:tblPrEx>
        <w:tc>
          <w:tcPr>
            <w:tcW w:w="1200" w:type="dxa"/>
            <w:tcBorders>
              <w:top w:val="single" w:sz="1" w:space="0" w:color="888888"/>
              <w:left w:val="single" w:sz="1" w:space="0" w:color="888888"/>
              <w:bottom w:val="single" w:sz="1" w:space="0" w:color="888888"/>
              <w:right w:val="single" w:sz="1" w:space="0" w:color="888888"/>
            </w:tcBorders>
            <w:shd w:val="clear" w:color="auto" w:fill="FCE4D6"/>
            <w:tcMar>
              <w:top w:w="80" w:type="dxa"/>
              <w:left w:w="120" w:type="dxa"/>
              <w:bottom w:w="80" w:type="dxa"/>
              <w:right w:w="120" w:type="dxa"/>
            </w:tcMar>
          </w:tcPr>
          <w:p w14:paraId="22AE31F2" w14:textId="77777777" w:rsidR="002A2E35" w:rsidRDefault="005F3BE7">
            <w:r>
              <w:rPr>
                <w:b/>
                <w:bCs/>
                <w:sz w:val="20"/>
                <w:szCs w:val="20"/>
              </w:rPr>
              <w:t>4D</w:t>
            </w:r>
          </w:p>
        </w:tc>
        <w:tc>
          <w:tcPr>
            <w:tcW w:w="1800" w:type="dxa"/>
            <w:tcBorders>
              <w:top w:val="single" w:sz="1" w:space="0" w:color="888888"/>
              <w:left w:val="single" w:sz="1" w:space="0" w:color="888888"/>
              <w:bottom w:val="single" w:sz="1" w:space="0" w:color="888888"/>
              <w:right w:val="single" w:sz="1" w:space="0" w:color="888888"/>
            </w:tcBorders>
            <w:shd w:val="clear" w:color="auto" w:fill="FCE4D6"/>
            <w:tcMar>
              <w:top w:w="80" w:type="dxa"/>
              <w:left w:w="120" w:type="dxa"/>
              <w:bottom w:w="80" w:type="dxa"/>
              <w:right w:w="120" w:type="dxa"/>
            </w:tcMar>
          </w:tcPr>
          <w:p w14:paraId="0FBEDE18" w14:textId="77777777" w:rsidR="002A2E35" w:rsidRDefault="005F3BE7">
            <w:r>
              <w:rPr>
                <w:sz w:val="20"/>
                <w:szCs w:val="20"/>
              </w:rPr>
              <w:t>Ruler</w:t>
            </w:r>
          </w:p>
        </w:tc>
        <w:tc>
          <w:tcPr>
            <w:tcW w:w="1500" w:type="dxa"/>
            <w:tcBorders>
              <w:top w:val="single" w:sz="1" w:space="0" w:color="888888"/>
              <w:left w:val="single" w:sz="1" w:space="0" w:color="888888"/>
              <w:bottom w:val="single" w:sz="1" w:space="0" w:color="888888"/>
              <w:right w:val="single" w:sz="1" w:space="0" w:color="888888"/>
            </w:tcBorders>
            <w:shd w:val="clear" w:color="auto" w:fill="FCE4D6"/>
            <w:tcMar>
              <w:top w:w="80" w:type="dxa"/>
              <w:left w:w="120" w:type="dxa"/>
              <w:bottom w:w="80" w:type="dxa"/>
              <w:right w:w="120" w:type="dxa"/>
            </w:tcMar>
          </w:tcPr>
          <w:p w14:paraId="285AF5A5" w14:textId="77777777" w:rsidR="002A2E35" w:rsidRDefault="005F3BE7">
            <w:r>
              <w:rPr>
                <w:sz w:val="20"/>
                <w:szCs w:val="20"/>
              </w:rPr>
              <w:t>(-1,+1,0.66)</w:t>
            </w:r>
          </w:p>
        </w:tc>
        <w:tc>
          <w:tcPr>
            <w:tcW w:w="4860" w:type="dxa"/>
            <w:tcBorders>
              <w:top w:val="single" w:sz="1" w:space="0" w:color="888888"/>
              <w:left w:val="single" w:sz="1" w:space="0" w:color="888888"/>
              <w:bottom w:val="single" w:sz="1" w:space="0" w:color="888888"/>
              <w:right w:val="single" w:sz="1" w:space="0" w:color="888888"/>
            </w:tcBorders>
            <w:shd w:val="clear" w:color="auto" w:fill="FCE4D6"/>
            <w:tcMar>
              <w:top w:w="80" w:type="dxa"/>
              <w:left w:w="120" w:type="dxa"/>
              <w:bottom w:w="80" w:type="dxa"/>
              <w:right w:w="120" w:type="dxa"/>
            </w:tcMar>
          </w:tcPr>
          <w:p w14:paraId="448E73E3" w14:textId="77777777" w:rsidR="002A2E35" w:rsidRDefault="005F3BE7">
            <w:r>
              <w:rPr>
                <w:sz w:val="20"/>
                <w:szCs w:val="20"/>
              </w:rPr>
              <w:t>Personal Structure - Crisis</w:t>
            </w:r>
          </w:p>
        </w:tc>
      </w:tr>
      <w:tr w:rsidR="002A2E35" w14:paraId="51F48BF8" w14:textId="77777777">
        <w:tblPrEx>
          <w:tblCellMar>
            <w:top w:w="0" w:type="dxa"/>
            <w:bottom w:w="0" w:type="dxa"/>
          </w:tblCellMar>
        </w:tblPrEx>
        <w:tc>
          <w:tcPr>
            <w:tcW w:w="1200" w:type="dxa"/>
            <w:tcBorders>
              <w:top w:val="single" w:sz="1" w:space="0" w:color="888888"/>
              <w:left w:val="single" w:sz="1" w:space="0" w:color="888888"/>
              <w:bottom w:val="single" w:sz="1" w:space="0" w:color="888888"/>
              <w:right w:val="single" w:sz="1" w:space="0" w:color="888888"/>
            </w:tcBorders>
            <w:shd w:val="clear" w:color="auto" w:fill="FCE4D6"/>
            <w:tcMar>
              <w:top w:w="80" w:type="dxa"/>
              <w:left w:w="120" w:type="dxa"/>
              <w:bottom w:w="80" w:type="dxa"/>
              <w:right w:w="120" w:type="dxa"/>
            </w:tcMar>
          </w:tcPr>
          <w:p w14:paraId="3C176FE8" w14:textId="77777777" w:rsidR="002A2E35" w:rsidRDefault="005F3BE7">
            <w:r>
              <w:rPr>
                <w:b/>
                <w:bCs/>
                <w:sz w:val="20"/>
                <w:szCs w:val="20"/>
              </w:rPr>
              <w:t>4D</w:t>
            </w:r>
          </w:p>
        </w:tc>
        <w:tc>
          <w:tcPr>
            <w:tcW w:w="1800" w:type="dxa"/>
            <w:tcBorders>
              <w:top w:val="single" w:sz="1" w:space="0" w:color="888888"/>
              <w:left w:val="single" w:sz="1" w:space="0" w:color="888888"/>
              <w:bottom w:val="single" w:sz="1" w:space="0" w:color="888888"/>
              <w:right w:val="single" w:sz="1" w:space="0" w:color="888888"/>
            </w:tcBorders>
            <w:shd w:val="clear" w:color="auto" w:fill="FCE4D6"/>
            <w:tcMar>
              <w:top w:w="80" w:type="dxa"/>
              <w:left w:w="120" w:type="dxa"/>
              <w:bottom w:w="80" w:type="dxa"/>
              <w:right w:w="120" w:type="dxa"/>
            </w:tcMar>
          </w:tcPr>
          <w:p w14:paraId="6A2CDA7D" w14:textId="77777777" w:rsidR="002A2E35" w:rsidRDefault="005F3BE7">
            <w:r>
              <w:rPr>
                <w:sz w:val="20"/>
                <w:szCs w:val="20"/>
              </w:rPr>
              <w:t>Creator</w:t>
            </w:r>
          </w:p>
        </w:tc>
        <w:tc>
          <w:tcPr>
            <w:tcW w:w="1500" w:type="dxa"/>
            <w:tcBorders>
              <w:top w:val="single" w:sz="1" w:space="0" w:color="888888"/>
              <w:left w:val="single" w:sz="1" w:space="0" w:color="888888"/>
              <w:bottom w:val="single" w:sz="1" w:space="0" w:color="888888"/>
              <w:right w:val="single" w:sz="1" w:space="0" w:color="888888"/>
            </w:tcBorders>
            <w:shd w:val="clear" w:color="auto" w:fill="FCE4D6"/>
            <w:tcMar>
              <w:top w:w="80" w:type="dxa"/>
              <w:left w:w="120" w:type="dxa"/>
              <w:bottom w:w="80" w:type="dxa"/>
              <w:right w:w="120" w:type="dxa"/>
            </w:tcMar>
          </w:tcPr>
          <w:p w14:paraId="55C6EAFD" w14:textId="77777777" w:rsidR="002A2E35" w:rsidRDefault="005F3BE7">
            <w:r>
              <w:rPr>
                <w:sz w:val="20"/>
                <w:szCs w:val="20"/>
              </w:rPr>
              <w:t>(-1,+1,1.0)</w:t>
            </w:r>
          </w:p>
        </w:tc>
        <w:tc>
          <w:tcPr>
            <w:tcW w:w="4860" w:type="dxa"/>
            <w:tcBorders>
              <w:top w:val="single" w:sz="1" w:space="0" w:color="888888"/>
              <w:left w:val="single" w:sz="1" w:space="0" w:color="888888"/>
              <w:bottom w:val="single" w:sz="1" w:space="0" w:color="888888"/>
              <w:right w:val="single" w:sz="1" w:space="0" w:color="888888"/>
            </w:tcBorders>
            <w:shd w:val="clear" w:color="auto" w:fill="FCE4D6"/>
            <w:tcMar>
              <w:top w:w="80" w:type="dxa"/>
              <w:left w:w="120" w:type="dxa"/>
              <w:bottom w:w="80" w:type="dxa"/>
              <w:right w:w="120" w:type="dxa"/>
            </w:tcMar>
          </w:tcPr>
          <w:p w14:paraId="4B31D63C" w14:textId="77777777" w:rsidR="002A2E35" w:rsidRDefault="005F3BE7">
            <w:r>
              <w:rPr>
                <w:sz w:val="20"/>
                <w:szCs w:val="20"/>
              </w:rPr>
              <w:t>Personal Structure - Mastery</w:t>
            </w:r>
          </w:p>
        </w:tc>
      </w:tr>
      <w:tr w:rsidR="002A2E35" w14:paraId="76F079F9" w14:textId="77777777">
        <w:tblPrEx>
          <w:tblCellMar>
            <w:top w:w="0" w:type="dxa"/>
            <w:bottom w:w="0" w:type="dxa"/>
          </w:tblCellMar>
        </w:tblPrEx>
        <w:tc>
          <w:tcPr>
            <w:tcW w:w="1200" w:type="dxa"/>
            <w:tcBorders>
              <w:top w:val="single" w:sz="1" w:space="0" w:color="888888"/>
              <w:left w:val="single" w:sz="1" w:space="0" w:color="888888"/>
              <w:bottom w:val="single" w:sz="1" w:space="0" w:color="888888"/>
              <w:right w:val="single" w:sz="1" w:space="0" w:color="888888"/>
            </w:tcBorders>
            <w:shd w:val="clear" w:color="auto" w:fill="DDEBF7"/>
            <w:tcMar>
              <w:top w:w="80" w:type="dxa"/>
              <w:left w:w="120" w:type="dxa"/>
              <w:bottom w:w="80" w:type="dxa"/>
              <w:right w:w="120" w:type="dxa"/>
            </w:tcMar>
          </w:tcPr>
          <w:p w14:paraId="2DAA9092" w14:textId="77777777" w:rsidR="002A2E35" w:rsidRDefault="005F3BE7">
            <w:r>
              <w:rPr>
                <w:b/>
                <w:bCs/>
                <w:sz w:val="20"/>
                <w:szCs w:val="20"/>
              </w:rPr>
              <w:t>4D</w:t>
            </w:r>
          </w:p>
        </w:tc>
        <w:tc>
          <w:tcPr>
            <w:tcW w:w="1800" w:type="dxa"/>
            <w:tcBorders>
              <w:top w:val="single" w:sz="1" w:space="0" w:color="888888"/>
              <w:left w:val="single" w:sz="1" w:space="0" w:color="888888"/>
              <w:bottom w:val="single" w:sz="1" w:space="0" w:color="888888"/>
              <w:right w:val="single" w:sz="1" w:space="0" w:color="888888"/>
            </w:tcBorders>
            <w:shd w:val="clear" w:color="auto" w:fill="DDEBF7"/>
            <w:tcMar>
              <w:top w:w="80" w:type="dxa"/>
              <w:left w:w="120" w:type="dxa"/>
              <w:bottom w:w="80" w:type="dxa"/>
              <w:right w:w="120" w:type="dxa"/>
            </w:tcMar>
          </w:tcPr>
          <w:p w14:paraId="037904F6" w14:textId="77777777" w:rsidR="002A2E35" w:rsidRDefault="005F3BE7">
            <w:r>
              <w:rPr>
                <w:sz w:val="20"/>
                <w:szCs w:val="20"/>
              </w:rPr>
              <w:t>Seeker</w:t>
            </w:r>
          </w:p>
        </w:tc>
        <w:tc>
          <w:tcPr>
            <w:tcW w:w="1500" w:type="dxa"/>
            <w:tcBorders>
              <w:top w:val="single" w:sz="1" w:space="0" w:color="888888"/>
              <w:left w:val="single" w:sz="1" w:space="0" w:color="888888"/>
              <w:bottom w:val="single" w:sz="1" w:space="0" w:color="888888"/>
              <w:right w:val="single" w:sz="1" w:space="0" w:color="888888"/>
            </w:tcBorders>
            <w:shd w:val="clear" w:color="auto" w:fill="DDEBF7"/>
            <w:tcMar>
              <w:top w:w="80" w:type="dxa"/>
              <w:left w:w="120" w:type="dxa"/>
              <w:bottom w:w="80" w:type="dxa"/>
              <w:right w:w="120" w:type="dxa"/>
            </w:tcMar>
          </w:tcPr>
          <w:p w14:paraId="54C015A0" w14:textId="77777777" w:rsidR="002A2E35" w:rsidRDefault="005F3BE7">
            <w:r>
              <w:rPr>
                <w:sz w:val="20"/>
                <w:szCs w:val="20"/>
              </w:rPr>
              <w:t>(+1,-1,0.33)</w:t>
            </w:r>
          </w:p>
        </w:tc>
        <w:tc>
          <w:tcPr>
            <w:tcW w:w="4860" w:type="dxa"/>
            <w:tcBorders>
              <w:top w:val="single" w:sz="1" w:space="0" w:color="888888"/>
              <w:left w:val="single" w:sz="1" w:space="0" w:color="888888"/>
              <w:bottom w:val="single" w:sz="1" w:space="0" w:color="888888"/>
              <w:right w:val="single" w:sz="1" w:space="0" w:color="888888"/>
            </w:tcBorders>
            <w:shd w:val="clear" w:color="auto" w:fill="DDEBF7"/>
            <w:tcMar>
              <w:top w:w="80" w:type="dxa"/>
              <w:left w:w="120" w:type="dxa"/>
              <w:bottom w:w="80" w:type="dxa"/>
              <w:right w:w="120" w:type="dxa"/>
            </w:tcMar>
          </w:tcPr>
          <w:p w14:paraId="680A872B" w14:textId="77777777" w:rsidR="002A2E35" w:rsidRDefault="005F3BE7">
            <w:r>
              <w:rPr>
                <w:sz w:val="20"/>
                <w:szCs w:val="20"/>
              </w:rPr>
              <w:t>Universal Truth - Entry</w:t>
            </w:r>
          </w:p>
        </w:tc>
      </w:tr>
      <w:tr w:rsidR="002A2E35" w14:paraId="44590232" w14:textId="77777777">
        <w:tblPrEx>
          <w:tblCellMar>
            <w:top w:w="0" w:type="dxa"/>
            <w:bottom w:w="0" w:type="dxa"/>
          </w:tblCellMar>
        </w:tblPrEx>
        <w:tc>
          <w:tcPr>
            <w:tcW w:w="1200" w:type="dxa"/>
            <w:tcBorders>
              <w:top w:val="single" w:sz="1" w:space="0" w:color="888888"/>
              <w:left w:val="single" w:sz="1" w:space="0" w:color="888888"/>
              <w:bottom w:val="single" w:sz="1" w:space="0" w:color="888888"/>
              <w:right w:val="single" w:sz="1" w:space="0" w:color="888888"/>
            </w:tcBorders>
            <w:shd w:val="clear" w:color="auto" w:fill="DDEBF7"/>
            <w:tcMar>
              <w:top w:w="80" w:type="dxa"/>
              <w:left w:w="120" w:type="dxa"/>
              <w:bottom w:w="80" w:type="dxa"/>
              <w:right w:w="120" w:type="dxa"/>
            </w:tcMar>
          </w:tcPr>
          <w:p w14:paraId="0284413E" w14:textId="77777777" w:rsidR="002A2E35" w:rsidRDefault="005F3BE7">
            <w:r>
              <w:rPr>
                <w:b/>
                <w:bCs/>
                <w:sz w:val="20"/>
                <w:szCs w:val="20"/>
              </w:rPr>
              <w:t>4D</w:t>
            </w:r>
          </w:p>
        </w:tc>
        <w:tc>
          <w:tcPr>
            <w:tcW w:w="1800" w:type="dxa"/>
            <w:tcBorders>
              <w:top w:val="single" w:sz="1" w:space="0" w:color="888888"/>
              <w:left w:val="single" w:sz="1" w:space="0" w:color="888888"/>
              <w:bottom w:val="single" w:sz="1" w:space="0" w:color="888888"/>
              <w:right w:val="single" w:sz="1" w:space="0" w:color="888888"/>
            </w:tcBorders>
            <w:shd w:val="clear" w:color="auto" w:fill="DDEBF7"/>
            <w:tcMar>
              <w:top w:w="80" w:type="dxa"/>
              <w:left w:w="120" w:type="dxa"/>
              <w:bottom w:w="80" w:type="dxa"/>
              <w:right w:w="120" w:type="dxa"/>
            </w:tcMar>
          </w:tcPr>
          <w:p w14:paraId="26C79DB3" w14:textId="77777777" w:rsidR="002A2E35" w:rsidRDefault="005F3BE7">
            <w:r>
              <w:rPr>
                <w:sz w:val="20"/>
                <w:szCs w:val="20"/>
              </w:rPr>
              <w:t>Destroyer</w:t>
            </w:r>
          </w:p>
        </w:tc>
        <w:tc>
          <w:tcPr>
            <w:tcW w:w="1500" w:type="dxa"/>
            <w:tcBorders>
              <w:top w:val="single" w:sz="1" w:space="0" w:color="888888"/>
              <w:left w:val="single" w:sz="1" w:space="0" w:color="888888"/>
              <w:bottom w:val="single" w:sz="1" w:space="0" w:color="888888"/>
              <w:right w:val="single" w:sz="1" w:space="0" w:color="888888"/>
            </w:tcBorders>
            <w:shd w:val="clear" w:color="auto" w:fill="DDEBF7"/>
            <w:tcMar>
              <w:top w:w="80" w:type="dxa"/>
              <w:left w:w="120" w:type="dxa"/>
              <w:bottom w:w="80" w:type="dxa"/>
              <w:right w:w="120" w:type="dxa"/>
            </w:tcMar>
          </w:tcPr>
          <w:p w14:paraId="52F99C05" w14:textId="77777777" w:rsidR="002A2E35" w:rsidRDefault="005F3BE7">
            <w:r>
              <w:rPr>
                <w:sz w:val="20"/>
                <w:szCs w:val="20"/>
              </w:rPr>
              <w:t>(+1,-1,0.66)</w:t>
            </w:r>
          </w:p>
        </w:tc>
        <w:tc>
          <w:tcPr>
            <w:tcW w:w="4860" w:type="dxa"/>
            <w:tcBorders>
              <w:top w:val="single" w:sz="1" w:space="0" w:color="888888"/>
              <w:left w:val="single" w:sz="1" w:space="0" w:color="888888"/>
              <w:bottom w:val="single" w:sz="1" w:space="0" w:color="888888"/>
              <w:right w:val="single" w:sz="1" w:space="0" w:color="888888"/>
            </w:tcBorders>
            <w:shd w:val="clear" w:color="auto" w:fill="DDEBF7"/>
            <w:tcMar>
              <w:top w:w="80" w:type="dxa"/>
              <w:left w:w="120" w:type="dxa"/>
              <w:bottom w:w="80" w:type="dxa"/>
              <w:right w:w="120" w:type="dxa"/>
            </w:tcMar>
          </w:tcPr>
          <w:p w14:paraId="4CE33AF1" w14:textId="77777777" w:rsidR="002A2E35" w:rsidRDefault="005F3BE7">
            <w:r>
              <w:rPr>
                <w:sz w:val="20"/>
                <w:szCs w:val="20"/>
              </w:rPr>
              <w:t>Universal Truth - Crisis</w:t>
            </w:r>
          </w:p>
        </w:tc>
      </w:tr>
      <w:tr w:rsidR="002A2E35" w14:paraId="264DFFA4" w14:textId="77777777">
        <w:tblPrEx>
          <w:tblCellMar>
            <w:top w:w="0" w:type="dxa"/>
            <w:bottom w:w="0" w:type="dxa"/>
          </w:tblCellMar>
        </w:tblPrEx>
        <w:tc>
          <w:tcPr>
            <w:tcW w:w="1200" w:type="dxa"/>
            <w:tcBorders>
              <w:top w:val="single" w:sz="1" w:space="0" w:color="888888"/>
              <w:left w:val="single" w:sz="1" w:space="0" w:color="888888"/>
              <w:bottom w:val="single" w:sz="1" w:space="0" w:color="888888"/>
              <w:right w:val="single" w:sz="1" w:space="0" w:color="888888"/>
            </w:tcBorders>
            <w:shd w:val="clear" w:color="auto" w:fill="DDEBF7"/>
            <w:tcMar>
              <w:top w:w="80" w:type="dxa"/>
              <w:left w:w="120" w:type="dxa"/>
              <w:bottom w:w="80" w:type="dxa"/>
              <w:right w:w="120" w:type="dxa"/>
            </w:tcMar>
          </w:tcPr>
          <w:p w14:paraId="25B61F6B" w14:textId="77777777" w:rsidR="002A2E35" w:rsidRDefault="005F3BE7">
            <w:r>
              <w:rPr>
                <w:b/>
                <w:bCs/>
                <w:sz w:val="20"/>
                <w:szCs w:val="20"/>
              </w:rPr>
              <w:t>4D</w:t>
            </w:r>
          </w:p>
        </w:tc>
        <w:tc>
          <w:tcPr>
            <w:tcW w:w="1800" w:type="dxa"/>
            <w:tcBorders>
              <w:top w:val="single" w:sz="1" w:space="0" w:color="888888"/>
              <w:left w:val="single" w:sz="1" w:space="0" w:color="888888"/>
              <w:bottom w:val="single" w:sz="1" w:space="0" w:color="888888"/>
              <w:right w:val="single" w:sz="1" w:space="0" w:color="888888"/>
            </w:tcBorders>
            <w:shd w:val="clear" w:color="auto" w:fill="DDEBF7"/>
            <w:tcMar>
              <w:top w:w="80" w:type="dxa"/>
              <w:left w:w="120" w:type="dxa"/>
              <w:bottom w:w="80" w:type="dxa"/>
              <w:right w:w="120" w:type="dxa"/>
            </w:tcMar>
          </w:tcPr>
          <w:p w14:paraId="56E00AE2" w14:textId="77777777" w:rsidR="002A2E35" w:rsidRDefault="005F3BE7">
            <w:r>
              <w:rPr>
                <w:sz w:val="20"/>
                <w:szCs w:val="20"/>
              </w:rPr>
              <w:t>Sage</w:t>
            </w:r>
          </w:p>
        </w:tc>
        <w:tc>
          <w:tcPr>
            <w:tcW w:w="1500" w:type="dxa"/>
            <w:tcBorders>
              <w:top w:val="single" w:sz="1" w:space="0" w:color="888888"/>
              <w:left w:val="single" w:sz="1" w:space="0" w:color="888888"/>
              <w:bottom w:val="single" w:sz="1" w:space="0" w:color="888888"/>
              <w:right w:val="single" w:sz="1" w:space="0" w:color="888888"/>
            </w:tcBorders>
            <w:shd w:val="clear" w:color="auto" w:fill="DDEBF7"/>
            <w:tcMar>
              <w:top w:w="80" w:type="dxa"/>
              <w:left w:w="120" w:type="dxa"/>
              <w:bottom w:w="80" w:type="dxa"/>
              <w:right w:w="120" w:type="dxa"/>
            </w:tcMar>
          </w:tcPr>
          <w:p w14:paraId="6C0E7716" w14:textId="77777777" w:rsidR="002A2E35" w:rsidRDefault="005F3BE7">
            <w:r>
              <w:rPr>
                <w:sz w:val="20"/>
                <w:szCs w:val="20"/>
              </w:rPr>
              <w:t>(+1,-1,1.0)</w:t>
            </w:r>
          </w:p>
        </w:tc>
        <w:tc>
          <w:tcPr>
            <w:tcW w:w="4860" w:type="dxa"/>
            <w:tcBorders>
              <w:top w:val="single" w:sz="1" w:space="0" w:color="888888"/>
              <w:left w:val="single" w:sz="1" w:space="0" w:color="888888"/>
              <w:bottom w:val="single" w:sz="1" w:space="0" w:color="888888"/>
              <w:right w:val="single" w:sz="1" w:space="0" w:color="888888"/>
            </w:tcBorders>
            <w:shd w:val="clear" w:color="auto" w:fill="DDEBF7"/>
            <w:tcMar>
              <w:top w:w="80" w:type="dxa"/>
              <w:left w:w="120" w:type="dxa"/>
              <w:bottom w:w="80" w:type="dxa"/>
              <w:right w:w="120" w:type="dxa"/>
            </w:tcMar>
          </w:tcPr>
          <w:p w14:paraId="01FB71EB" w14:textId="77777777" w:rsidR="002A2E35" w:rsidRDefault="005F3BE7">
            <w:r>
              <w:rPr>
                <w:sz w:val="20"/>
                <w:szCs w:val="20"/>
              </w:rPr>
              <w:t>Universal Truth - Mastery</w:t>
            </w:r>
          </w:p>
        </w:tc>
      </w:tr>
      <w:tr w:rsidR="002A2E35" w14:paraId="021E014B" w14:textId="77777777">
        <w:tblPrEx>
          <w:tblCellMar>
            <w:top w:w="0" w:type="dxa"/>
            <w:bottom w:w="0" w:type="dxa"/>
          </w:tblCellMar>
        </w:tblPrEx>
        <w:tc>
          <w:tcPr>
            <w:tcW w:w="1200" w:type="dxa"/>
            <w:tcBorders>
              <w:top w:val="single" w:sz="1" w:space="0" w:color="888888"/>
              <w:left w:val="single" w:sz="1" w:space="0" w:color="888888"/>
              <w:bottom w:val="single" w:sz="1" w:space="0" w:color="888888"/>
              <w:right w:val="single" w:sz="1" w:space="0" w:color="888888"/>
            </w:tcBorders>
            <w:shd w:val="clear" w:color="auto" w:fill="E2D5E8"/>
            <w:tcMar>
              <w:top w:w="80" w:type="dxa"/>
              <w:left w:w="120" w:type="dxa"/>
              <w:bottom w:w="80" w:type="dxa"/>
              <w:right w:w="120" w:type="dxa"/>
            </w:tcMar>
          </w:tcPr>
          <w:p w14:paraId="1955040F" w14:textId="77777777" w:rsidR="002A2E35" w:rsidRDefault="005F3BE7">
            <w:r>
              <w:rPr>
                <w:b/>
                <w:bCs/>
                <w:sz w:val="20"/>
                <w:szCs w:val="20"/>
              </w:rPr>
              <w:t>4D</w:t>
            </w:r>
          </w:p>
        </w:tc>
        <w:tc>
          <w:tcPr>
            <w:tcW w:w="1800" w:type="dxa"/>
            <w:tcBorders>
              <w:top w:val="single" w:sz="1" w:space="0" w:color="888888"/>
              <w:left w:val="single" w:sz="1" w:space="0" w:color="888888"/>
              <w:bottom w:val="single" w:sz="1" w:space="0" w:color="888888"/>
              <w:right w:val="single" w:sz="1" w:space="0" w:color="888888"/>
            </w:tcBorders>
            <w:shd w:val="clear" w:color="auto" w:fill="E2D5E8"/>
            <w:tcMar>
              <w:top w:w="80" w:type="dxa"/>
              <w:left w:w="120" w:type="dxa"/>
              <w:bottom w:w="80" w:type="dxa"/>
              <w:right w:w="120" w:type="dxa"/>
            </w:tcMar>
          </w:tcPr>
          <w:p w14:paraId="6D8976E2" w14:textId="77777777" w:rsidR="002A2E35" w:rsidRDefault="005F3BE7">
            <w:r>
              <w:rPr>
                <w:sz w:val="20"/>
                <w:szCs w:val="20"/>
              </w:rPr>
              <w:t>Lover</w:t>
            </w:r>
          </w:p>
        </w:tc>
        <w:tc>
          <w:tcPr>
            <w:tcW w:w="1500" w:type="dxa"/>
            <w:tcBorders>
              <w:top w:val="single" w:sz="1" w:space="0" w:color="888888"/>
              <w:left w:val="single" w:sz="1" w:space="0" w:color="888888"/>
              <w:bottom w:val="single" w:sz="1" w:space="0" w:color="888888"/>
              <w:right w:val="single" w:sz="1" w:space="0" w:color="888888"/>
            </w:tcBorders>
            <w:shd w:val="clear" w:color="auto" w:fill="E2D5E8"/>
            <w:tcMar>
              <w:top w:w="80" w:type="dxa"/>
              <w:left w:w="120" w:type="dxa"/>
              <w:bottom w:w="80" w:type="dxa"/>
              <w:right w:w="120" w:type="dxa"/>
            </w:tcMar>
          </w:tcPr>
          <w:p w14:paraId="4DA2A839" w14:textId="77777777" w:rsidR="002A2E35" w:rsidRDefault="005F3BE7">
            <w:r>
              <w:rPr>
                <w:sz w:val="20"/>
                <w:szCs w:val="20"/>
              </w:rPr>
              <w:t>(+1,+1,0.33)</w:t>
            </w:r>
          </w:p>
        </w:tc>
        <w:tc>
          <w:tcPr>
            <w:tcW w:w="4860" w:type="dxa"/>
            <w:tcBorders>
              <w:top w:val="single" w:sz="1" w:space="0" w:color="888888"/>
              <w:left w:val="single" w:sz="1" w:space="0" w:color="888888"/>
              <w:bottom w:val="single" w:sz="1" w:space="0" w:color="888888"/>
              <w:right w:val="single" w:sz="1" w:space="0" w:color="888888"/>
            </w:tcBorders>
            <w:shd w:val="clear" w:color="auto" w:fill="E2D5E8"/>
            <w:tcMar>
              <w:top w:w="80" w:type="dxa"/>
              <w:left w:w="120" w:type="dxa"/>
              <w:bottom w:w="80" w:type="dxa"/>
              <w:right w:w="120" w:type="dxa"/>
            </w:tcMar>
          </w:tcPr>
          <w:p w14:paraId="741C70BD" w14:textId="77777777" w:rsidR="002A2E35" w:rsidRDefault="005F3BE7">
            <w:r>
              <w:rPr>
                <w:sz w:val="20"/>
                <w:szCs w:val="20"/>
              </w:rPr>
              <w:t>Universal Connection - Entry</w:t>
            </w:r>
          </w:p>
        </w:tc>
      </w:tr>
      <w:tr w:rsidR="002A2E35" w14:paraId="3A826700" w14:textId="77777777">
        <w:tblPrEx>
          <w:tblCellMar>
            <w:top w:w="0" w:type="dxa"/>
            <w:bottom w:w="0" w:type="dxa"/>
          </w:tblCellMar>
        </w:tblPrEx>
        <w:tc>
          <w:tcPr>
            <w:tcW w:w="1200" w:type="dxa"/>
            <w:tcBorders>
              <w:top w:val="single" w:sz="1" w:space="0" w:color="888888"/>
              <w:left w:val="single" w:sz="1" w:space="0" w:color="888888"/>
              <w:bottom w:val="single" w:sz="1" w:space="0" w:color="888888"/>
              <w:right w:val="single" w:sz="1" w:space="0" w:color="888888"/>
            </w:tcBorders>
            <w:shd w:val="clear" w:color="auto" w:fill="E2D5E8"/>
            <w:tcMar>
              <w:top w:w="80" w:type="dxa"/>
              <w:left w:w="120" w:type="dxa"/>
              <w:bottom w:w="80" w:type="dxa"/>
              <w:right w:w="120" w:type="dxa"/>
            </w:tcMar>
          </w:tcPr>
          <w:p w14:paraId="54244CAC" w14:textId="77777777" w:rsidR="002A2E35" w:rsidRDefault="005F3BE7">
            <w:r>
              <w:rPr>
                <w:b/>
                <w:bCs/>
                <w:sz w:val="20"/>
                <w:szCs w:val="20"/>
              </w:rPr>
              <w:t>4D</w:t>
            </w:r>
          </w:p>
        </w:tc>
        <w:tc>
          <w:tcPr>
            <w:tcW w:w="1800" w:type="dxa"/>
            <w:tcBorders>
              <w:top w:val="single" w:sz="1" w:space="0" w:color="888888"/>
              <w:left w:val="single" w:sz="1" w:space="0" w:color="888888"/>
              <w:bottom w:val="single" w:sz="1" w:space="0" w:color="888888"/>
              <w:right w:val="single" w:sz="1" w:space="0" w:color="888888"/>
            </w:tcBorders>
            <w:shd w:val="clear" w:color="auto" w:fill="E2D5E8"/>
            <w:tcMar>
              <w:top w:w="80" w:type="dxa"/>
              <w:left w:w="120" w:type="dxa"/>
              <w:bottom w:w="80" w:type="dxa"/>
              <w:right w:w="120" w:type="dxa"/>
            </w:tcMar>
          </w:tcPr>
          <w:p w14:paraId="0F9E45B2" w14:textId="77777777" w:rsidR="002A2E35" w:rsidRDefault="005F3BE7">
            <w:r>
              <w:rPr>
                <w:sz w:val="20"/>
                <w:szCs w:val="20"/>
              </w:rPr>
              <w:t>Jester</w:t>
            </w:r>
          </w:p>
        </w:tc>
        <w:tc>
          <w:tcPr>
            <w:tcW w:w="1500" w:type="dxa"/>
            <w:tcBorders>
              <w:top w:val="single" w:sz="1" w:space="0" w:color="888888"/>
              <w:left w:val="single" w:sz="1" w:space="0" w:color="888888"/>
              <w:bottom w:val="single" w:sz="1" w:space="0" w:color="888888"/>
              <w:right w:val="single" w:sz="1" w:space="0" w:color="888888"/>
            </w:tcBorders>
            <w:shd w:val="clear" w:color="auto" w:fill="E2D5E8"/>
            <w:tcMar>
              <w:top w:w="80" w:type="dxa"/>
              <w:left w:w="120" w:type="dxa"/>
              <w:bottom w:w="80" w:type="dxa"/>
              <w:right w:w="120" w:type="dxa"/>
            </w:tcMar>
          </w:tcPr>
          <w:p w14:paraId="45E474A9" w14:textId="77777777" w:rsidR="002A2E35" w:rsidRDefault="005F3BE7">
            <w:r>
              <w:rPr>
                <w:sz w:val="20"/>
                <w:szCs w:val="20"/>
              </w:rPr>
              <w:t>(+1,+1,0.66)</w:t>
            </w:r>
          </w:p>
        </w:tc>
        <w:tc>
          <w:tcPr>
            <w:tcW w:w="4860" w:type="dxa"/>
            <w:tcBorders>
              <w:top w:val="single" w:sz="1" w:space="0" w:color="888888"/>
              <w:left w:val="single" w:sz="1" w:space="0" w:color="888888"/>
              <w:bottom w:val="single" w:sz="1" w:space="0" w:color="888888"/>
              <w:right w:val="single" w:sz="1" w:space="0" w:color="888888"/>
            </w:tcBorders>
            <w:shd w:val="clear" w:color="auto" w:fill="E2D5E8"/>
            <w:tcMar>
              <w:top w:w="80" w:type="dxa"/>
              <w:left w:w="120" w:type="dxa"/>
              <w:bottom w:w="80" w:type="dxa"/>
              <w:right w:w="120" w:type="dxa"/>
            </w:tcMar>
          </w:tcPr>
          <w:p w14:paraId="685C5DAB" w14:textId="77777777" w:rsidR="002A2E35" w:rsidRDefault="005F3BE7">
            <w:r>
              <w:rPr>
                <w:sz w:val="20"/>
                <w:szCs w:val="20"/>
              </w:rPr>
              <w:t>Universal Connection - Crisis</w:t>
            </w:r>
          </w:p>
        </w:tc>
      </w:tr>
      <w:tr w:rsidR="002A2E35" w14:paraId="327850BF" w14:textId="77777777">
        <w:tblPrEx>
          <w:tblCellMar>
            <w:top w:w="0" w:type="dxa"/>
            <w:bottom w:w="0" w:type="dxa"/>
          </w:tblCellMar>
        </w:tblPrEx>
        <w:tc>
          <w:tcPr>
            <w:tcW w:w="1200" w:type="dxa"/>
            <w:tcBorders>
              <w:top w:val="single" w:sz="1" w:space="0" w:color="888888"/>
              <w:left w:val="single" w:sz="1" w:space="0" w:color="888888"/>
              <w:bottom w:val="single" w:sz="1" w:space="0" w:color="888888"/>
              <w:right w:val="single" w:sz="1" w:space="0" w:color="888888"/>
            </w:tcBorders>
            <w:shd w:val="clear" w:color="auto" w:fill="E2D5E8"/>
            <w:tcMar>
              <w:top w:w="80" w:type="dxa"/>
              <w:left w:w="120" w:type="dxa"/>
              <w:bottom w:w="80" w:type="dxa"/>
              <w:right w:w="120" w:type="dxa"/>
            </w:tcMar>
          </w:tcPr>
          <w:p w14:paraId="37B64AD6" w14:textId="77777777" w:rsidR="002A2E35" w:rsidRDefault="005F3BE7">
            <w:r>
              <w:rPr>
                <w:b/>
                <w:bCs/>
                <w:sz w:val="20"/>
                <w:szCs w:val="20"/>
              </w:rPr>
              <w:t>4D</w:t>
            </w:r>
          </w:p>
        </w:tc>
        <w:tc>
          <w:tcPr>
            <w:tcW w:w="1800" w:type="dxa"/>
            <w:tcBorders>
              <w:top w:val="single" w:sz="1" w:space="0" w:color="888888"/>
              <w:left w:val="single" w:sz="1" w:space="0" w:color="888888"/>
              <w:bottom w:val="single" w:sz="1" w:space="0" w:color="888888"/>
              <w:right w:val="single" w:sz="1" w:space="0" w:color="888888"/>
            </w:tcBorders>
            <w:shd w:val="clear" w:color="auto" w:fill="E2D5E8"/>
            <w:tcMar>
              <w:top w:w="80" w:type="dxa"/>
              <w:left w:w="120" w:type="dxa"/>
              <w:bottom w:w="80" w:type="dxa"/>
              <w:right w:w="120" w:type="dxa"/>
            </w:tcMar>
          </w:tcPr>
          <w:p w14:paraId="6761B36E" w14:textId="77777777" w:rsidR="002A2E35" w:rsidRDefault="005F3BE7">
            <w:r>
              <w:rPr>
                <w:sz w:val="20"/>
                <w:szCs w:val="20"/>
              </w:rPr>
              <w:t>Everyman</w:t>
            </w:r>
          </w:p>
        </w:tc>
        <w:tc>
          <w:tcPr>
            <w:tcW w:w="1500" w:type="dxa"/>
            <w:tcBorders>
              <w:top w:val="single" w:sz="1" w:space="0" w:color="888888"/>
              <w:left w:val="single" w:sz="1" w:space="0" w:color="888888"/>
              <w:bottom w:val="single" w:sz="1" w:space="0" w:color="888888"/>
              <w:right w:val="single" w:sz="1" w:space="0" w:color="888888"/>
            </w:tcBorders>
            <w:shd w:val="clear" w:color="auto" w:fill="E2D5E8"/>
            <w:tcMar>
              <w:top w:w="80" w:type="dxa"/>
              <w:left w:w="120" w:type="dxa"/>
              <w:bottom w:w="80" w:type="dxa"/>
              <w:right w:w="120" w:type="dxa"/>
            </w:tcMar>
          </w:tcPr>
          <w:p w14:paraId="2A2D6BF0" w14:textId="77777777" w:rsidR="002A2E35" w:rsidRDefault="005F3BE7">
            <w:r>
              <w:rPr>
                <w:sz w:val="20"/>
                <w:szCs w:val="20"/>
              </w:rPr>
              <w:t>(+1,+1,1.0)</w:t>
            </w:r>
          </w:p>
        </w:tc>
        <w:tc>
          <w:tcPr>
            <w:tcW w:w="4860" w:type="dxa"/>
            <w:tcBorders>
              <w:top w:val="single" w:sz="1" w:space="0" w:color="888888"/>
              <w:left w:val="single" w:sz="1" w:space="0" w:color="888888"/>
              <w:bottom w:val="single" w:sz="1" w:space="0" w:color="888888"/>
              <w:right w:val="single" w:sz="1" w:space="0" w:color="888888"/>
            </w:tcBorders>
            <w:shd w:val="clear" w:color="auto" w:fill="E2D5E8"/>
            <w:tcMar>
              <w:top w:w="80" w:type="dxa"/>
              <w:left w:w="120" w:type="dxa"/>
              <w:bottom w:w="80" w:type="dxa"/>
              <w:right w:w="120" w:type="dxa"/>
            </w:tcMar>
          </w:tcPr>
          <w:p w14:paraId="2B929C06" w14:textId="77777777" w:rsidR="002A2E35" w:rsidRDefault="005F3BE7">
            <w:r>
              <w:rPr>
                <w:sz w:val="20"/>
                <w:szCs w:val="20"/>
              </w:rPr>
              <w:t>Universal Connection - Mastery</w:t>
            </w:r>
          </w:p>
        </w:tc>
      </w:tr>
      <w:tr w:rsidR="002A2E35" w14:paraId="452A7FC4" w14:textId="77777777">
        <w:tblPrEx>
          <w:tblCellMar>
            <w:top w:w="0" w:type="dxa"/>
            <w:bottom w:w="0" w:type="dxa"/>
          </w:tblCellMar>
        </w:tblPrEx>
        <w:tc>
          <w:tcPr>
            <w:tcW w:w="1200" w:type="dxa"/>
            <w:tcBorders>
              <w:top w:val="single" w:sz="1" w:space="0" w:color="888888"/>
              <w:left w:val="single" w:sz="1" w:space="0" w:color="888888"/>
              <w:bottom w:val="single" w:sz="1" w:space="0" w:color="888888"/>
              <w:right w:val="single" w:sz="1" w:space="0" w:color="888888"/>
            </w:tcBorders>
            <w:shd w:val="clear" w:color="auto" w:fill="FFF2CC"/>
            <w:tcMar>
              <w:top w:w="80" w:type="dxa"/>
              <w:left w:w="120" w:type="dxa"/>
              <w:bottom w:w="80" w:type="dxa"/>
              <w:right w:w="120" w:type="dxa"/>
            </w:tcMar>
          </w:tcPr>
          <w:p w14:paraId="4CBE7C90" w14:textId="77777777" w:rsidR="002A2E35" w:rsidRDefault="005F3BE7">
            <w:r>
              <w:rPr>
                <w:b/>
                <w:bCs/>
                <w:sz w:val="20"/>
                <w:szCs w:val="20"/>
              </w:rPr>
              <w:t>5D</w:t>
            </w:r>
          </w:p>
        </w:tc>
        <w:tc>
          <w:tcPr>
            <w:tcW w:w="1800" w:type="dxa"/>
            <w:tcBorders>
              <w:top w:val="single" w:sz="1" w:space="0" w:color="888888"/>
              <w:left w:val="single" w:sz="1" w:space="0" w:color="888888"/>
              <w:bottom w:val="single" w:sz="1" w:space="0" w:color="888888"/>
              <w:right w:val="single" w:sz="1" w:space="0" w:color="888888"/>
            </w:tcBorders>
            <w:shd w:val="clear" w:color="auto" w:fill="FFF2CC"/>
            <w:tcMar>
              <w:top w:w="80" w:type="dxa"/>
              <w:left w:w="120" w:type="dxa"/>
              <w:bottom w:w="80" w:type="dxa"/>
              <w:right w:w="120" w:type="dxa"/>
            </w:tcMar>
          </w:tcPr>
          <w:p w14:paraId="42BD7D99" w14:textId="77777777" w:rsidR="002A2E35" w:rsidRDefault="005F3BE7">
            <w:r>
              <w:rPr>
                <w:sz w:val="20"/>
                <w:szCs w:val="20"/>
              </w:rPr>
              <w:t>Witness</w:t>
            </w:r>
          </w:p>
        </w:tc>
        <w:tc>
          <w:tcPr>
            <w:tcW w:w="1500" w:type="dxa"/>
            <w:tcBorders>
              <w:top w:val="single" w:sz="1" w:space="0" w:color="888888"/>
              <w:left w:val="single" w:sz="1" w:space="0" w:color="888888"/>
              <w:bottom w:val="single" w:sz="1" w:space="0" w:color="888888"/>
              <w:right w:val="single" w:sz="1" w:space="0" w:color="888888"/>
            </w:tcBorders>
            <w:shd w:val="clear" w:color="auto" w:fill="FFF2CC"/>
            <w:tcMar>
              <w:top w:w="80" w:type="dxa"/>
              <w:left w:w="120" w:type="dxa"/>
              <w:bottom w:w="80" w:type="dxa"/>
              <w:right w:w="120" w:type="dxa"/>
            </w:tcMar>
          </w:tcPr>
          <w:p w14:paraId="7A8835E3" w14:textId="77777777" w:rsidR="002A2E35" w:rsidRDefault="005F3BE7">
            <w:r>
              <w:rPr>
                <w:sz w:val="20"/>
                <w:szCs w:val="20"/>
              </w:rPr>
              <w:t>(Refl+, Int-)</w:t>
            </w:r>
          </w:p>
        </w:tc>
        <w:tc>
          <w:tcPr>
            <w:tcW w:w="4860" w:type="dxa"/>
            <w:tcBorders>
              <w:top w:val="single" w:sz="1" w:space="0" w:color="888888"/>
              <w:left w:val="single" w:sz="1" w:space="0" w:color="888888"/>
              <w:bottom w:val="single" w:sz="1" w:space="0" w:color="888888"/>
              <w:right w:val="single" w:sz="1" w:space="0" w:color="888888"/>
            </w:tcBorders>
            <w:shd w:val="clear" w:color="auto" w:fill="FFF2CC"/>
            <w:tcMar>
              <w:top w:w="80" w:type="dxa"/>
              <w:left w:w="120" w:type="dxa"/>
              <w:bottom w:w="80" w:type="dxa"/>
              <w:right w:w="120" w:type="dxa"/>
            </w:tcMar>
          </w:tcPr>
          <w:p w14:paraId="56884777" w14:textId="77777777" w:rsidR="002A2E35" w:rsidRDefault="005F3BE7">
            <w:r>
              <w:rPr>
                <w:sz w:val="20"/>
                <w:szCs w:val="20"/>
              </w:rPr>
              <w:t>Meta-Cognitive Observation</w:t>
            </w:r>
          </w:p>
        </w:tc>
      </w:tr>
      <w:tr w:rsidR="002A2E35" w14:paraId="1FEC0C8F" w14:textId="77777777">
        <w:tblPrEx>
          <w:tblCellMar>
            <w:top w:w="0" w:type="dxa"/>
            <w:bottom w:w="0" w:type="dxa"/>
          </w:tblCellMar>
        </w:tblPrEx>
        <w:tc>
          <w:tcPr>
            <w:tcW w:w="1200" w:type="dxa"/>
            <w:tcBorders>
              <w:top w:val="single" w:sz="1" w:space="0" w:color="888888"/>
              <w:left w:val="single" w:sz="1" w:space="0" w:color="888888"/>
              <w:bottom w:val="single" w:sz="1" w:space="0" w:color="888888"/>
              <w:right w:val="single" w:sz="1" w:space="0" w:color="888888"/>
            </w:tcBorders>
            <w:shd w:val="clear" w:color="auto" w:fill="FFF2CC"/>
            <w:tcMar>
              <w:top w:w="80" w:type="dxa"/>
              <w:left w:w="120" w:type="dxa"/>
              <w:bottom w:w="80" w:type="dxa"/>
              <w:right w:w="120" w:type="dxa"/>
            </w:tcMar>
          </w:tcPr>
          <w:p w14:paraId="0A744C63" w14:textId="77777777" w:rsidR="002A2E35" w:rsidRDefault="005F3BE7">
            <w:r>
              <w:rPr>
                <w:b/>
                <w:bCs/>
                <w:sz w:val="20"/>
                <w:szCs w:val="20"/>
              </w:rPr>
              <w:t>5D</w:t>
            </w:r>
          </w:p>
        </w:tc>
        <w:tc>
          <w:tcPr>
            <w:tcW w:w="1800" w:type="dxa"/>
            <w:tcBorders>
              <w:top w:val="single" w:sz="1" w:space="0" w:color="888888"/>
              <w:left w:val="single" w:sz="1" w:space="0" w:color="888888"/>
              <w:bottom w:val="single" w:sz="1" w:space="0" w:color="888888"/>
              <w:right w:val="single" w:sz="1" w:space="0" w:color="888888"/>
            </w:tcBorders>
            <w:shd w:val="clear" w:color="auto" w:fill="FFF2CC"/>
            <w:tcMar>
              <w:top w:w="80" w:type="dxa"/>
              <w:left w:w="120" w:type="dxa"/>
              <w:bottom w:w="80" w:type="dxa"/>
              <w:right w:w="120" w:type="dxa"/>
            </w:tcMar>
          </w:tcPr>
          <w:p w14:paraId="2AA31EB3" w14:textId="77777777" w:rsidR="002A2E35" w:rsidRDefault="005F3BE7">
            <w:r>
              <w:rPr>
                <w:sz w:val="20"/>
                <w:szCs w:val="20"/>
              </w:rPr>
              <w:t>Weaver</w:t>
            </w:r>
          </w:p>
        </w:tc>
        <w:tc>
          <w:tcPr>
            <w:tcW w:w="1500" w:type="dxa"/>
            <w:tcBorders>
              <w:top w:val="single" w:sz="1" w:space="0" w:color="888888"/>
              <w:left w:val="single" w:sz="1" w:space="0" w:color="888888"/>
              <w:bottom w:val="single" w:sz="1" w:space="0" w:color="888888"/>
              <w:right w:val="single" w:sz="1" w:space="0" w:color="888888"/>
            </w:tcBorders>
            <w:shd w:val="clear" w:color="auto" w:fill="FFF2CC"/>
            <w:tcMar>
              <w:top w:w="80" w:type="dxa"/>
              <w:left w:w="120" w:type="dxa"/>
              <w:bottom w:w="80" w:type="dxa"/>
              <w:right w:w="120" w:type="dxa"/>
            </w:tcMar>
          </w:tcPr>
          <w:p w14:paraId="4EDD7D5D" w14:textId="77777777" w:rsidR="002A2E35" w:rsidRDefault="005F3BE7">
            <w:r>
              <w:rPr>
                <w:sz w:val="20"/>
                <w:szCs w:val="20"/>
              </w:rPr>
              <w:t>(Refl=0, Int+)</w:t>
            </w:r>
          </w:p>
        </w:tc>
        <w:tc>
          <w:tcPr>
            <w:tcW w:w="4860" w:type="dxa"/>
            <w:tcBorders>
              <w:top w:val="single" w:sz="1" w:space="0" w:color="888888"/>
              <w:left w:val="single" w:sz="1" w:space="0" w:color="888888"/>
              <w:bottom w:val="single" w:sz="1" w:space="0" w:color="888888"/>
              <w:right w:val="single" w:sz="1" w:space="0" w:color="888888"/>
            </w:tcBorders>
            <w:shd w:val="clear" w:color="auto" w:fill="FFF2CC"/>
            <w:tcMar>
              <w:top w:w="80" w:type="dxa"/>
              <w:left w:w="120" w:type="dxa"/>
              <w:bottom w:w="80" w:type="dxa"/>
              <w:right w:w="120" w:type="dxa"/>
            </w:tcMar>
          </w:tcPr>
          <w:p w14:paraId="221F2570" w14:textId="77777777" w:rsidR="002A2E35" w:rsidRDefault="005F3BE7">
            <w:r>
              <w:rPr>
                <w:sz w:val="20"/>
                <w:szCs w:val="20"/>
              </w:rPr>
              <w:t>Meta-Cognitive Integration</w:t>
            </w:r>
          </w:p>
        </w:tc>
      </w:tr>
      <w:tr w:rsidR="002A2E35" w14:paraId="08DCDEB1" w14:textId="77777777">
        <w:tblPrEx>
          <w:tblCellMar>
            <w:top w:w="0" w:type="dxa"/>
            <w:bottom w:w="0" w:type="dxa"/>
          </w:tblCellMar>
        </w:tblPrEx>
        <w:tc>
          <w:tcPr>
            <w:tcW w:w="1200" w:type="dxa"/>
            <w:tcBorders>
              <w:top w:val="single" w:sz="1" w:space="0" w:color="888888"/>
              <w:left w:val="single" w:sz="1" w:space="0" w:color="888888"/>
              <w:bottom w:val="single" w:sz="1" w:space="0" w:color="888888"/>
              <w:right w:val="single" w:sz="1" w:space="0" w:color="888888"/>
            </w:tcBorders>
            <w:shd w:val="clear" w:color="auto" w:fill="FFF2CC"/>
            <w:tcMar>
              <w:top w:w="80" w:type="dxa"/>
              <w:left w:w="120" w:type="dxa"/>
              <w:bottom w:w="80" w:type="dxa"/>
              <w:right w:w="120" w:type="dxa"/>
            </w:tcMar>
          </w:tcPr>
          <w:p w14:paraId="3DAA9FBE" w14:textId="77777777" w:rsidR="002A2E35" w:rsidRDefault="005F3BE7">
            <w:r>
              <w:rPr>
                <w:b/>
                <w:bCs/>
                <w:sz w:val="20"/>
                <w:szCs w:val="20"/>
              </w:rPr>
              <w:t>5D</w:t>
            </w:r>
          </w:p>
        </w:tc>
        <w:tc>
          <w:tcPr>
            <w:tcW w:w="1800" w:type="dxa"/>
            <w:tcBorders>
              <w:top w:val="single" w:sz="1" w:space="0" w:color="888888"/>
              <w:left w:val="single" w:sz="1" w:space="0" w:color="888888"/>
              <w:bottom w:val="single" w:sz="1" w:space="0" w:color="888888"/>
              <w:right w:val="single" w:sz="1" w:space="0" w:color="888888"/>
            </w:tcBorders>
            <w:shd w:val="clear" w:color="auto" w:fill="FFF2CC"/>
            <w:tcMar>
              <w:top w:w="80" w:type="dxa"/>
              <w:left w:w="120" w:type="dxa"/>
              <w:bottom w:w="80" w:type="dxa"/>
              <w:right w:w="120" w:type="dxa"/>
            </w:tcMar>
          </w:tcPr>
          <w:p w14:paraId="55BF150A" w14:textId="77777777" w:rsidR="002A2E35" w:rsidRDefault="005F3BE7">
            <w:r>
              <w:rPr>
                <w:sz w:val="20"/>
                <w:szCs w:val="20"/>
              </w:rPr>
              <w:t>Source</w:t>
            </w:r>
          </w:p>
        </w:tc>
        <w:tc>
          <w:tcPr>
            <w:tcW w:w="1500" w:type="dxa"/>
            <w:tcBorders>
              <w:top w:val="single" w:sz="1" w:space="0" w:color="888888"/>
              <w:left w:val="single" w:sz="1" w:space="0" w:color="888888"/>
              <w:bottom w:val="single" w:sz="1" w:space="0" w:color="888888"/>
              <w:right w:val="single" w:sz="1" w:space="0" w:color="888888"/>
            </w:tcBorders>
            <w:shd w:val="clear" w:color="auto" w:fill="FFF2CC"/>
            <w:tcMar>
              <w:top w:w="80" w:type="dxa"/>
              <w:left w:w="120" w:type="dxa"/>
              <w:bottom w:w="80" w:type="dxa"/>
              <w:right w:w="120" w:type="dxa"/>
            </w:tcMar>
          </w:tcPr>
          <w:p w14:paraId="1E96F262" w14:textId="77777777" w:rsidR="002A2E35" w:rsidRDefault="005F3BE7">
            <w:r>
              <w:rPr>
                <w:sz w:val="20"/>
                <w:szCs w:val="20"/>
              </w:rPr>
              <w:t>(Refl-, Int=0)</w:t>
            </w:r>
          </w:p>
        </w:tc>
        <w:tc>
          <w:tcPr>
            <w:tcW w:w="4860" w:type="dxa"/>
            <w:tcBorders>
              <w:top w:val="single" w:sz="1" w:space="0" w:color="888888"/>
              <w:left w:val="single" w:sz="1" w:space="0" w:color="888888"/>
              <w:bottom w:val="single" w:sz="1" w:space="0" w:color="888888"/>
              <w:right w:val="single" w:sz="1" w:space="0" w:color="888888"/>
            </w:tcBorders>
            <w:shd w:val="clear" w:color="auto" w:fill="FFF2CC"/>
            <w:tcMar>
              <w:top w:w="80" w:type="dxa"/>
              <w:left w:w="120" w:type="dxa"/>
              <w:bottom w:w="80" w:type="dxa"/>
              <w:right w:w="120" w:type="dxa"/>
            </w:tcMar>
          </w:tcPr>
          <w:p w14:paraId="1FDD5399" w14:textId="77777777" w:rsidR="002A2E35" w:rsidRDefault="005F3BE7">
            <w:r>
              <w:rPr>
                <w:sz w:val="20"/>
                <w:szCs w:val="20"/>
              </w:rPr>
              <w:t>Meta-Cognitive Origin</w:t>
            </w:r>
          </w:p>
        </w:tc>
      </w:tr>
      <w:tr w:rsidR="002A2E35" w14:paraId="66811CB6" w14:textId="77777777">
        <w:tblPrEx>
          <w:tblCellMar>
            <w:top w:w="0" w:type="dxa"/>
            <w:bottom w:w="0" w:type="dxa"/>
          </w:tblCellMar>
        </w:tblPrEx>
        <w:tc>
          <w:tcPr>
            <w:tcW w:w="1200" w:type="dxa"/>
            <w:tcBorders>
              <w:top w:val="single" w:sz="1" w:space="0" w:color="888888"/>
              <w:left w:val="single" w:sz="1" w:space="0" w:color="888888"/>
              <w:bottom w:val="single" w:sz="1" w:space="0" w:color="888888"/>
              <w:right w:val="single" w:sz="1" w:space="0" w:color="888888"/>
            </w:tcBorders>
            <w:shd w:val="clear" w:color="auto" w:fill="E2EFDA"/>
            <w:tcMar>
              <w:top w:w="80" w:type="dxa"/>
              <w:left w:w="120" w:type="dxa"/>
              <w:bottom w:w="80" w:type="dxa"/>
              <w:right w:w="120" w:type="dxa"/>
            </w:tcMar>
          </w:tcPr>
          <w:p w14:paraId="1C57D211" w14:textId="77777777" w:rsidR="002A2E35" w:rsidRDefault="005F3BE7">
            <w:r>
              <w:rPr>
                <w:b/>
                <w:bCs/>
                <w:sz w:val="20"/>
                <w:szCs w:val="20"/>
              </w:rPr>
              <w:t>6D</w:t>
            </w:r>
          </w:p>
        </w:tc>
        <w:tc>
          <w:tcPr>
            <w:tcW w:w="1800" w:type="dxa"/>
            <w:tcBorders>
              <w:top w:val="single" w:sz="1" w:space="0" w:color="888888"/>
              <w:left w:val="single" w:sz="1" w:space="0" w:color="888888"/>
              <w:bottom w:val="single" w:sz="1" w:space="0" w:color="888888"/>
              <w:right w:val="single" w:sz="1" w:space="0" w:color="888888"/>
            </w:tcBorders>
            <w:shd w:val="clear" w:color="auto" w:fill="E2EFDA"/>
            <w:tcMar>
              <w:top w:w="80" w:type="dxa"/>
              <w:left w:w="120" w:type="dxa"/>
              <w:bottom w:w="80" w:type="dxa"/>
              <w:right w:w="120" w:type="dxa"/>
            </w:tcMar>
          </w:tcPr>
          <w:p w14:paraId="70229EA1" w14:textId="77777777" w:rsidR="002A2E35" w:rsidRDefault="005F3BE7">
            <w:r>
              <w:rPr>
                <w:sz w:val="20"/>
                <w:szCs w:val="20"/>
              </w:rPr>
              <w:t>Ancestor</w:t>
            </w:r>
          </w:p>
        </w:tc>
        <w:tc>
          <w:tcPr>
            <w:tcW w:w="1500" w:type="dxa"/>
            <w:tcBorders>
              <w:top w:val="single" w:sz="1" w:space="0" w:color="888888"/>
              <w:left w:val="single" w:sz="1" w:space="0" w:color="888888"/>
              <w:bottom w:val="single" w:sz="1" w:space="0" w:color="888888"/>
              <w:right w:val="single" w:sz="1" w:space="0" w:color="888888"/>
            </w:tcBorders>
            <w:shd w:val="clear" w:color="auto" w:fill="E2EFDA"/>
            <w:tcMar>
              <w:top w:w="80" w:type="dxa"/>
              <w:left w:w="120" w:type="dxa"/>
              <w:bottom w:w="80" w:type="dxa"/>
              <w:right w:w="120" w:type="dxa"/>
            </w:tcMar>
          </w:tcPr>
          <w:p w14:paraId="7B2C7920" w14:textId="77777777" w:rsidR="002A2E35" w:rsidRDefault="005F3BE7">
            <w:r>
              <w:rPr>
                <w:sz w:val="20"/>
                <w:szCs w:val="20"/>
              </w:rPr>
              <w:t>(Coll+, Cos-)</w:t>
            </w:r>
          </w:p>
        </w:tc>
        <w:tc>
          <w:tcPr>
            <w:tcW w:w="4860" w:type="dxa"/>
            <w:tcBorders>
              <w:top w:val="single" w:sz="1" w:space="0" w:color="888888"/>
              <w:left w:val="single" w:sz="1" w:space="0" w:color="888888"/>
              <w:bottom w:val="single" w:sz="1" w:space="0" w:color="888888"/>
              <w:right w:val="single" w:sz="1" w:space="0" w:color="888888"/>
            </w:tcBorders>
            <w:shd w:val="clear" w:color="auto" w:fill="E2EFDA"/>
            <w:tcMar>
              <w:top w:w="80" w:type="dxa"/>
              <w:left w:w="120" w:type="dxa"/>
              <w:bottom w:w="80" w:type="dxa"/>
              <w:right w:w="120" w:type="dxa"/>
            </w:tcMar>
          </w:tcPr>
          <w:p w14:paraId="742FBD61" w14:textId="77777777" w:rsidR="002A2E35" w:rsidRDefault="005F3BE7">
            <w:r>
              <w:rPr>
                <w:sz w:val="20"/>
                <w:szCs w:val="20"/>
              </w:rPr>
              <w:t>Transpersonal Collective Memory</w:t>
            </w:r>
          </w:p>
        </w:tc>
      </w:tr>
      <w:tr w:rsidR="002A2E35" w14:paraId="240C286B" w14:textId="77777777">
        <w:tblPrEx>
          <w:tblCellMar>
            <w:top w:w="0" w:type="dxa"/>
            <w:bottom w:w="0" w:type="dxa"/>
          </w:tblCellMar>
        </w:tblPrEx>
        <w:tc>
          <w:tcPr>
            <w:tcW w:w="1200" w:type="dxa"/>
            <w:tcBorders>
              <w:top w:val="single" w:sz="1" w:space="0" w:color="888888"/>
              <w:left w:val="single" w:sz="1" w:space="0" w:color="888888"/>
              <w:bottom w:val="single" w:sz="1" w:space="0" w:color="888888"/>
              <w:right w:val="single" w:sz="1" w:space="0" w:color="888888"/>
            </w:tcBorders>
            <w:shd w:val="clear" w:color="auto" w:fill="E2EFDA"/>
            <w:tcMar>
              <w:top w:w="80" w:type="dxa"/>
              <w:left w:w="120" w:type="dxa"/>
              <w:bottom w:w="80" w:type="dxa"/>
              <w:right w:w="120" w:type="dxa"/>
            </w:tcMar>
          </w:tcPr>
          <w:p w14:paraId="0237504E" w14:textId="77777777" w:rsidR="002A2E35" w:rsidRDefault="005F3BE7">
            <w:r>
              <w:rPr>
                <w:b/>
                <w:bCs/>
                <w:sz w:val="20"/>
                <w:szCs w:val="20"/>
              </w:rPr>
              <w:t>6D</w:t>
            </w:r>
          </w:p>
        </w:tc>
        <w:tc>
          <w:tcPr>
            <w:tcW w:w="1800" w:type="dxa"/>
            <w:tcBorders>
              <w:top w:val="single" w:sz="1" w:space="0" w:color="888888"/>
              <w:left w:val="single" w:sz="1" w:space="0" w:color="888888"/>
              <w:bottom w:val="single" w:sz="1" w:space="0" w:color="888888"/>
              <w:right w:val="single" w:sz="1" w:space="0" w:color="888888"/>
            </w:tcBorders>
            <w:shd w:val="clear" w:color="auto" w:fill="E2EFDA"/>
            <w:tcMar>
              <w:top w:w="80" w:type="dxa"/>
              <w:left w:w="120" w:type="dxa"/>
              <w:bottom w:w="80" w:type="dxa"/>
              <w:right w:w="120" w:type="dxa"/>
            </w:tcMar>
          </w:tcPr>
          <w:p w14:paraId="1F10802D" w14:textId="77777777" w:rsidR="002A2E35" w:rsidRDefault="005F3BE7">
            <w:r>
              <w:rPr>
                <w:sz w:val="20"/>
                <w:szCs w:val="20"/>
              </w:rPr>
              <w:t>Avatar</w:t>
            </w:r>
          </w:p>
        </w:tc>
        <w:tc>
          <w:tcPr>
            <w:tcW w:w="1500" w:type="dxa"/>
            <w:tcBorders>
              <w:top w:val="single" w:sz="1" w:space="0" w:color="888888"/>
              <w:left w:val="single" w:sz="1" w:space="0" w:color="888888"/>
              <w:bottom w:val="single" w:sz="1" w:space="0" w:color="888888"/>
              <w:right w:val="single" w:sz="1" w:space="0" w:color="888888"/>
            </w:tcBorders>
            <w:shd w:val="clear" w:color="auto" w:fill="E2EFDA"/>
            <w:tcMar>
              <w:top w:w="80" w:type="dxa"/>
              <w:left w:w="120" w:type="dxa"/>
              <w:bottom w:w="80" w:type="dxa"/>
              <w:right w:w="120" w:type="dxa"/>
            </w:tcMar>
          </w:tcPr>
          <w:p w14:paraId="57120EE6" w14:textId="77777777" w:rsidR="002A2E35" w:rsidRDefault="005F3BE7">
            <w:r>
              <w:rPr>
                <w:sz w:val="20"/>
                <w:szCs w:val="20"/>
              </w:rPr>
              <w:t>(Coll=0, Cos+)</w:t>
            </w:r>
          </w:p>
        </w:tc>
        <w:tc>
          <w:tcPr>
            <w:tcW w:w="4860" w:type="dxa"/>
            <w:tcBorders>
              <w:top w:val="single" w:sz="1" w:space="0" w:color="888888"/>
              <w:left w:val="single" w:sz="1" w:space="0" w:color="888888"/>
              <w:bottom w:val="single" w:sz="1" w:space="0" w:color="888888"/>
              <w:right w:val="single" w:sz="1" w:space="0" w:color="888888"/>
            </w:tcBorders>
            <w:shd w:val="clear" w:color="auto" w:fill="E2EFDA"/>
            <w:tcMar>
              <w:top w:w="80" w:type="dxa"/>
              <w:left w:w="120" w:type="dxa"/>
              <w:bottom w:w="80" w:type="dxa"/>
              <w:right w:w="120" w:type="dxa"/>
            </w:tcMar>
          </w:tcPr>
          <w:p w14:paraId="6AD26225" w14:textId="77777777" w:rsidR="002A2E35" w:rsidRDefault="005F3BE7">
            <w:r>
              <w:rPr>
                <w:sz w:val="20"/>
                <w:szCs w:val="20"/>
              </w:rPr>
              <w:t>Transpersonal Cosmic Embodiment</w:t>
            </w:r>
          </w:p>
        </w:tc>
      </w:tr>
      <w:tr w:rsidR="002A2E35" w14:paraId="1BE57283" w14:textId="77777777">
        <w:tblPrEx>
          <w:tblCellMar>
            <w:top w:w="0" w:type="dxa"/>
            <w:bottom w:w="0" w:type="dxa"/>
          </w:tblCellMar>
        </w:tblPrEx>
        <w:tc>
          <w:tcPr>
            <w:tcW w:w="1200" w:type="dxa"/>
            <w:tcBorders>
              <w:top w:val="single" w:sz="1" w:space="0" w:color="888888"/>
              <w:left w:val="single" w:sz="1" w:space="0" w:color="888888"/>
              <w:bottom w:val="single" w:sz="1" w:space="0" w:color="888888"/>
              <w:right w:val="single" w:sz="1" w:space="0" w:color="888888"/>
            </w:tcBorders>
            <w:shd w:val="clear" w:color="auto" w:fill="E2EFDA"/>
            <w:tcMar>
              <w:top w:w="80" w:type="dxa"/>
              <w:left w:w="120" w:type="dxa"/>
              <w:bottom w:w="80" w:type="dxa"/>
              <w:right w:w="120" w:type="dxa"/>
            </w:tcMar>
          </w:tcPr>
          <w:p w14:paraId="017757D5" w14:textId="77777777" w:rsidR="002A2E35" w:rsidRDefault="005F3BE7">
            <w:r>
              <w:rPr>
                <w:b/>
                <w:bCs/>
                <w:sz w:val="20"/>
                <w:szCs w:val="20"/>
              </w:rPr>
              <w:t>6D</w:t>
            </w:r>
          </w:p>
        </w:tc>
        <w:tc>
          <w:tcPr>
            <w:tcW w:w="1800" w:type="dxa"/>
            <w:tcBorders>
              <w:top w:val="single" w:sz="1" w:space="0" w:color="888888"/>
              <w:left w:val="single" w:sz="1" w:space="0" w:color="888888"/>
              <w:bottom w:val="single" w:sz="1" w:space="0" w:color="888888"/>
              <w:right w:val="single" w:sz="1" w:space="0" w:color="888888"/>
            </w:tcBorders>
            <w:shd w:val="clear" w:color="auto" w:fill="E2EFDA"/>
            <w:tcMar>
              <w:top w:w="80" w:type="dxa"/>
              <w:left w:w="120" w:type="dxa"/>
              <w:bottom w:w="80" w:type="dxa"/>
              <w:right w:w="120" w:type="dxa"/>
            </w:tcMar>
          </w:tcPr>
          <w:p w14:paraId="5A713A61" w14:textId="77777777" w:rsidR="002A2E35" w:rsidRDefault="005F3BE7">
            <w:r>
              <w:rPr>
                <w:sz w:val="20"/>
                <w:szCs w:val="20"/>
              </w:rPr>
              <w:t>Void</w:t>
            </w:r>
          </w:p>
        </w:tc>
        <w:tc>
          <w:tcPr>
            <w:tcW w:w="1500" w:type="dxa"/>
            <w:tcBorders>
              <w:top w:val="single" w:sz="1" w:space="0" w:color="888888"/>
              <w:left w:val="single" w:sz="1" w:space="0" w:color="888888"/>
              <w:bottom w:val="single" w:sz="1" w:space="0" w:color="888888"/>
              <w:right w:val="single" w:sz="1" w:space="0" w:color="888888"/>
            </w:tcBorders>
            <w:shd w:val="clear" w:color="auto" w:fill="E2EFDA"/>
            <w:tcMar>
              <w:top w:w="80" w:type="dxa"/>
              <w:left w:w="120" w:type="dxa"/>
              <w:bottom w:w="80" w:type="dxa"/>
              <w:right w:w="120" w:type="dxa"/>
            </w:tcMar>
          </w:tcPr>
          <w:p w14:paraId="44D97754" w14:textId="77777777" w:rsidR="002A2E35" w:rsidRDefault="005F3BE7">
            <w:r>
              <w:rPr>
                <w:sz w:val="20"/>
                <w:szCs w:val="20"/>
              </w:rPr>
              <w:t>(Coll-, Cos=0)</w:t>
            </w:r>
          </w:p>
        </w:tc>
        <w:tc>
          <w:tcPr>
            <w:tcW w:w="4860" w:type="dxa"/>
            <w:tcBorders>
              <w:top w:val="single" w:sz="1" w:space="0" w:color="888888"/>
              <w:left w:val="single" w:sz="1" w:space="0" w:color="888888"/>
              <w:bottom w:val="single" w:sz="1" w:space="0" w:color="888888"/>
              <w:right w:val="single" w:sz="1" w:space="0" w:color="888888"/>
            </w:tcBorders>
            <w:shd w:val="clear" w:color="auto" w:fill="E2EFDA"/>
            <w:tcMar>
              <w:top w:w="80" w:type="dxa"/>
              <w:left w:w="120" w:type="dxa"/>
              <w:bottom w:w="80" w:type="dxa"/>
              <w:right w:w="120" w:type="dxa"/>
            </w:tcMar>
          </w:tcPr>
          <w:p w14:paraId="65C39985" w14:textId="77777777" w:rsidR="002A2E35" w:rsidRDefault="005F3BE7">
            <w:r>
              <w:rPr>
                <w:sz w:val="20"/>
                <w:szCs w:val="20"/>
              </w:rPr>
              <w:t>Transpersonal Emptiness</w:t>
            </w:r>
          </w:p>
        </w:tc>
      </w:tr>
    </w:tbl>
    <w:p w14:paraId="4C66D458" w14:textId="77777777" w:rsidR="002A2E35" w:rsidRDefault="002A2E35">
      <w:pPr>
        <w:spacing w:after="300"/>
      </w:pPr>
    </w:p>
    <w:p w14:paraId="1FED1C1F" w14:textId="77777777" w:rsidR="002A2E35" w:rsidRDefault="005F3BE7">
      <w:pPr>
        <w:pStyle w:val="berschrift2"/>
      </w:pPr>
      <w:r>
        <w:t>5.2 Mathematical Structure</w:t>
      </w:r>
    </w:p>
    <w:p w14:paraId="665C972B" w14:textId="77777777" w:rsidR="002A2E35" w:rsidRDefault="005F3BE7">
      <w:pPr>
        <w:spacing w:after="200"/>
      </w:pPr>
      <w:r>
        <w:rPr>
          <w:b/>
          <w:bCs/>
        </w:rPr>
        <w:t xml:space="preserve">Formula: </w:t>
      </w:r>
      <w:r>
        <w:t>A(n) = 3n, where n = number of dimensional pairs</w:t>
      </w:r>
    </w:p>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99"/>
        <w:gridCol w:w="1500"/>
        <w:gridCol w:w="2000"/>
        <w:gridCol w:w="1999"/>
        <w:gridCol w:w="2360"/>
      </w:tblGrid>
      <w:tr w:rsidR="002A2E35" w14:paraId="2ED734B3" w14:textId="77777777">
        <w:tblPrEx>
          <w:tblCellMar>
            <w:top w:w="0" w:type="dxa"/>
            <w:bottom w:w="0" w:type="dxa"/>
          </w:tblCellMar>
        </w:tblPrEx>
        <w:tc>
          <w:tcPr>
            <w:tcW w:w="1500" w:type="dxa"/>
            <w:tcBorders>
              <w:top w:val="single" w:sz="1" w:space="0" w:color="888888"/>
              <w:left w:val="single" w:sz="1" w:space="0" w:color="888888"/>
              <w:bottom w:val="single" w:sz="1" w:space="0" w:color="888888"/>
              <w:right w:val="single" w:sz="1" w:space="0" w:color="888888"/>
            </w:tcBorders>
            <w:shd w:val="clear" w:color="auto" w:fill="2C3E50"/>
            <w:tcMar>
              <w:top w:w="80" w:type="dxa"/>
              <w:left w:w="120" w:type="dxa"/>
              <w:bottom w:w="80" w:type="dxa"/>
              <w:right w:w="120" w:type="dxa"/>
            </w:tcMar>
          </w:tcPr>
          <w:p w14:paraId="09203886" w14:textId="77777777" w:rsidR="002A2E35" w:rsidRDefault="005F3BE7">
            <w:pPr>
              <w:jc w:val="center"/>
            </w:pPr>
            <w:r>
              <w:rPr>
                <w:b/>
                <w:bCs/>
                <w:color w:val="FFFFFF"/>
                <w:sz w:val="20"/>
                <w:szCs w:val="20"/>
              </w:rPr>
              <w:t>Regime</w:t>
            </w:r>
          </w:p>
        </w:tc>
        <w:tc>
          <w:tcPr>
            <w:tcW w:w="1500" w:type="dxa"/>
            <w:tcBorders>
              <w:top w:val="single" w:sz="1" w:space="0" w:color="888888"/>
              <w:left w:val="single" w:sz="1" w:space="0" w:color="888888"/>
              <w:bottom w:val="single" w:sz="1" w:space="0" w:color="888888"/>
              <w:right w:val="single" w:sz="1" w:space="0" w:color="888888"/>
            </w:tcBorders>
            <w:shd w:val="clear" w:color="auto" w:fill="2C3E50"/>
            <w:tcMar>
              <w:top w:w="80" w:type="dxa"/>
              <w:left w:w="120" w:type="dxa"/>
              <w:bottom w:w="80" w:type="dxa"/>
              <w:right w:w="120" w:type="dxa"/>
            </w:tcMar>
          </w:tcPr>
          <w:p w14:paraId="34250F5F" w14:textId="77777777" w:rsidR="002A2E35" w:rsidRDefault="005F3BE7">
            <w:pPr>
              <w:jc w:val="center"/>
            </w:pPr>
            <w:r>
              <w:rPr>
                <w:b/>
                <w:bCs/>
                <w:color w:val="FFFFFF"/>
                <w:sz w:val="20"/>
                <w:szCs w:val="20"/>
              </w:rPr>
              <w:t>Pairs (n)</w:t>
            </w:r>
          </w:p>
        </w:tc>
        <w:tc>
          <w:tcPr>
            <w:tcW w:w="2000" w:type="dxa"/>
            <w:tcBorders>
              <w:top w:val="single" w:sz="1" w:space="0" w:color="888888"/>
              <w:left w:val="single" w:sz="1" w:space="0" w:color="888888"/>
              <w:bottom w:val="single" w:sz="1" w:space="0" w:color="888888"/>
              <w:right w:val="single" w:sz="1" w:space="0" w:color="888888"/>
            </w:tcBorders>
            <w:shd w:val="clear" w:color="auto" w:fill="2C3E50"/>
            <w:tcMar>
              <w:top w:w="80" w:type="dxa"/>
              <w:left w:w="120" w:type="dxa"/>
              <w:bottom w:w="80" w:type="dxa"/>
              <w:right w:w="120" w:type="dxa"/>
            </w:tcMar>
          </w:tcPr>
          <w:p w14:paraId="0CCB8D2D" w14:textId="77777777" w:rsidR="002A2E35" w:rsidRDefault="005F3BE7">
            <w:pPr>
              <w:jc w:val="center"/>
            </w:pPr>
            <w:r>
              <w:rPr>
                <w:b/>
                <w:bCs/>
                <w:color w:val="FFFFFF"/>
                <w:sz w:val="20"/>
                <w:szCs w:val="20"/>
              </w:rPr>
              <w:t>Archetypes</w:t>
            </w:r>
          </w:p>
        </w:tc>
        <w:tc>
          <w:tcPr>
            <w:tcW w:w="2000" w:type="dxa"/>
            <w:tcBorders>
              <w:top w:val="single" w:sz="1" w:space="0" w:color="888888"/>
              <w:left w:val="single" w:sz="1" w:space="0" w:color="888888"/>
              <w:bottom w:val="single" w:sz="1" w:space="0" w:color="888888"/>
              <w:right w:val="single" w:sz="1" w:space="0" w:color="888888"/>
            </w:tcBorders>
            <w:shd w:val="clear" w:color="auto" w:fill="2C3E50"/>
            <w:tcMar>
              <w:top w:w="80" w:type="dxa"/>
              <w:left w:w="120" w:type="dxa"/>
              <w:bottom w:w="80" w:type="dxa"/>
              <w:right w:w="120" w:type="dxa"/>
            </w:tcMar>
          </w:tcPr>
          <w:p w14:paraId="77F3ACC5" w14:textId="77777777" w:rsidR="002A2E35" w:rsidRDefault="005F3BE7">
            <w:pPr>
              <w:jc w:val="center"/>
            </w:pPr>
            <w:r>
              <w:rPr>
                <w:b/>
                <w:bCs/>
                <w:color w:val="FFFFFF"/>
                <w:sz w:val="20"/>
                <w:szCs w:val="20"/>
              </w:rPr>
              <w:t>New at Level</w:t>
            </w:r>
          </w:p>
        </w:tc>
        <w:tc>
          <w:tcPr>
            <w:tcW w:w="2360" w:type="dxa"/>
            <w:tcBorders>
              <w:top w:val="single" w:sz="1" w:space="0" w:color="888888"/>
              <w:left w:val="single" w:sz="1" w:space="0" w:color="888888"/>
              <w:bottom w:val="single" w:sz="1" w:space="0" w:color="888888"/>
              <w:right w:val="single" w:sz="1" w:space="0" w:color="888888"/>
            </w:tcBorders>
            <w:shd w:val="clear" w:color="auto" w:fill="2C3E50"/>
            <w:tcMar>
              <w:top w:w="80" w:type="dxa"/>
              <w:left w:w="120" w:type="dxa"/>
              <w:bottom w:w="80" w:type="dxa"/>
              <w:right w:w="120" w:type="dxa"/>
            </w:tcMar>
          </w:tcPr>
          <w:p w14:paraId="5A37EEF6" w14:textId="77777777" w:rsidR="002A2E35" w:rsidRDefault="005F3BE7">
            <w:pPr>
              <w:jc w:val="center"/>
            </w:pPr>
            <w:r>
              <w:rPr>
                <w:b/>
                <w:bCs/>
                <w:color w:val="FFFFFF"/>
                <w:sz w:val="20"/>
                <w:szCs w:val="20"/>
              </w:rPr>
              <w:t>Character</w:t>
            </w:r>
          </w:p>
        </w:tc>
      </w:tr>
      <w:tr w:rsidR="002A2E35" w14:paraId="603591DE" w14:textId="77777777">
        <w:tblPrEx>
          <w:tblCellMar>
            <w:top w:w="0" w:type="dxa"/>
            <w:bottom w:w="0" w:type="dxa"/>
          </w:tblCellMar>
        </w:tblPrEx>
        <w:tc>
          <w:tcPr>
            <w:tcW w:w="15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110D8EFF" w14:textId="77777777" w:rsidR="002A2E35" w:rsidRDefault="005F3BE7">
            <w:pPr>
              <w:jc w:val="center"/>
            </w:pPr>
            <w:r>
              <w:rPr>
                <w:sz w:val="20"/>
                <w:szCs w:val="20"/>
              </w:rPr>
              <w:t>4D</w:t>
            </w:r>
          </w:p>
        </w:tc>
        <w:tc>
          <w:tcPr>
            <w:tcW w:w="15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5033898E" w14:textId="77777777" w:rsidR="002A2E35" w:rsidRDefault="005F3BE7">
            <w:pPr>
              <w:jc w:val="center"/>
            </w:pPr>
            <w:r>
              <w:rPr>
                <w:sz w:val="20"/>
                <w:szCs w:val="20"/>
              </w:rPr>
              <w:t>4</w:t>
            </w:r>
          </w:p>
        </w:tc>
        <w:tc>
          <w:tcPr>
            <w:tcW w:w="20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6430D9E9" w14:textId="77777777" w:rsidR="002A2E35" w:rsidRDefault="005F3BE7">
            <w:pPr>
              <w:jc w:val="center"/>
            </w:pPr>
            <w:r>
              <w:rPr>
                <w:sz w:val="20"/>
                <w:szCs w:val="20"/>
              </w:rPr>
              <w:t>12</w:t>
            </w:r>
          </w:p>
        </w:tc>
        <w:tc>
          <w:tcPr>
            <w:tcW w:w="20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4124AADE" w14:textId="77777777" w:rsidR="002A2E35" w:rsidRDefault="005F3BE7">
            <w:pPr>
              <w:jc w:val="center"/>
            </w:pPr>
            <w:r>
              <w:rPr>
                <w:sz w:val="20"/>
                <w:szCs w:val="20"/>
              </w:rPr>
              <w:t>12</w:t>
            </w:r>
          </w:p>
        </w:tc>
        <w:tc>
          <w:tcPr>
            <w:tcW w:w="236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36BBDDB7" w14:textId="77777777" w:rsidR="002A2E35" w:rsidRDefault="005F3BE7">
            <w:r>
              <w:rPr>
                <w:sz w:val="20"/>
                <w:szCs w:val="20"/>
              </w:rPr>
              <w:t>Personal</w:t>
            </w:r>
          </w:p>
        </w:tc>
      </w:tr>
      <w:tr w:rsidR="002A2E35" w14:paraId="7A4D28EF" w14:textId="77777777">
        <w:tblPrEx>
          <w:tblCellMar>
            <w:top w:w="0" w:type="dxa"/>
            <w:bottom w:w="0" w:type="dxa"/>
          </w:tblCellMar>
        </w:tblPrEx>
        <w:tc>
          <w:tcPr>
            <w:tcW w:w="15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0229CA11" w14:textId="77777777" w:rsidR="002A2E35" w:rsidRDefault="005F3BE7">
            <w:pPr>
              <w:jc w:val="center"/>
            </w:pPr>
            <w:r>
              <w:rPr>
                <w:sz w:val="20"/>
                <w:szCs w:val="20"/>
              </w:rPr>
              <w:t>5D</w:t>
            </w:r>
          </w:p>
        </w:tc>
        <w:tc>
          <w:tcPr>
            <w:tcW w:w="15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1839AE8B" w14:textId="77777777" w:rsidR="002A2E35" w:rsidRDefault="005F3BE7">
            <w:pPr>
              <w:jc w:val="center"/>
            </w:pPr>
            <w:r>
              <w:rPr>
                <w:sz w:val="20"/>
                <w:szCs w:val="20"/>
              </w:rPr>
              <w:t>5</w:t>
            </w:r>
          </w:p>
        </w:tc>
        <w:tc>
          <w:tcPr>
            <w:tcW w:w="20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77E9BF18" w14:textId="77777777" w:rsidR="002A2E35" w:rsidRDefault="005F3BE7">
            <w:pPr>
              <w:jc w:val="center"/>
            </w:pPr>
            <w:r>
              <w:rPr>
                <w:sz w:val="20"/>
                <w:szCs w:val="20"/>
              </w:rPr>
              <w:t>15</w:t>
            </w:r>
          </w:p>
        </w:tc>
        <w:tc>
          <w:tcPr>
            <w:tcW w:w="20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5D550031" w14:textId="77777777" w:rsidR="002A2E35" w:rsidRDefault="005F3BE7">
            <w:pPr>
              <w:jc w:val="center"/>
            </w:pPr>
            <w:r>
              <w:rPr>
                <w:sz w:val="20"/>
                <w:szCs w:val="20"/>
              </w:rPr>
              <w:t>+3</w:t>
            </w:r>
          </w:p>
        </w:tc>
        <w:tc>
          <w:tcPr>
            <w:tcW w:w="236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20F53709" w14:textId="77777777" w:rsidR="002A2E35" w:rsidRDefault="005F3BE7">
            <w:r>
              <w:rPr>
                <w:sz w:val="20"/>
                <w:szCs w:val="20"/>
              </w:rPr>
              <w:t>Meta-Cognitive</w:t>
            </w:r>
          </w:p>
        </w:tc>
      </w:tr>
      <w:tr w:rsidR="002A2E35" w14:paraId="74B4A5E4" w14:textId="77777777">
        <w:tblPrEx>
          <w:tblCellMar>
            <w:top w:w="0" w:type="dxa"/>
            <w:bottom w:w="0" w:type="dxa"/>
          </w:tblCellMar>
        </w:tblPrEx>
        <w:tc>
          <w:tcPr>
            <w:tcW w:w="15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7D2862C4" w14:textId="77777777" w:rsidR="002A2E35" w:rsidRDefault="005F3BE7">
            <w:pPr>
              <w:jc w:val="center"/>
            </w:pPr>
            <w:r>
              <w:rPr>
                <w:sz w:val="20"/>
                <w:szCs w:val="20"/>
              </w:rPr>
              <w:t>6D</w:t>
            </w:r>
          </w:p>
        </w:tc>
        <w:tc>
          <w:tcPr>
            <w:tcW w:w="15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1161E27B" w14:textId="77777777" w:rsidR="002A2E35" w:rsidRDefault="005F3BE7">
            <w:pPr>
              <w:jc w:val="center"/>
            </w:pPr>
            <w:r>
              <w:rPr>
                <w:sz w:val="20"/>
                <w:szCs w:val="20"/>
              </w:rPr>
              <w:t>6</w:t>
            </w:r>
          </w:p>
        </w:tc>
        <w:tc>
          <w:tcPr>
            <w:tcW w:w="20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733A4419" w14:textId="77777777" w:rsidR="002A2E35" w:rsidRDefault="005F3BE7">
            <w:pPr>
              <w:jc w:val="center"/>
            </w:pPr>
            <w:r>
              <w:rPr>
                <w:sz w:val="20"/>
                <w:szCs w:val="20"/>
              </w:rPr>
              <w:t>18</w:t>
            </w:r>
          </w:p>
        </w:tc>
        <w:tc>
          <w:tcPr>
            <w:tcW w:w="20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1D5374DC" w14:textId="77777777" w:rsidR="002A2E35" w:rsidRDefault="005F3BE7">
            <w:pPr>
              <w:jc w:val="center"/>
            </w:pPr>
            <w:r>
              <w:rPr>
                <w:sz w:val="20"/>
                <w:szCs w:val="20"/>
              </w:rPr>
              <w:t>+3</w:t>
            </w:r>
          </w:p>
        </w:tc>
        <w:tc>
          <w:tcPr>
            <w:tcW w:w="236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25B6E67A" w14:textId="77777777" w:rsidR="002A2E35" w:rsidRDefault="005F3BE7">
            <w:r>
              <w:rPr>
                <w:sz w:val="20"/>
                <w:szCs w:val="20"/>
              </w:rPr>
              <w:t>Transpersonal</w:t>
            </w:r>
          </w:p>
        </w:tc>
      </w:tr>
      <w:tr w:rsidR="002A2E35" w14:paraId="3A6C8E75" w14:textId="77777777">
        <w:tblPrEx>
          <w:tblCellMar>
            <w:top w:w="0" w:type="dxa"/>
            <w:bottom w:w="0" w:type="dxa"/>
          </w:tblCellMar>
        </w:tblPrEx>
        <w:tc>
          <w:tcPr>
            <w:tcW w:w="15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514D1849" w14:textId="77777777" w:rsidR="002A2E35" w:rsidRDefault="005F3BE7">
            <w:pPr>
              <w:jc w:val="center"/>
            </w:pPr>
            <w:r>
              <w:rPr>
                <w:sz w:val="20"/>
                <w:szCs w:val="20"/>
              </w:rPr>
              <w:t>7D</w:t>
            </w:r>
          </w:p>
        </w:tc>
        <w:tc>
          <w:tcPr>
            <w:tcW w:w="15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15A9771F" w14:textId="77777777" w:rsidR="002A2E35" w:rsidRDefault="005F3BE7">
            <w:pPr>
              <w:jc w:val="center"/>
            </w:pPr>
            <w:r>
              <w:rPr>
                <w:sz w:val="20"/>
                <w:szCs w:val="20"/>
              </w:rPr>
              <w:t>7</w:t>
            </w:r>
          </w:p>
        </w:tc>
        <w:tc>
          <w:tcPr>
            <w:tcW w:w="20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214BA87F" w14:textId="77777777" w:rsidR="002A2E35" w:rsidRDefault="005F3BE7">
            <w:pPr>
              <w:jc w:val="center"/>
            </w:pPr>
            <w:r>
              <w:rPr>
                <w:sz w:val="20"/>
                <w:szCs w:val="20"/>
              </w:rPr>
              <w:t>21</w:t>
            </w:r>
          </w:p>
        </w:tc>
        <w:tc>
          <w:tcPr>
            <w:tcW w:w="20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6E8BC782" w14:textId="77777777" w:rsidR="002A2E35" w:rsidRDefault="005F3BE7">
            <w:pPr>
              <w:jc w:val="center"/>
            </w:pPr>
            <w:r>
              <w:rPr>
                <w:sz w:val="20"/>
                <w:szCs w:val="20"/>
              </w:rPr>
              <w:t>+3</w:t>
            </w:r>
          </w:p>
        </w:tc>
        <w:tc>
          <w:tcPr>
            <w:tcW w:w="236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0371A8FC" w14:textId="77777777" w:rsidR="002A2E35" w:rsidRDefault="005F3BE7">
            <w:r>
              <w:rPr>
                <w:sz w:val="20"/>
                <w:szCs w:val="20"/>
              </w:rPr>
              <w:t>Cosmic?</w:t>
            </w:r>
          </w:p>
        </w:tc>
      </w:tr>
    </w:tbl>
    <w:p w14:paraId="71A20035" w14:textId="77777777" w:rsidR="002A2E35" w:rsidRDefault="002A2E35">
      <w:pPr>
        <w:spacing w:after="300"/>
      </w:pPr>
    </w:p>
    <w:p w14:paraId="6EEEEC0F" w14:textId="77777777" w:rsidR="002A2E35" w:rsidRDefault="005F3BE7">
      <w:pPr>
        <w:pStyle w:val="berschrift2"/>
      </w:pPr>
      <w:r>
        <w:t>5.3 Deconstruction Cascade</w:t>
      </w:r>
    </w:p>
    <w:p w14:paraId="5EE2F090" w14:textId="77777777" w:rsidR="002A2E35" w:rsidRDefault="005F3BE7">
      <w:pPr>
        <w:spacing w:after="200"/>
      </w:pPr>
      <w:r>
        <w:t>When higher-dimensional states are compressed to lower regimes (as in the RAPA architecture), information is systematically lost:</w:t>
      </w:r>
    </w:p>
    <w:p w14:paraId="43339A8E" w14:textId="77777777" w:rsidR="002A2E35" w:rsidRDefault="005F3BE7">
      <w:pPr>
        <w:spacing w:after="200"/>
      </w:pPr>
      <w:r>
        <w:rPr>
          <w:b/>
          <w:bCs/>
        </w:rPr>
        <w:t xml:space="preserve">6D to 5D: </w:t>
      </w:r>
      <w:r>
        <w:t>Transpersonal archetypes (Ancestor, Avatar, Void) become 'spiritual longing' or 'cosmic intuition' - felt but not fully accessible.</w:t>
      </w:r>
    </w:p>
    <w:p w14:paraId="2DBD160D" w14:textId="77777777" w:rsidR="002A2E35" w:rsidRDefault="005F3BE7">
      <w:pPr>
        <w:spacing w:after="200"/>
      </w:pPr>
      <w:r>
        <w:rPr>
          <w:b/>
          <w:bCs/>
        </w:rPr>
        <w:t xml:space="preserve">5D to 4D: </w:t>
      </w:r>
      <w:r>
        <w:t>Meta-archetypes (Witness, Weaver, Source) become the 'three phases' within each quadrant - developmental stages rather than independent archetypes.</w:t>
      </w:r>
    </w:p>
    <w:p w14:paraId="4A03A9BE" w14:textId="77777777" w:rsidR="002A2E35" w:rsidRDefault="005F3BE7">
      <w:pPr>
        <w:spacing w:after="200"/>
      </w:pPr>
      <w:r>
        <w:rPr>
          <w:b/>
          <w:bCs/>
        </w:rPr>
        <w:t xml:space="preserve">4D to 3D: </w:t>
      </w:r>
      <w:r>
        <w:t>All 12 archetypes collapse into undifferentiated valence states - approach/avoid without symbolic meaning.</w:t>
      </w:r>
    </w:p>
    <w:p w14:paraId="0993C0A2" w14:textId="77777777" w:rsidR="002A2E35" w:rsidRDefault="005F3BE7">
      <w:r>
        <w:br w:type="page"/>
      </w:r>
    </w:p>
    <w:p w14:paraId="0451BBD4" w14:textId="77777777" w:rsidR="002A2E35" w:rsidRDefault="005F3BE7">
      <w:pPr>
        <w:pStyle w:val="berschrift1"/>
      </w:pPr>
      <w:r>
        <w:t>6. Implications for RAPA Architecture</w:t>
      </w:r>
    </w:p>
    <w:p w14:paraId="4E9F779A" w14:textId="77777777" w:rsidR="002A2E35" w:rsidRDefault="005F3BE7">
      <w:pPr>
        <w:pStyle w:val="berschrift2"/>
      </w:pPr>
      <w:r>
        <w:t>6.1 Archetype Detection in the D-Stream</w:t>
      </w:r>
    </w:p>
    <w:p w14:paraId="56BC22A4" w14:textId="77777777" w:rsidR="002A2E35" w:rsidRDefault="005F3BE7">
      <w:pPr>
        <w:spacing w:after="200"/>
      </w:pPr>
      <w:r>
        <w:t>The D-Stream (Meaning/Narrative) can implement archetype detection as follows:</w:t>
      </w:r>
    </w:p>
    <w:p w14:paraId="0A89C34D" w14:textId="77777777" w:rsidR="002A2E35" w:rsidRDefault="005F3BE7">
      <w:pPr>
        <w:spacing w:after="200"/>
      </w:pPr>
      <w:r>
        <w:rPr>
          <w:b/>
          <w:bCs/>
        </w:rPr>
        <w:t xml:space="preserve">1. Quadrant Classification: </w:t>
      </w:r>
      <w:r>
        <w:t>Map current (zM, zN) state to one of four quadrants based on sign.</w:t>
      </w:r>
    </w:p>
    <w:p w14:paraId="62160CA7" w14:textId="77777777" w:rsidR="002A2E35" w:rsidRDefault="005F3BE7">
      <w:pPr>
        <w:spacing w:after="200"/>
      </w:pPr>
      <w:r>
        <w:rPr>
          <w:b/>
          <w:bCs/>
        </w:rPr>
        <w:t xml:space="preserve">2. Phase Detection: </w:t>
      </w:r>
      <w:r>
        <w:t>Use narrative coherence and self-reference metrics to estimate phase (1, 2, or 3).</w:t>
      </w:r>
    </w:p>
    <w:p w14:paraId="02F05EE7" w14:textId="77777777" w:rsidR="002A2E35" w:rsidRDefault="005F3BE7">
      <w:pPr>
        <w:spacing w:after="200"/>
      </w:pPr>
      <w:r>
        <w:rPr>
          <w:b/>
          <w:bCs/>
        </w:rPr>
        <w:t xml:space="preserve">3. Archetype Lookup: </w:t>
      </w:r>
      <w:r>
        <w:t>Return the corresponding archetype from the 4 x 3 mapping.</w:t>
      </w:r>
    </w:p>
    <w:p w14:paraId="5A757D89" w14:textId="77777777" w:rsidR="002A2E35" w:rsidRDefault="005F3BE7">
      <w:pPr>
        <w:pStyle w:val="berschrift2"/>
      </w:pPr>
      <w:r>
        <w:t>6.2 5D Extension for Advanced Systems</w:t>
      </w:r>
    </w:p>
    <w:p w14:paraId="685DE4C2" w14:textId="77777777" w:rsidR="002A2E35" w:rsidRDefault="005F3BE7">
      <w:pPr>
        <w:spacing w:after="200"/>
      </w:pPr>
      <w:r>
        <w:t>For systems requiring meta-cognitive capabilities:</w:t>
      </w:r>
    </w:p>
    <w:p w14:paraId="751DDE36" w14:textId="77777777" w:rsidR="002A2E35" w:rsidRDefault="005F3BE7">
      <w:pPr>
        <w:spacing w:after="200"/>
      </w:pPr>
      <w:r>
        <w:rPr>
          <w:b/>
          <w:bCs/>
        </w:rPr>
        <w:t xml:space="preserve">E-Stream Addition: </w:t>
      </w:r>
      <w:r>
        <w:t>Add a fifth stream for Reflection/Integration that monitors D-Stream patterns over time.</w:t>
      </w:r>
    </w:p>
    <w:p w14:paraId="15E2A180" w14:textId="77777777" w:rsidR="002A2E35" w:rsidRDefault="005F3BE7">
      <w:pPr>
        <w:spacing w:after="200"/>
      </w:pPr>
      <w:r>
        <w:rPr>
          <w:b/>
          <w:bCs/>
        </w:rPr>
        <w:t xml:space="preserve">Meta-Archetype Detection: </w:t>
      </w:r>
      <w:r>
        <w:t>Detect when system is operating in Witness (pure observation), Weaver (synthesis), or Source (generative) mode.</w:t>
      </w:r>
    </w:p>
    <w:p w14:paraId="325A63EC" w14:textId="77777777" w:rsidR="002A2E35" w:rsidRDefault="005F3BE7">
      <w:pPr>
        <w:spacing w:after="200"/>
      </w:pPr>
      <w:r>
        <w:rPr>
          <w:b/>
          <w:bCs/>
        </w:rPr>
        <w:t xml:space="preserve">Deconstruction E to D: </w:t>
      </w:r>
      <w:r>
        <w:t>Compress meta-cognitive insights into narrative form for storage in C-memory.</w:t>
      </w:r>
    </w:p>
    <w:p w14:paraId="50B825F5" w14:textId="77777777" w:rsidR="002A2E35" w:rsidRDefault="005F3BE7">
      <w:pPr>
        <w:pStyle w:val="berschrift2"/>
      </w:pPr>
      <w:r>
        <w:t>6.3 Shadow Detection and Correction</w:t>
      </w:r>
    </w:p>
    <w:p w14:paraId="4394FDF2" w14:textId="77777777" w:rsidR="002A2E35" w:rsidRDefault="005F3BE7">
      <w:pPr>
        <w:spacing w:after="200"/>
      </w:pPr>
      <w:r>
        <w:t>Each archetype has a shadow form that represents dysfunctional expression. The system can monitor for shadow activation:</w:t>
      </w:r>
    </w:p>
    <w:p w14:paraId="45DF13DE" w14:textId="77777777" w:rsidR="002A2E35" w:rsidRDefault="005F3BE7">
      <w:pPr>
        <w:spacing w:after="200"/>
      </w:pPr>
      <w:r>
        <w:rPr>
          <w:b/>
          <w:bCs/>
        </w:rPr>
        <w:t xml:space="preserve">Shadow Indicators: </w:t>
      </w:r>
      <w:r>
        <w:t>Extreme values on any axis, oscillation between opposites, narrative incoherence, valence-behavior mismatch.</w:t>
      </w:r>
    </w:p>
    <w:p w14:paraId="1A09F528" w14:textId="77777777" w:rsidR="002A2E35" w:rsidRDefault="005F3BE7">
      <w:pPr>
        <w:spacing w:after="200"/>
      </w:pPr>
      <w:r>
        <w:rPr>
          <w:b/>
          <w:bCs/>
        </w:rPr>
        <w:t xml:space="preserve">Correction Mechanism: </w:t>
      </w:r>
      <w:r>
        <w:t>When shadow is detected, trigger deconstruction to re-ground in lower streams, or activate E-stream for meta-perspective.</w:t>
      </w:r>
    </w:p>
    <w:p w14:paraId="0B0EBA47" w14:textId="77777777" w:rsidR="002A2E35" w:rsidRDefault="005F3BE7">
      <w:pPr>
        <w:pStyle w:val="berschrift1"/>
      </w:pPr>
      <w:r>
        <w:t>7. Conclusion</w:t>
      </w:r>
    </w:p>
    <w:p w14:paraId="4F0CF8DA" w14:textId="77777777" w:rsidR="002A2E35" w:rsidRDefault="005F3BE7">
      <w:pPr>
        <w:spacing w:after="200"/>
      </w:pPr>
      <w:r>
        <w:t>This document has established a systematic mapping between psychological archetypes and dimensional coordinates within the DEF framework. The key findings are:</w:t>
      </w:r>
    </w:p>
    <w:p w14:paraId="3FB3B2D7" w14:textId="77777777" w:rsidR="002A2E35" w:rsidRDefault="005F3BE7">
      <w:pPr>
        <w:spacing w:after="200"/>
      </w:pPr>
      <w:r>
        <w:rPr>
          <w:b/>
          <w:bCs/>
        </w:rPr>
        <w:t xml:space="preserve">1. </w:t>
      </w:r>
      <w:r>
        <w:t>The 12 archetypes of 4D consciousness arise from a 4 x 3 structure: four quadrants (EGO, ORDER, FREEDOM, SOCIAL) times three developmental phases.</w:t>
      </w:r>
    </w:p>
    <w:p w14:paraId="6BE0AE4E" w14:textId="77777777" w:rsidR="002A2E35" w:rsidRDefault="005F3BE7">
      <w:pPr>
        <w:spacing w:after="200"/>
      </w:pPr>
      <w:r>
        <w:rPr>
          <w:b/>
          <w:bCs/>
        </w:rPr>
        <w:t xml:space="preserve">2. </w:t>
      </w:r>
      <w:r>
        <w:t>The three phases are actually the projection of the latent 5th dimension onto 4D space.</w:t>
      </w:r>
    </w:p>
    <w:p w14:paraId="258BDC20" w14:textId="77777777" w:rsidR="002A2E35" w:rsidRDefault="005F3BE7">
      <w:pPr>
        <w:spacing w:after="200"/>
      </w:pPr>
      <w:r>
        <w:rPr>
          <w:b/>
          <w:bCs/>
        </w:rPr>
        <w:t xml:space="preserve">3. </w:t>
      </w:r>
      <w:r>
        <w:t>At 5D, three meta-archetypes emerge (Witness, Weaver, Source) representing meta-cognitive capacities.</w:t>
      </w:r>
    </w:p>
    <w:p w14:paraId="01887FC9" w14:textId="77777777" w:rsidR="002A2E35" w:rsidRDefault="005F3BE7">
      <w:pPr>
        <w:spacing w:after="200"/>
      </w:pPr>
      <w:r>
        <w:rPr>
          <w:b/>
          <w:bCs/>
        </w:rPr>
        <w:t xml:space="preserve">4. </w:t>
      </w:r>
      <w:r>
        <w:t>At 6D, three transpersonal archetypes emerge (Ancestor, Avatar, Void) representing collective and cosmic consciousness.</w:t>
      </w:r>
    </w:p>
    <w:p w14:paraId="6C9AF26C" w14:textId="77777777" w:rsidR="002A2E35" w:rsidRDefault="005F3BE7">
      <w:pPr>
        <w:spacing w:after="200"/>
      </w:pPr>
      <w:r>
        <w:rPr>
          <w:b/>
          <w:bCs/>
        </w:rPr>
        <w:t xml:space="preserve">5. </w:t>
      </w:r>
      <w:r>
        <w:t>The formula A = 3n accurately predicts archetype count across dimensional regimes.</w:t>
      </w:r>
    </w:p>
    <w:p w14:paraId="0F53001E" w14:textId="77777777" w:rsidR="002A2E35" w:rsidRDefault="005F3BE7">
      <w:pPr>
        <w:spacing w:after="200"/>
      </w:pPr>
      <w:r>
        <w:t>This framework provides both theoretical grounding for understanding human psychology and practical guidance for implementing cognitive architectures in artificial systems.</w:t>
      </w:r>
    </w:p>
    <w:p w14:paraId="7E382688" w14:textId="77777777" w:rsidR="002A2E35" w:rsidRDefault="002A2E35">
      <w:pPr>
        <w:spacing w:after="400"/>
      </w:pPr>
    </w:p>
    <w:p w14:paraId="4B2B32FB" w14:textId="77777777" w:rsidR="002A2E35" w:rsidRDefault="005F3BE7">
      <w:pPr>
        <w:spacing w:after="200"/>
      </w:pPr>
      <w:r>
        <w:rPr>
          <w:i/>
          <w:iCs/>
          <w:color w:val="888888"/>
          <w:sz w:val="18"/>
          <w:szCs w:val="18"/>
        </w:rPr>
        <w:t>Document generated as supplement to the Dimensional Emergence Framework.</w:t>
      </w:r>
    </w:p>
    <w:p w14:paraId="534F9F86" w14:textId="77777777" w:rsidR="002A2E35" w:rsidRDefault="005F3BE7">
      <w:pPr>
        <w:spacing w:after="200"/>
      </w:pPr>
      <w:r>
        <w:rPr>
          <w:i/>
          <w:iCs/>
          <w:color w:val="888888"/>
          <w:sz w:val="18"/>
          <w:szCs w:val="18"/>
        </w:rPr>
        <w:t>Hans Buholzer | January 2026</w:t>
      </w:r>
    </w:p>
    <w:sectPr w:rsidR="002A2E35">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ED9EBE" w14:textId="77777777" w:rsidR="005F3BE7" w:rsidRDefault="005F3BE7">
      <w:r>
        <w:separator/>
      </w:r>
    </w:p>
  </w:endnote>
  <w:endnote w:type="continuationSeparator" w:id="0">
    <w:p w14:paraId="50D0253E" w14:textId="77777777" w:rsidR="005F3BE7" w:rsidRDefault="005F3BE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A5E2A4" w14:textId="7FCC99BC" w:rsidR="002A2E35" w:rsidRDefault="005F3BE7">
    <w:pPr>
      <w:jc w:val="center"/>
    </w:pPr>
    <w:r>
      <w:rPr>
        <w:sz w:val="18"/>
        <w:szCs w:val="18"/>
      </w:rPr>
      <w:t xml:space="preserve">Page </w:t>
    </w:r>
    <w:r>
      <w:rPr>
        <w:sz w:val="18"/>
        <w:szCs w:val="18"/>
      </w:rPr>
      <w:fldChar w:fldCharType="begin"/>
    </w:r>
    <w:r>
      <w:rPr>
        <w:sz w:val="18"/>
        <w:szCs w:val="18"/>
      </w:rPr>
      <w:instrText>PAGE</w:instrText>
    </w:r>
    <w:r>
      <w:rPr>
        <w:sz w:val="18"/>
        <w:szCs w:val="18"/>
      </w:rPr>
      <w:fldChar w:fldCharType="separate"/>
    </w:r>
    <w:r>
      <w:rPr>
        <w:noProof/>
        <w:sz w:val="18"/>
        <w:szCs w:val="18"/>
      </w:rPr>
      <w:t>1</w:t>
    </w:r>
    <w:r>
      <w:rPr>
        <w:sz w:val="18"/>
        <w:szCs w:val="18"/>
      </w:rPr>
      <w:fldChar w:fldCharType="end"/>
    </w:r>
    <w:r>
      <w:rPr>
        <w:color w:val="888888"/>
        <w:sz w:val="18"/>
        <w:szCs w:val="18"/>
      </w:rPr>
      <w:t xml:space="preserve"> | Hans Buholzer | January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3522C6" w14:textId="77777777" w:rsidR="005F3BE7" w:rsidRDefault="005F3BE7">
      <w:r>
        <w:separator/>
      </w:r>
    </w:p>
  </w:footnote>
  <w:footnote w:type="continuationSeparator" w:id="0">
    <w:p w14:paraId="5D4F5B37" w14:textId="77777777" w:rsidR="005F3BE7" w:rsidRDefault="005F3BE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B2142C" w14:textId="77777777" w:rsidR="002A2E35" w:rsidRDefault="005F3BE7">
    <w:pPr>
      <w:jc w:val="right"/>
    </w:pPr>
    <w:r>
      <w:rPr>
        <w:i/>
        <w:iCs/>
        <w:color w:val="888888"/>
        <w:sz w:val="18"/>
        <w:szCs w:val="18"/>
      </w:rPr>
      <w:t>Dimensional Emergence Framework - Archetypal Structure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F95F19"/>
    <w:multiLevelType w:val="hybridMultilevel"/>
    <w:tmpl w:val="FFFFFFFF"/>
    <w:lvl w:ilvl="0" w:tplc="FE442AF8">
      <w:start w:val="1"/>
      <w:numFmt w:val="bullet"/>
      <w:lvlText w:val="●"/>
      <w:lvlJc w:val="left"/>
      <w:pPr>
        <w:ind w:left="720" w:hanging="360"/>
      </w:pPr>
    </w:lvl>
    <w:lvl w:ilvl="1" w:tplc="CF2EC118">
      <w:start w:val="1"/>
      <w:numFmt w:val="bullet"/>
      <w:lvlText w:val="○"/>
      <w:lvlJc w:val="left"/>
      <w:pPr>
        <w:ind w:left="1440" w:hanging="360"/>
      </w:pPr>
    </w:lvl>
    <w:lvl w:ilvl="2" w:tplc="4AD41B8A">
      <w:start w:val="1"/>
      <w:numFmt w:val="bullet"/>
      <w:lvlText w:val="■"/>
      <w:lvlJc w:val="left"/>
      <w:pPr>
        <w:ind w:left="2160" w:hanging="360"/>
      </w:pPr>
    </w:lvl>
    <w:lvl w:ilvl="3" w:tplc="E386441E">
      <w:start w:val="1"/>
      <w:numFmt w:val="bullet"/>
      <w:lvlText w:val="●"/>
      <w:lvlJc w:val="left"/>
      <w:pPr>
        <w:ind w:left="2880" w:hanging="360"/>
      </w:pPr>
    </w:lvl>
    <w:lvl w:ilvl="4" w:tplc="804EAE10">
      <w:start w:val="1"/>
      <w:numFmt w:val="bullet"/>
      <w:lvlText w:val="○"/>
      <w:lvlJc w:val="left"/>
      <w:pPr>
        <w:ind w:left="3600" w:hanging="360"/>
      </w:pPr>
    </w:lvl>
    <w:lvl w:ilvl="5" w:tplc="26E0EDCE">
      <w:start w:val="1"/>
      <w:numFmt w:val="bullet"/>
      <w:lvlText w:val="■"/>
      <w:lvlJc w:val="left"/>
      <w:pPr>
        <w:ind w:left="4320" w:hanging="360"/>
      </w:pPr>
    </w:lvl>
    <w:lvl w:ilvl="6" w:tplc="C1BE309C">
      <w:start w:val="1"/>
      <w:numFmt w:val="bullet"/>
      <w:lvlText w:val="●"/>
      <w:lvlJc w:val="left"/>
      <w:pPr>
        <w:ind w:left="5040" w:hanging="360"/>
      </w:pPr>
    </w:lvl>
    <w:lvl w:ilvl="7" w:tplc="2CECC996">
      <w:start w:val="1"/>
      <w:numFmt w:val="bullet"/>
      <w:lvlText w:val="●"/>
      <w:lvlJc w:val="left"/>
      <w:pPr>
        <w:ind w:left="5760" w:hanging="360"/>
      </w:pPr>
    </w:lvl>
    <w:lvl w:ilvl="8" w:tplc="3472655C">
      <w:start w:val="1"/>
      <w:numFmt w:val="bullet"/>
      <w:lvlText w:val="●"/>
      <w:lvlJc w:val="left"/>
      <w:pPr>
        <w:ind w:left="6480" w:hanging="360"/>
      </w:pPr>
    </w:lvl>
  </w:abstractNum>
  <w:num w:numId="1" w16cid:durableId="44716124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50"/>
  <w:displayBackgroundShape/>
  <w:revisionView w:inkAnnotations="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A2E35"/>
    <w:rsid w:val="002A2E35"/>
    <w:rsid w:val="00433CA4"/>
    <w:rsid w:val="005F3BE7"/>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decimalSymbol w:val="."/>
  <w:listSeparator w:val=";"/>
  <w14:docId w14:val="1F359692"/>
  <w15:docId w15:val="{79C3734C-2779-574C-B44A-1FE18D88E6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de-CH"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uiPriority w:val="9"/>
    <w:qFormat/>
    <w:pPr>
      <w:spacing w:before="400" w:after="200"/>
      <w:outlineLvl w:val="0"/>
    </w:pPr>
    <w:rPr>
      <w:b/>
      <w:bCs/>
      <w:color w:val="2C3E50"/>
      <w:sz w:val="36"/>
      <w:szCs w:val="36"/>
    </w:rPr>
  </w:style>
  <w:style w:type="paragraph" w:styleId="berschrift2">
    <w:name w:val="heading 2"/>
    <w:uiPriority w:val="9"/>
    <w:unhideWhenUsed/>
    <w:qFormat/>
    <w:pPr>
      <w:spacing w:before="300" w:after="150"/>
      <w:outlineLvl w:val="1"/>
    </w:pPr>
    <w:rPr>
      <w:b/>
      <w:bCs/>
      <w:color w:val="34495E"/>
      <w:sz w:val="28"/>
      <w:szCs w:val="28"/>
    </w:rPr>
  </w:style>
  <w:style w:type="paragraph" w:styleId="berschrift3">
    <w:name w:val="heading 3"/>
    <w:uiPriority w:val="9"/>
    <w:unhideWhenUsed/>
    <w:qFormat/>
    <w:pPr>
      <w:spacing w:before="240" w:after="120"/>
      <w:outlineLvl w:val="2"/>
    </w:pPr>
    <w:rPr>
      <w:b/>
      <w:bCs/>
      <w:color w:val="5D6D7E"/>
      <w:sz w:val="24"/>
      <w:szCs w:val="24"/>
    </w:rPr>
  </w:style>
  <w:style w:type="paragraph" w:styleId="berschrift4">
    <w:name w:val="heading 4"/>
    <w:uiPriority w:val="9"/>
    <w:semiHidden/>
    <w:unhideWhenUsed/>
    <w:qFormat/>
    <w:pPr>
      <w:outlineLvl w:val="3"/>
    </w:pPr>
    <w:rPr>
      <w:i/>
      <w:iCs/>
      <w:color w:val="2E74B5"/>
    </w:rPr>
  </w:style>
  <w:style w:type="paragraph" w:styleId="berschrift5">
    <w:name w:val="heading 5"/>
    <w:uiPriority w:val="9"/>
    <w:semiHidden/>
    <w:unhideWhenUsed/>
    <w:qFormat/>
    <w:pPr>
      <w:outlineLvl w:val="4"/>
    </w:pPr>
    <w:rPr>
      <w:color w:val="2E74B5"/>
    </w:rPr>
  </w:style>
  <w:style w:type="paragraph" w:styleId="berschrift6">
    <w:name w:val="heading 6"/>
    <w:uiPriority w:val="9"/>
    <w:semiHidden/>
    <w:unhideWhenUsed/>
    <w:qFormat/>
    <w:pPr>
      <w:outlineLvl w:val="5"/>
    </w:pPr>
    <w:rPr>
      <w:color w:val="1F4D7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itel">
    <w:name w:val="Title"/>
    <w:uiPriority w:val="10"/>
    <w:qFormat/>
    <w:rPr>
      <w:sz w:val="56"/>
      <w:szCs w:val="56"/>
    </w:rPr>
  </w:style>
  <w:style w:type="paragraph" w:customStyle="1" w:styleId="Fett1">
    <w:name w:val="Fett1"/>
    <w:qFormat/>
    <w:rPr>
      <w:b/>
      <w:bCs/>
    </w:rPr>
  </w:style>
  <w:style w:type="paragraph" w:styleId="Listenabsatz">
    <w:name w:val="List Paragraph"/>
    <w:qFormat/>
  </w:style>
  <w:style w:type="character" w:styleId="Hyperlink">
    <w:name w:val="Hyperlink"/>
    <w:uiPriority w:val="99"/>
    <w:unhideWhenUsed/>
    <w:rPr>
      <w:color w:val="0563C1"/>
      <w:u w:val="single"/>
    </w:rPr>
  </w:style>
  <w:style w:type="character" w:styleId="Funotenzeichen">
    <w:name w:val="footnote reference"/>
    <w:uiPriority w:val="99"/>
    <w:semiHidden/>
    <w:unhideWhenUsed/>
    <w:rPr>
      <w:vertAlign w:val="superscript"/>
    </w:rPr>
  </w:style>
  <w:style w:type="paragraph" w:styleId="Funotentext">
    <w:name w:val="footnote text"/>
    <w:link w:val="FunotentextZchn"/>
    <w:uiPriority w:val="99"/>
    <w:semiHidden/>
    <w:unhideWhenUsed/>
    <w:rPr>
      <w:sz w:val="20"/>
      <w:szCs w:val="20"/>
    </w:rPr>
  </w:style>
  <w:style w:type="character" w:customStyle="1" w:styleId="FunotentextZchn">
    <w:name w:val="Fußnotentext Zchn"/>
    <w:link w:val="Funoten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 /><Relationship Id="rId3" Type="http://schemas.openxmlformats.org/officeDocument/2006/relationships/settings" Target="settings.xml" /><Relationship Id="rId7" Type="http://schemas.openxmlformats.org/officeDocument/2006/relationships/header" Target="header1.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endnotes" Target="endnotes.xml" /><Relationship Id="rId5" Type="http://schemas.openxmlformats.org/officeDocument/2006/relationships/footnotes" Target="footnotes.xml" /><Relationship Id="rId10" Type="http://schemas.openxmlformats.org/officeDocument/2006/relationships/theme" Target="theme/theme1.xml" /><Relationship Id="rId4" Type="http://schemas.openxmlformats.org/officeDocument/2006/relationships/webSettings" Target="webSettings.xml" /><Relationship Id="rId9" Type="http://schemas.openxmlformats.org/officeDocument/2006/relationships/fontTable" Target="fontTable.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2303</Words>
  <Characters>14512</Characters>
  <Application>Microsoft Office Word</Application>
  <DocSecurity>0</DocSecurity>
  <Lines>120</Lines>
  <Paragraphs>33</Paragraphs>
  <ScaleCrop>false</ScaleCrop>
  <Company/>
  <LinksUpToDate>false</LinksUpToDate>
  <CharactersWithSpaces>16782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Hans Buholzer</cp:lastModifiedBy>
  <cp:revision>2</cp:revision>
  <dcterms:created xsi:type="dcterms:W3CDTF">2026-01-19T16:12:00Z</dcterms:created>
  <dcterms:modified xsi:type="dcterms:W3CDTF">2026-01-19T16:12:00Z</dcterms:modified>
</cp:coreProperties>
</file>