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E03E1" w:rsidRDefault="003A1961" w14:paraId="5E232A61" w14:textId="77777777">
      <w:pPr>
        <w:jc w:val="center"/>
      </w:pPr>
      <w:r>
        <w:rPr>
          <w:b/>
          <w:sz w:val="40"/>
        </w:rPr>
        <w:t>Dimensional Emergence Framework (DEF) – Zusammenfassung &amp; Architekturvorschlag</w:t>
      </w:r>
    </w:p>
    <w:p w:rsidR="004E03E1" w:rsidRDefault="003A1961" w14:paraId="061DC36D" w14:textId="77777777">
      <w:pPr>
        <w:jc w:val="center"/>
      </w:pPr>
      <w:r>
        <w:rPr>
          <w:i/>
        </w:rPr>
        <w:t>Konsolidierte Herleitung aus DEF v10 und DEF Extended Supplement (Stand: 2026-01-15)</w:t>
      </w:r>
    </w:p>
    <w:p w:rsidR="004E03E1" w:rsidRDefault="004E03E1" w14:paraId="3EDEED90" w14:textId="77777777"/>
    <w:p w:rsidR="004E03E1" w:rsidRDefault="003A1961" w14:paraId="094C734D" w14:textId="77777777">
      <w:r>
        <w:rPr>
          <w:b/>
          <w:sz w:val="32"/>
        </w:rPr>
        <w:t>1. Kurzfassung (Executive Summary)</w:t>
      </w:r>
    </w:p>
    <w:p w:rsidR="004E03E1" w:rsidRDefault="003A1961" w14:paraId="54EFF71C" w14:textId="3C6A8A21">
      <w:r w:rsidRPr="3944AA6E" w:rsidR="003A1961">
        <w:rPr>
          <w:lang w:val="de-DE"/>
        </w:rPr>
        <w:t xml:space="preserve">Das Dimensional </w:t>
      </w:r>
      <w:r w:rsidRPr="3944AA6E" w:rsidR="003A1961">
        <w:rPr>
          <w:lang w:val="de-DE"/>
        </w:rPr>
        <w:t>Emergence</w:t>
      </w:r>
      <w:r w:rsidRPr="3944AA6E" w:rsidR="003A1961">
        <w:rPr>
          <w:lang w:val="de-DE"/>
        </w:rPr>
        <w:t xml:space="preserve"> Framework (DEF) beschreibt eine Hierarchie dimensionaler Regime, in der Stabilität durch </w:t>
      </w:r>
      <w:r w:rsidRPr="3944AA6E" w:rsidR="003A1961">
        <w:rPr>
          <w:lang w:val="de-DE"/>
        </w:rPr>
        <w:t>Schliessung</w:t>
      </w:r>
      <w:r w:rsidRPr="3944AA6E" w:rsidR="003A1961">
        <w:rPr>
          <w:lang w:val="de-DE"/>
        </w:rPr>
        <w:t xml:space="preserve"> (</w:t>
      </w:r>
      <w:r w:rsidRPr="3944AA6E" w:rsidR="003A1961">
        <w:rPr>
          <w:lang w:val="de-DE"/>
        </w:rPr>
        <w:t>closure</w:t>
      </w:r>
      <w:r w:rsidRPr="3944AA6E" w:rsidR="003A1961">
        <w:rPr>
          <w:lang w:val="de-DE"/>
        </w:rPr>
        <w:t xml:space="preserve">) und Komplementarität in Paaren entsteht. Physikalische Realität wird als </w:t>
      </w:r>
      <w:r w:rsidRPr="3944AA6E" w:rsidR="7948D6DD">
        <w:rPr>
          <w:lang w:val="de-DE"/>
        </w:rPr>
        <w:t>2D</w:t>
      </w:r>
      <w:r w:rsidRPr="3944AA6E" w:rsidR="003A1961">
        <w:rPr>
          <w:lang w:val="de-DE"/>
        </w:rPr>
        <w:t xml:space="preserve">-Regime </w:t>
      </w:r>
      <w:r w:rsidRPr="3944AA6E" w:rsidR="003A1961">
        <w:rPr>
          <w:lang w:val="de-DE"/>
        </w:rPr>
        <w:t>aus vier gleichrangigen Modi modelliert (</w:t>
      </w:r>
      <w:r w:rsidRPr="3944AA6E" w:rsidR="003A1961">
        <w:rPr>
          <w:lang w:val="de-DE"/>
        </w:rPr>
        <w:t>Structure</w:t>
      </w:r>
      <w:r w:rsidRPr="3944AA6E" w:rsidR="003A1961">
        <w:rPr>
          <w:lang w:val="de-DE"/>
        </w:rPr>
        <w:t>, Space, Dynamics, Exchange). Bei Überschreiten von Komplexitätsschwellen differenzieren latente Aspekte aus denselben Grundquellen: aus Exchange emergieren Valence und Reference (</w:t>
      </w:r>
      <w:r w:rsidRPr="3944AA6E" w:rsidR="32FE888A">
        <w:rPr>
          <w:lang w:val="de-DE"/>
        </w:rPr>
        <w:t>3D</w:t>
      </w:r>
      <w:r w:rsidRPr="3944AA6E" w:rsidR="003A1961">
        <w:rPr>
          <w:lang w:val="de-DE"/>
        </w:rPr>
        <w:t xml:space="preserve">, </w:t>
      </w:r>
      <w:r w:rsidRPr="3944AA6E" w:rsidR="003A1961">
        <w:rPr>
          <w:lang w:val="de-DE"/>
        </w:rPr>
        <w:t>Sentience</w:t>
      </w:r>
      <w:r w:rsidRPr="3944AA6E" w:rsidR="003A1961">
        <w:rPr>
          <w:lang w:val="de-DE"/>
        </w:rPr>
        <w:t xml:space="preserve">) und aus </w:t>
      </w:r>
      <w:r w:rsidRPr="3944AA6E" w:rsidR="003A1961">
        <w:rPr>
          <w:lang w:val="de-DE"/>
        </w:rPr>
        <w:t>Existence</w:t>
      </w:r>
      <w:r w:rsidRPr="3944AA6E" w:rsidR="003A1961">
        <w:rPr>
          <w:lang w:val="de-DE"/>
        </w:rPr>
        <w:t xml:space="preserve"> emergieren </w:t>
      </w:r>
      <w:r w:rsidRPr="3944AA6E" w:rsidR="003A1961">
        <w:rPr>
          <w:lang w:val="de-DE"/>
        </w:rPr>
        <w:t>Meaning</w:t>
      </w:r>
      <w:r w:rsidRPr="3944AA6E" w:rsidR="003A1961">
        <w:rPr>
          <w:lang w:val="de-DE"/>
        </w:rPr>
        <w:t xml:space="preserve"> und Narrat</w:t>
      </w:r>
      <w:r w:rsidRPr="3944AA6E" w:rsidR="003A1961">
        <w:rPr>
          <w:lang w:val="de-DE"/>
        </w:rPr>
        <w:t>ive (</w:t>
      </w:r>
      <w:r w:rsidRPr="3944AA6E" w:rsidR="568F0C89">
        <w:rPr>
          <w:lang w:val="de-DE"/>
        </w:rPr>
        <w:t>4D</w:t>
      </w:r>
      <w:r w:rsidRPr="3944AA6E" w:rsidR="003A1961">
        <w:rPr>
          <w:lang w:val="de-DE"/>
        </w:rPr>
        <w:t xml:space="preserve">, Consciousness). Das Supplement erweitert dies um (a) </w:t>
      </w:r>
      <w:r w:rsidRPr="3944AA6E" w:rsidR="003A1961">
        <w:rPr>
          <w:lang w:val="de-DE"/>
        </w:rPr>
        <w:t>Sentience</w:t>
      </w:r>
      <w:r w:rsidRPr="3944AA6E" w:rsidR="003A1961">
        <w:rPr>
          <w:lang w:val="de-DE"/>
        </w:rPr>
        <w:t>-vs.-Consciousness-Kriterien, (b) die Unterscheidung ‘Möglichkeitsraum öffnet diskret, Manifestation wächst graduell’, (c) kognitive Navigationsmodi nach Jung als Präferenzparameter in diesem Raum und (d) Implikationen für KI-Architekturen.</w:t>
      </w:r>
    </w:p>
    <w:p w:rsidR="004E03E1" w:rsidRDefault="003A1961" w14:paraId="14E7D879" w14:textId="77777777">
      <w:r w:rsidRPr="3944AA6E" w:rsidR="003A1961">
        <w:rPr>
          <w:b w:val="1"/>
          <w:bCs w:val="1"/>
          <w:sz w:val="32"/>
          <w:szCs w:val="32"/>
        </w:rPr>
        <w:t>2. Begriffe und Grundannahmen</w:t>
      </w:r>
    </w:p>
    <w:p w:rsidR="37024200" w:rsidP="3944AA6E" w:rsidRDefault="37024200" w14:paraId="57866BD7" w14:textId="04F19C85">
      <w:pPr>
        <w:pStyle w:val="Aufzhlungszeichen"/>
        <w:rPr/>
      </w:pPr>
      <w:r w:rsidR="37024200">
        <w:rPr/>
        <w:t>FoM</w:t>
      </w:r>
      <w:r w:rsidR="37024200">
        <w:rPr/>
        <w:t xml:space="preserve"> = Freedom of Movement. (1 </w:t>
      </w:r>
      <w:r w:rsidR="37024200">
        <w:rPr/>
        <w:t>Dimensionachse</w:t>
      </w:r>
      <w:r w:rsidR="37024200">
        <w:rPr/>
        <w:t xml:space="preserve"> = 2 neu FoM)</w:t>
      </w:r>
    </w:p>
    <w:p w:rsidR="004E03E1" w:rsidRDefault="003A1961" w14:paraId="1D6851A2" w14:textId="77777777">
      <w:pPr>
        <w:pStyle w:val="Aufzhlungszeichen"/>
        <w:rPr/>
      </w:pPr>
      <w:r w:rsidR="003A1961">
        <w:rPr/>
        <w:t xml:space="preserve">Regime: </w:t>
      </w:r>
      <w:r w:rsidR="003A1961">
        <w:rPr/>
        <w:t>stabiler</w:t>
      </w:r>
      <w:r w:rsidR="003A1961">
        <w:rPr/>
        <w:t xml:space="preserve"> </w:t>
      </w:r>
      <w:r w:rsidR="003A1961">
        <w:rPr/>
        <w:t>Zustandsraum</w:t>
      </w:r>
      <w:r w:rsidR="003A1961">
        <w:rPr/>
        <w:t xml:space="preserve"> </w:t>
      </w:r>
      <w:r w:rsidR="003A1961">
        <w:rPr/>
        <w:t>mit</w:t>
      </w:r>
      <w:r w:rsidR="003A1961">
        <w:rPr/>
        <w:t xml:space="preserve"> </w:t>
      </w:r>
      <w:r w:rsidR="003A1961">
        <w:rPr/>
        <w:t>definierter</w:t>
      </w:r>
      <w:r w:rsidR="003A1961">
        <w:rPr/>
        <w:t xml:space="preserve"> </w:t>
      </w:r>
      <w:r w:rsidR="003A1961">
        <w:rPr/>
        <w:t>dimensionaler</w:t>
      </w:r>
      <w:r w:rsidR="003A1961">
        <w:rPr/>
        <w:t xml:space="preserve"> </w:t>
      </w:r>
      <w:r w:rsidR="003A1961">
        <w:rPr/>
        <w:t>Vollständigkeit</w:t>
      </w:r>
      <w:r w:rsidR="003A1961">
        <w:rPr/>
        <w:t xml:space="preserve"> (</w:t>
      </w:r>
      <w:r w:rsidR="003A1961">
        <w:rPr/>
        <w:t>typisch</w:t>
      </w:r>
      <w:r w:rsidR="003A1961">
        <w:rPr/>
        <w:t xml:space="preserve"> </w:t>
      </w:r>
      <w:r w:rsidR="003A1961">
        <w:rPr/>
        <w:t>gerade</w:t>
      </w:r>
      <w:r w:rsidR="003A1961">
        <w:rPr/>
        <w:t xml:space="preserve"> </w:t>
      </w:r>
      <w:r w:rsidR="003A1961">
        <w:rPr/>
        <w:t>Dimensionen</w:t>
      </w:r>
      <w:r w:rsidR="003A1961">
        <w:rPr/>
        <w:t>).</w:t>
      </w:r>
    </w:p>
    <w:p w:rsidR="004E03E1" w:rsidRDefault="003A1961" w14:paraId="461065C1" w14:textId="77777777">
      <w:pPr>
        <w:pStyle w:val="Aufzhlungszeichen"/>
      </w:pPr>
      <w:r>
        <w:t>Mode/Modus: grundlegender Freiheitsgrad bzw. ‘Operator’ eines Regimes.</w:t>
      </w:r>
    </w:p>
    <w:p w:rsidR="004E03E1" w:rsidRDefault="003A1961" w14:paraId="7E1C75E6" w14:textId="77777777">
      <w:pPr>
        <w:pStyle w:val="Aufzhlungszeichen"/>
      </w:pPr>
      <w:r>
        <w:t>Pairing/Komplementarität: Modi entstehen und funktionieren in komplementären Paaren; einzelne Modi sind nicht stabil.</w:t>
      </w:r>
    </w:p>
    <w:p w:rsidR="004E03E1" w:rsidRDefault="003A1961" w14:paraId="24E40220" w14:textId="77777777">
      <w:pPr>
        <w:pStyle w:val="Aufzhlungszeichen"/>
      </w:pPr>
      <w:r>
        <w:t>Closure/Schliessung: strukturelle Bedingung, die verhindert, dass Systeme in unauflösbare Selbstreferenz oder Inkonsistenzen laufen.</w:t>
      </w:r>
    </w:p>
    <w:p w:rsidR="004E03E1" w:rsidRDefault="003A1961" w14:paraId="5A324BFB" w14:textId="77777777">
      <w:pPr>
        <w:pStyle w:val="Aufzhlungszeichen"/>
      </w:pPr>
      <w:r>
        <w:t>Latenz: V, Ref, M, N sind nicht ‘aus dem Nichts’, sondern als Potenzial in Existence/Happening angelegt und werden bei Schwellen manifest.</w:t>
      </w:r>
    </w:p>
    <w:p w:rsidR="004E03E1" w:rsidRDefault="003A1961" w14:paraId="5699CB87" w14:textId="70DB0838">
      <w:r w:rsidRPr="3944AA6E" w:rsidR="003A1961">
        <w:rPr>
          <w:b w:val="1"/>
          <w:bCs w:val="1"/>
          <w:sz w:val="32"/>
          <w:szCs w:val="32"/>
          <w:lang w:val="de-DE"/>
        </w:rPr>
        <w:t xml:space="preserve">3. </w:t>
      </w:r>
      <w:r w:rsidRPr="3944AA6E" w:rsidR="003A1961">
        <w:rPr>
          <w:b w:val="1"/>
          <w:bCs w:val="1"/>
          <w:sz w:val="32"/>
          <w:szCs w:val="32"/>
          <w:lang w:val="de-DE"/>
        </w:rPr>
        <w:t>Dimensionale</w:t>
      </w:r>
      <w:r w:rsidRPr="3944AA6E" w:rsidR="003A1961">
        <w:rPr>
          <w:b w:val="1"/>
          <w:bCs w:val="1"/>
          <w:sz w:val="32"/>
          <w:szCs w:val="32"/>
          <w:lang w:val="de-DE"/>
        </w:rPr>
        <w:t xml:space="preserve"> Cascade – die </w:t>
      </w:r>
      <w:r w:rsidRPr="3944AA6E" w:rsidR="003A1961">
        <w:rPr>
          <w:b w:val="1"/>
          <w:bCs w:val="1"/>
          <w:sz w:val="32"/>
          <w:szCs w:val="32"/>
          <w:lang w:val="de-DE"/>
        </w:rPr>
        <w:t>Herleitung</w:t>
      </w:r>
      <w:r w:rsidRPr="3944AA6E" w:rsidR="003A1961">
        <w:rPr>
          <w:b w:val="1"/>
          <w:bCs w:val="1"/>
          <w:sz w:val="32"/>
          <w:szCs w:val="32"/>
          <w:lang w:val="de-DE"/>
        </w:rPr>
        <w:t xml:space="preserve"> (DEF + Supplement)</w:t>
      </w:r>
    </w:p>
    <w:p w:rsidR="004E03E1" w:rsidRDefault="003A1961" w14:paraId="6521D0BC" w14:textId="77777777">
      <w:r>
        <w:rPr>
          <w:b/>
          <w:sz w:val="26"/>
        </w:rPr>
        <w:t>3.1 Hierarchie der Regime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03E1" w:rsidTr="3944AA6E" w14:paraId="540EE2B5" w14:textId="77777777">
        <w:tc>
          <w:tcPr>
            <w:tcW w:w="2880" w:type="dxa"/>
            <w:tcMar/>
          </w:tcPr>
          <w:p w:rsidR="004E03E1" w:rsidRDefault="003A1961" w14:paraId="5D519C34" w14:textId="77777777">
            <w:r>
              <w:t>Regime</w:t>
            </w:r>
          </w:p>
        </w:tc>
        <w:tc>
          <w:tcPr>
            <w:tcW w:w="2880" w:type="dxa"/>
            <w:tcMar/>
          </w:tcPr>
          <w:p w:rsidR="004E03E1" w:rsidRDefault="003A1961" w14:paraId="1EE263EA" w14:textId="77777777">
            <w:r>
              <w:t>Manifestierte Modi</w:t>
            </w:r>
          </w:p>
        </w:tc>
        <w:tc>
          <w:tcPr>
            <w:tcW w:w="2880" w:type="dxa"/>
            <w:tcMar/>
          </w:tcPr>
          <w:p w:rsidR="004E03E1" w:rsidRDefault="003A1961" w14:paraId="6E1FC67F" w14:textId="77777777">
            <w:r>
              <w:t>Kurzcharakter</w:t>
            </w:r>
          </w:p>
        </w:tc>
      </w:tr>
      <w:tr w:rsidR="004E03E1" w:rsidTr="3944AA6E" w14:paraId="1EB85241" w14:textId="77777777">
        <w:tc>
          <w:tcPr>
            <w:tcW w:w="2880" w:type="dxa"/>
            <w:tcMar/>
          </w:tcPr>
          <w:p w:rsidR="004E03E1" w:rsidRDefault="003A1961" w14:paraId="5A1C1B3C" w14:textId="4EC5C23A">
            <w:r w:rsidR="55360DA4">
              <w:rPr/>
              <w:t>0</w:t>
            </w:r>
            <w:r w:rsidR="458EBF33">
              <w:rPr/>
              <w:t>D</w:t>
            </w:r>
            <w:r w:rsidR="003A1961">
              <w:rPr/>
              <w:t xml:space="preserve"> (Being)</w:t>
            </w:r>
          </w:p>
        </w:tc>
        <w:tc>
          <w:tcPr>
            <w:tcW w:w="2880" w:type="dxa"/>
            <w:tcMar/>
          </w:tcPr>
          <w:p w:rsidR="004E03E1" w:rsidRDefault="003A1961" w14:paraId="034DB2B4" w14:textId="77777777">
            <w:r>
              <w:t>—</w:t>
            </w:r>
          </w:p>
        </w:tc>
        <w:tc>
          <w:tcPr>
            <w:tcW w:w="2880" w:type="dxa"/>
            <w:tcMar/>
          </w:tcPr>
          <w:p w:rsidR="004E03E1" w:rsidRDefault="003A1961" w14:paraId="56CD5810" w14:textId="77777777">
            <w:r>
              <w:t>Undifferenzierter Grundzustand, keine Unterscheidung möglich.</w:t>
            </w:r>
          </w:p>
        </w:tc>
      </w:tr>
      <w:tr w:rsidR="004E03E1" w:rsidTr="3944AA6E" w14:paraId="690CC547" w14:textId="77777777">
        <w:tc>
          <w:tcPr>
            <w:tcW w:w="2880" w:type="dxa"/>
            <w:tcMar/>
          </w:tcPr>
          <w:p w:rsidR="004E03E1" w:rsidP="3944AA6E" w:rsidRDefault="003A1961" w14:paraId="20385C6F" w14:textId="04BA32F4">
            <w:pPr>
              <w:pStyle w:val="Standard"/>
            </w:pPr>
            <w:r w:rsidR="6A1ECCBF">
              <w:rPr/>
              <w:t>1D</w:t>
            </w:r>
            <w:r w:rsidR="6A1ECCBF">
              <w:rPr/>
              <w:t xml:space="preserve"> </w:t>
            </w:r>
            <w:r w:rsidR="003A1961">
              <w:rPr/>
              <w:t>(Quantum)</w:t>
            </w:r>
          </w:p>
        </w:tc>
        <w:tc>
          <w:tcPr>
            <w:tcW w:w="2880" w:type="dxa"/>
            <w:tcMar/>
          </w:tcPr>
          <w:p w:rsidR="004E03E1" w:rsidRDefault="003A1961" w14:paraId="2D3ED97B" w14:textId="77777777">
            <w:r>
              <w:t>Existence + Happening</w:t>
            </w:r>
          </w:p>
        </w:tc>
        <w:tc>
          <w:tcPr>
            <w:tcW w:w="2880" w:type="dxa"/>
            <w:tcMar/>
          </w:tcPr>
          <w:p w:rsidR="004E03E1" w:rsidRDefault="003A1961" w14:paraId="5F29FE47" w14:textId="77777777">
            <w:r>
              <w:t>Erste Differenzierung; ‘Fusion’ zukünftiger Dimensionen, keine makrostabile Struktur.</w:t>
            </w:r>
          </w:p>
        </w:tc>
      </w:tr>
      <w:tr w:rsidR="004E03E1" w:rsidTr="3944AA6E" w14:paraId="0D88B614" w14:textId="77777777">
        <w:tc>
          <w:tcPr>
            <w:tcW w:w="2880" w:type="dxa"/>
            <w:tcMar/>
          </w:tcPr>
          <w:p w:rsidR="004E03E1" w:rsidP="3944AA6E" w:rsidRDefault="003A1961" w14:paraId="29F92CAE" w14:textId="5A9DD059">
            <w:pPr>
              <w:pStyle w:val="Standard"/>
            </w:pPr>
            <w:r w:rsidR="11304A56">
              <w:rPr/>
              <w:t>2D</w:t>
            </w:r>
            <w:r w:rsidR="003A1961">
              <w:rPr/>
              <w:t xml:space="preserve"> (Physical Reality)</w:t>
            </w:r>
          </w:p>
        </w:tc>
        <w:tc>
          <w:tcPr>
            <w:tcW w:w="2880" w:type="dxa"/>
            <w:tcMar/>
          </w:tcPr>
          <w:p w:rsidR="004E03E1" w:rsidRDefault="003A1961" w14:paraId="5733DAAA" w14:textId="77777777">
            <w:r>
              <w:t>S + R + D + X̂</w:t>
            </w:r>
          </w:p>
        </w:tc>
        <w:tc>
          <w:tcPr>
            <w:tcW w:w="2880" w:type="dxa"/>
            <w:tcMar/>
          </w:tcPr>
          <w:p w:rsidR="004E03E1" w:rsidRDefault="003A1961" w14:paraId="7B588239" w14:textId="77777777">
            <w:r>
              <w:t>Makrostabile physikalische Realität (vier gleichrangige Modi).</w:t>
            </w:r>
          </w:p>
        </w:tc>
      </w:tr>
      <w:tr w:rsidR="004E03E1" w:rsidTr="3944AA6E" w14:paraId="00BC8D11" w14:textId="77777777">
        <w:tc>
          <w:tcPr>
            <w:tcW w:w="2880" w:type="dxa"/>
            <w:tcMar/>
          </w:tcPr>
          <w:p w:rsidR="004E03E1" w:rsidP="3944AA6E" w:rsidRDefault="003A1961" w14:paraId="50BDC9FF" w14:textId="546075B7">
            <w:pPr>
              <w:pStyle w:val="Standard"/>
            </w:pPr>
            <w:r w:rsidR="2F1621F7">
              <w:rPr/>
              <w:t>3D</w:t>
            </w:r>
            <w:r w:rsidR="003A1961">
              <w:rPr/>
              <w:t xml:space="preserve"> (Sentience)</w:t>
            </w:r>
          </w:p>
        </w:tc>
        <w:tc>
          <w:tcPr>
            <w:tcW w:w="2880" w:type="dxa"/>
            <w:tcMar/>
          </w:tcPr>
          <w:p w:rsidR="004E03E1" w:rsidRDefault="003A1961" w14:paraId="1BFB2656" w14:textId="77777777">
            <w:r>
              <w:t>+ V + Ref</w:t>
            </w:r>
          </w:p>
        </w:tc>
        <w:tc>
          <w:tcPr>
            <w:tcW w:w="2880" w:type="dxa"/>
            <w:tcMar/>
          </w:tcPr>
          <w:p w:rsidR="004E03E1" w:rsidRDefault="003A1961" w14:paraId="0CFA7DE6" w14:textId="77777777">
            <w:r>
              <w:t>Valenz und Intentionalität; ‘Fühlen’ ohne explizites Selbstmodell.</w:t>
            </w:r>
          </w:p>
        </w:tc>
      </w:tr>
      <w:tr w:rsidR="004E03E1" w:rsidTr="3944AA6E" w14:paraId="7821F01F" w14:textId="77777777">
        <w:tc>
          <w:tcPr>
            <w:tcW w:w="2880" w:type="dxa"/>
            <w:tcMar/>
          </w:tcPr>
          <w:p w:rsidR="004E03E1" w:rsidP="3944AA6E" w:rsidRDefault="003A1961" w14:paraId="5C7C749B" w14:textId="1D68F909">
            <w:pPr>
              <w:pStyle w:val="Standard"/>
            </w:pPr>
            <w:r w:rsidR="1FFF96F6">
              <w:rPr/>
              <w:t>4D</w:t>
            </w:r>
            <w:r w:rsidR="003A1961">
              <w:rPr/>
              <w:t xml:space="preserve"> (Consciousness)</w:t>
            </w:r>
          </w:p>
        </w:tc>
        <w:tc>
          <w:tcPr>
            <w:tcW w:w="2880" w:type="dxa"/>
            <w:tcMar/>
          </w:tcPr>
          <w:p w:rsidR="004E03E1" w:rsidRDefault="003A1961" w14:paraId="2D923753" w14:textId="77777777">
            <w:r>
              <w:t>+ M + N</w:t>
            </w:r>
          </w:p>
        </w:tc>
        <w:tc>
          <w:tcPr>
            <w:tcW w:w="2880" w:type="dxa"/>
            <w:tcMar/>
          </w:tcPr>
          <w:p w:rsidR="004E03E1" w:rsidRDefault="003A1961" w14:paraId="5D61485D" w14:textId="77777777">
            <w:r>
              <w:t>Bedeutung + Narrativ; Selbstmodell, semantische Netze, zeitliche Selbstkontinuität.</w:t>
            </w:r>
          </w:p>
        </w:tc>
      </w:tr>
    </w:tbl>
    <w:p w:rsidR="004E03E1" w:rsidRDefault="004E03E1" w14:paraId="4905DB62" w14:textId="77777777"/>
    <w:p w:rsidR="004E03E1" w:rsidRDefault="003A1961" w14:paraId="00BE1DB1" w14:textId="77777777">
      <w:r>
        <w:rPr>
          <w:b/>
          <w:sz w:val="26"/>
        </w:rPr>
        <w:t>3.2 Paarweise Komplementarität (Pairing)</w:t>
      </w:r>
    </w:p>
    <w:p w:rsidR="004E03E1" w:rsidRDefault="003A1961" w14:paraId="1885AFAC" w14:textId="77777777">
      <w:r>
        <w:t>Die zentralen Paarungen werden in beiden Dokumenten konsistent formuliert:</w:t>
      </w:r>
    </w:p>
    <w:p w:rsidR="004E03E1" w:rsidRDefault="003A1961" w14:paraId="5BB11EF1" w14:textId="77777777">
      <w:pPr>
        <w:pStyle w:val="Aufzhlungszeichen"/>
      </w:pPr>
      <w:r>
        <w:t>Aus Existence: Structure (S) ↔ Space (R).</w:t>
      </w:r>
    </w:p>
    <w:p w:rsidR="004E03E1" w:rsidRDefault="003A1961" w14:paraId="34FCF781" w14:textId="77777777">
      <w:pPr>
        <w:pStyle w:val="Aufzhlungszeichen"/>
      </w:pPr>
      <w:r>
        <w:t>Aus Happening: Dynamics (D) ↔ Exchange (X̂).</w:t>
      </w:r>
    </w:p>
    <w:p w:rsidR="004E03E1" w:rsidRDefault="003A1961" w14:paraId="67AFD9F7" w14:textId="77777777">
      <w:pPr>
        <w:pStyle w:val="Aufzhlungszeichen"/>
      </w:pPr>
      <w:r>
        <w:t>Aus Exchange (als Bedarf nach Bewertung/Intentionalität): Valence (V) ↔ Reference (Ref).</w:t>
      </w:r>
    </w:p>
    <w:p w:rsidR="004E03E1" w:rsidRDefault="003A1961" w14:paraId="6049CB38" w14:textId="77777777">
      <w:pPr>
        <w:pStyle w:val="Aufzhlungszeichen"/>
      </w:pPr>
      <w:r>
        <w:t>Aus Existence (zweite Welle, zur Symmetrie/Closure): Meaning (M) ↔ Narrative (N).</w:t>
      </w:r>
    </w:p>
    <w:p w:rsidR="004E03E1" w:rsidRDefault="003A1961" w14:paraId="0A06122B" w14:textId="77777777">
      <w:r>
        <w:t>Intuition des Frameworks: Ein Modus ohne seinen komplementären Gegenmodus ist entweder bedeutungslos, nicht operationalisierbar oder instabil (z.B. Valence ohne Reference; Narrative ohne Meaning).</w:t>
      </w:r>
    </w:p>
    <w:p w:rsidR="004E03E1" w:rsidRDefault="003A1961" w14:paraId="25F3A189" w14:textId="77777777">
      <w:r>
        <w:rPr>
          <w:b/>
          <w:sz w:val="26"/>
        </w:rPr>
        <w:t>3.3 Latenz &amp; Symmetrie der Emergenz</w:t>
      </w:r>
    </w:p>
    <w:p w:rsidR="004E03E1" w:rsidRDefault="003A1961" w14:paraId="0E88DB2A" w14:textId="77777777">
      <w:r>
        <w:t>Das Supplement präzisiert die Symmetrie: Existence und Happening differenzieren jeweils zweimal:</w:t>
      </w:r>
    </w:p>
    <w:p w:rsidR="004E03E1" w:rsidRDefault="003A1961" w14:paraId="334C9E4B" w14:textId="0F2F4846">
      <w:pPr>
        <w:pStyle w:val="Aufzhlungszeichen"/>
        <w:rPr/>
      </w:pPr>
      <w:r w:rsidRPr="3944AA6E" w:rsidR="003A1961">
        <w:rPr>
          <w:lang w:val="de-DE"/>
        </w:rPr>
        <w:t>Happening: (</w:t>
      </w:r>
      <w:r w:rsidRPr="3944AA6E" w:rsidR="40F658D5">
        <w:rPr>
          <w:lang w:val="de-DE"/>
        </w:rPr>
        <w:t>2D</w:t>
      </w:r>
      <w:r w:rsidRPr="3944AA6E" w:rsidR="003A1961">
        <w:rPr>
          <w:lang w:val="de-DE"/>
        </w:rPr>
        <w:t>) D + X̂ → (</w:t>
      </w:r>
      <w:r w:rsidRPr="3944AA6E" w:rsidR="701F9645">
        <w:rPr>
          <w:lang w:val="de-DE"/>
        </w:rPr>
        <w:t>3D</w:t>
      </w:r>
      <w:r w:rsidRPr="3944AA6E" w:rsidR="003A1961">
        <w:rPr>
          <w:lang w:val="de-DE"/>
        </w:rPr>
        <w:t xml:space="preserve">) V + </w:t>
      </w:r>
      <w:r w:rsidRPr="3944AA6E" w:rsidR="003A1961">
        <w:rPr>
          <w:lang w:val="de-DE"/>
        </w:rPr>
        <w:t>R</w:t>
      </w:r>
      <w:r w:rsidRPr="3944AA6E" w:rsidR="003A1961">
        <w:rPr>
          <w:lang w:val="de-DE"/>
        </w:rPr>
        <w:t>ef</w:t>
      </w:r>
      <w:r w:rsidRPr="3944AA6E" w:rsidR="003A1961">
        <w:rPr>
          <w:lang w:val="de-DE"/>
        </w:rPr>
        <w:t xml:space="preserve"> </w:t>
      </w:r>
      <w:r w:rsidRPr="3944AA6E" w:rsidR="003A1961">
        <w:rPr>
          <w:lang w:val="de-DE"/>
        </w:rPr>
        <w:t>(</w:t>
      </w:r>
      <w:r w:rsidRPr="3944AA6E" w:rsidR="003A1961">
        <w:rPr>
          <w:lang w:val="de-DE"/>
        </w:rPr>
        <w:t>wenn</w:t>
      </w:r>
      <w:r w:rsidRPr="3944AA6E" w:rsidR="003A1961">
        <w:rPr>
          <w:lang w:val="de-DE"/>
        </w:rPr>
        <w:t xml:space="preserve"> Exchange </w:t>
      </w:r>
      <w:r w:rsidRPr="3944AA6E" w:rsidR="003A1961">
        <w:rPr>
          <w:lang w:val="de-DE"/>
        </w:rPr>
        <w:t>Bewertung</w:t>
      </w:r>
      <w:r w:rsidRPr="3944AA6E" w:rsidR="003A1961">
        <w:rPr>
          <w:lang w:val="de-DE"/>
        </w:rPr>
        <w:t>/</w:t>
      </w:r>
      <w:r w:rsidRPr="3944AA6E" w:rsidR="003A1961">
        <w:rPr>
          <w:lang w:val="de-DE"/>
        </w:rPr>
        <w:t>Intentionalität</w:t>
      </w:r>
      <w:r w:rsidRPr="3944AA6E" w:rsidR="003A1961">
        <w:rPr>
          <w:lang w:val="de-DE"/>
        </w:rPr>
        <w:t xml:space="preserve"> </w:t>
      </w:r>
      <w:r w:rsidRPr="3944AA6E" w:rsidR="003A1961">
        <w:rPr>
          <w:lang w:val="de-DE"/>
        </w:rPr>
        <w:t>erzwingt</w:t>
      </w:r>
      <w:r w:rsidRPr="3944AA6E" w:rsidR="003A1961">
        <w:rPr>
          <w:lang w:val="de-DE"/>
        </w:rPr>
        <w:t>).</w:t>
      </w:r>
    </w:p>
    <w:p w:rsidR="004E03E1" w:rsidRDefault="003A1961" w14:paraId="1D617A64" w14:textId="0EC2874F">
      <w:pPr>
        <w:pStyle w:val="Aufzhlungszeichen"/>
        <w:rPr/>
      </w:pPr>
      <w:r w:rsidRPr="3944AA6E" w:rsidR="003A1961">
        <w:rPr>
          <w:lang w:val="de-DE"/>
        </w:rPr>
        <w:t>Existence</w:t>
      </w:r>
      <w:r w:rsidRPr="3944AA6E" w:rsidR="003A1961">
        <w:rPr>
          <w:lang w:val="de-DE"/>
        </w:rPr>
        <w:t>: (</w:t>
      </w:r>
      <w:r w:rsidRPr="3944AA6E" w:rsidR="2809ED8F">
        <w:rPr>
          <w:lang w:val="de-DE"/>
        </w:rPr>
        <w:t>2D</w:t>
      </w:r>
      <w:r w:rsidRPr="3944AA6E" w:rsidR="003A1961">
        <w:rPr>
          <w:lang w:val="de-DE"/>
        </w:rPr>
        <w:t>) S + R → (</w:t>
      </w:r>
      <w:r w:rsidRPr="3944AA6E" w:rsidR="4C88578A">
        <w:rPr>
          <w:lang w:val="de-DE"/>
        </w:rPr>
        <w:t>4D</w:t>
      </w:r>
      <w:r w:rsidRPr="3944AA6E" w:rsidR="003A1961">
        <w:rPr>
          <w:lang w:val="de-DE"/>
        </w:rPr>
        <w:t>) M + N (</w:t>
      </w:r>
      <w:r w:rsidRPr="3944AA6E" w:rsidR="003A1961">
        <w:rPr>
          <w:lang w:val="de-DE"/>
        </w:rPr>
        <w:t>wenn Selbstreferenz/</w:t>
      </w:r>
      <w:r w:rsidRPr="3944AA6E" w:rsidR="003A1961">
        <w:rPr>
          <w:lang w:val="de-DE"/>
        </w:rPr>
        <w:t>Closure</w:t>
      </w:r>
      <w:r w:rsidRPr="3944AA6E" w:rsidR="003A1961">
        <w:rPr>
          <w:lang w:val="de-DE"/>
        </w:rPr>
        <w:t xml:space="preserve"> und Symmetrie vollständige Manifestation erfordern).</w:t>
      </w:r>
    </w:p>
    <w:p w:rsidR="004E03E1" w:rsidRDefault="003A1961" w14:paraId="3FA10B52" w14:textId="28DB49F6">
      <w:r w:rsidR="003A1961">
        <w:rPr/>
        <w:t>Zusatzthese: Der Möglichkeitsraum für neue Dimensionen öffnet diskret an einer Schwelle (z.B. ℋ</w:t>
      </w:r>
      <w:r w:rsidR="099CDBD6">
        <w:rPr/>
        <w:t>3</w:t>
      </w:r>
      <w:r w:rsidR="003A1961">
        <w:rPr/>
        <w:t xml:space="preserve"> → ℋ</w:t>
      </w:r>
      <w:r w:rsidR="4D7FCE42">
        <w:rPr/>
        <w:t>4</w:t>
      </w:r>
      <w:r w:rsidR="003A1961">
        <w:rPr/>
        <w:t>), die tatsächliche Nutzung/Population der neuen Modi wächst jedoch graduell (Entwicklungszeit).</w:t>
      </w:r>
    </w:p>
    <w:p w:rsidR="004E03E1" w:rsidRDefault="003A1961" w14:paraId="203C1D16" w14:textId="77777777">
      <w:r>
        <w:rPr>
          <w:b/>
          <w:sz w:val="26"/>
        </w:rPr>
        <w:lastRenderedPageBreak/>
        <w:t>3.4 Triggermechanismen (Schwellen)</w:t>
      </w:r>
    </w:p>
    <w:p w:rsidR="004E03E1" w:rsidRDefault="003A1961" w14:paraId="3D3495BB" w14:textId="65D6B2C3">
      <w:pPr>
        <w:pStyle w:val="Aufzhlungszeichen"/>
        <w:rPr/>
      </w:pPr>
      <w:r w:rsidR="19CD5C67">
        <w:rPr/>
        <w:t>2D</w:t>
      </w:r>
      <w:r w:rsidR="003A1961">
        <w:rPr/>
        <w:t xml:space="preserve"> → </w:t>
      </w:r>
      <w:r w:rsidR="7BF57A07">
        <w:rPr/>
        <w:t>3D</w:t>
      </w:r>
      <w:r w:rsidR="003A1961">
        <w:rPr/>
        <w:t xml:space="preserve">: Exchange </w:t>
      </w:r>
      <w:r w:rsidR="003A1961">
        <w:rPr/>
        <w:t>wird nicht-neutral (vorteilhaft/schädlich) – das System muss bewerten und intentional referenzieren.</w:t>
      </w:r>
    </w:p>
    <w:p w:rsidR="004E03E1" w:rsidRDefault="003A1961" w14:paraId="2560FE60" w14:textId="59FE3EAC">
      <w:pPr>
        <w:pStyle w:val="Aufzhlungszeichen"/>
        <w:rPr/>
      </w:pPr>
      <w:r w:rsidR="483318E8">
        <w:rPr/>
        <w:t>3D</w:t>
      </w:r>
      <w:r w:rsidR="003A1961">
        <w:rPr/>
        <w:t xml:space="preserve"> → </w:t>
      </w:r>
      <w:r w:rsidR="2D374E79">
        <w:rPr/>
        <w:t>4D</w:t>
      </w:r>
      <w:r w:rsidR="003A1961">
        <w:rPr/>
        <w:t xml:space="preserve">: Reference </w:t>
      </w:r>
      <w:r w:rsidR="003A1961">
        <w:rPr/>
        <w:t xml:space="preserve">kann sich potenziell auf das System selbst richten; das ist in </w:t>
      </w:r>
      <w:r w:rsidR="757C99CE">
        <w:rPr/>
        <w:t>3D</w:t>
      </w:r>
      <w:r w:rsidR="003A1961">
        <w:rPr/>
        <w:t xml:space="preserve"> </w:t>
      </w:r>
      <w:r w:rsidR="003A1961">
        <w:rPr/>
        <w:t>strukturell ‘nicht gültig’ und erzwingt M + N.</w:t>
      </w:r>
    </w:p>
    <w:p w:rsidR="004E03E1" w:rsidRDefault="003A1961" w14:paraId="150B81BE" w14:textId="7B4454B6">
      <w:pPr>
        <w:pStyle w:val="Aufzhlungszeichen"/>
        <w:rPr/>
      </w:pPr>
      <w:r w:rsidR="003A1961">
        <w:rPr/>
        <w:t xml:space="preserve">Metastabilität: </w:t>
      </w:r>
      <w:r w:rsidR="1D5F488C">
        <w:rPr/>
        <w:t>3D</w:t>
      </w:r>
      <w:r w:rsidR="003A1961">
        <w:rPr/>
        <w:t xml:space="preserve"> </w:t>
      </w:r>
      <w:r w:rsidR="003A1961">
        <w:rPr/>
        <w:t xml:space="preserve">kann für einfache Systeme stabil sein, wird aber unter hoher interner Konnektivität oder sozialer Komplexität instabil und ‘drängt’ Richtung </w:t>
      </w:r>
      <w:r w:rsidR="336E8C5E">
        <w:rPr/>
        <w:t>4D</w:t>
      </w:r>
      <w:r w:rsidR="003A1961">
        <w:rPr/>
        <w:t>.</w:t>
      </w:r>
    </w:p>
    <w:p w:rsidR="004E03E1" w:rsidRDefault="003A1961" w14:paraId="757D19D5" w14:textId="77777777">
      <w:r>
        <w:rPr>
          <w:b/>
          <w:sz w:val="32"/>
        </w:rPr>
        <w:t>4. Sentience vs. Consciousness – operative Unterscheidung</w:t>
      </w:r>
    </w:p>
    <w:p w:rsidR="004E03E1" w:rsidRDefault="003A1961" w14:paraId="5B54E8FA" w14:textId="324B33F5">
      <w:r w:rsidRPr="3944AA6E" w:rsidR="003A1961">
        <w:rPr>
          <w:b w:val="1"/>
          <w:bCs w:val="1"/>
          <w:sz w:val="26"/>
          <w:szCs w:val="26"/>
        </w:rPr>
        <w:t xml:space="preserve">4.1 </w:t>
      </w:r>
      <w:r w:rsidRPr="3944AA6E" w:rsidR="0FAC974C">
        <w:rPr>
          <w:b w:val="1"/>
          <w:bCs w:val="1"/>
          <w:sz w:val="26"/>
          <w:szCs w:val="26"/>
        </w:rPr>
        <w:t>3D</w:t>
      </w:r>
      <w:r w:rsidRPr="3944AA6E" w:rsidR="003A1961">
        <w:rPr>
          <w:b w:val="1"/>
          <w:bCs w:val="1"/>
          <w:sz w:val="26"/>
          <w:szCs w:val="26"/>
        </w:rPr>
        <w:t xml:space="preserve"> </w:t>
      </w:r>
      <w:r w:rsidRPr="3944AA6E" w:rsidR="003A1961">
        <w:rPr>
          <w:b w:val="1"/>
          <w:bCs w:val="1"/>
          <w:sz w:val="26"/>
          <w:szCs w:val="26"/>
        </w:rPr>
        <w:t>(Sentience)</w:t>
      </w:r>
    </w:p>
    <w:p w:rsidR="004E03E1" w:rsidRDefault="003A1961" w14:paraId="637AAE89" w14:textId="77777777">
      <w:pPr>
        <w:pStyle w:val="Aufzhlungszeichen"/>
      </w:pPr>
      <w:r>
        <w:t>Hat Valence: approach/avoid; Schmerz/Lust; affektive Qualität.</w:t>
      </w:r>
    </w:p>
    <w:p w:rsidR="004E03E1" w:rsidRDefault="003A1961" w14:paraId="7486B74D" w14:textId="77777777">
      <w:pPr>
        <w:pStyle w:val="Aufzhlungszeichen"/>
      </w:pPr>
      <w:r>
        <w:t>Hat Reference: ‘über etwas’ (Intentionalität), aber ohne explizites Selbstmodell.</w:t>
      </w:r>
    </w:p>
    <w:p w:rsidR="004E03E1" w:rsidRDefault="003A1961" w14:paraId="6F32F6A3" w14:textId="77777777">
      <w:pPr>
        <w:pStyle w:val="Aufzhlungszeichen"/>
      </w:pPr>
      <w:r>
        <w:t>Kein autobiografisches Narrativ, kein reflektiertes ‘Ich weiss, dass ich weiss’.</w:t>
      </w:r>
    </w:p>
    <w:p w:rsidR="004E03E1" w:rsidP="3944AA6E" w:rsidRDefault="003A1961" w14:paraId="112CBA30" w14:textId="4C089D42">
      <w:pPr>
        <w:rPr>
          <w:b w:val="1"/>
          <w:bCs w:val="1"/>
          <w:sz w:val="26"/>
          <w:szCs w:val="26"/>
        </w:rPr>
      </w:pPr>
      <w:r w:rsidRPr="3944AA6E" w:rsidR="003A1961">
        <w:rPr>
          <w:b w:val="1"/>
          <w:bCs w:val="1"/>
          <w:sz w:val="26"/>
          <w:szCs w:val="26"/>
        </w:rPr>
        <w:t xml:space="preserve">4.2 </w:t>
      </w:r>
      <w:r w:rsidRPr="3944AA6E" w:rsidR="694060AC">
        <w:rPr>
          <w:b w:val="1"/>
          <w:bCs w:val="1"/>
          <w:sz w:val="26"/>
          <w:szCs w:val="26"/>
        </w:rPr>
        <w:t>4D</w:t>
      </w:r>
      <w:r w:rsidRPr="3944AA6E" w:rsidR="003A1961">
        <w:rPr>
          <w:b w:val="1"/>
          <w:bCs w:val="1"/>
          <w:sz w:val="26"/>
          <w:szCs w:val="26"/>
        </w:rPr>
        <w:t xml:space="preserve"> </w:t>
      </w:r>
      <w:r w:rsidRPr="3944AA6E" w:rsidR="003A1961">
        <w:rPr>
          <w:b w:val="1"/>
          <w:bCs w:val="1"/>
          <w:sz w:val="26"/>
          <w:szCs w:val="26"/>
        </w:rPr>
        <w:t>(Consciousness)</w:t>
      </w:r>
    </w:p>
    <w:p w:rsidR="004E03E1" w:rsidRDefault="003A1961" w14:paraId="7BEF775C" w14:textId="77777777">
      <w:pPr>
        <w:pStyle w:val="Aufzhlungszeichen"/>
      </w:pPr>
      <w:r>
        <w:t>Meaning: semantische Netze, Symbolverstehen, begriffliche Stabilisierung.</w:t>
      </w:r>
    </w:p>
    <w:p w:rsidR="004E03E1" w:rsidRDefault="003A1961" w14:paraId="2CC2FFE8" w14:textId="77777777">
      <w:pPr>
        <w:pStyle w:val="Aufzhlungszeichen"/>
      </w:pPr>
      <w:r>
        <w:t>Narrative: zeitliche Integration, autobiografische Identität, Planung über die Zeit.</w:t>
      </w:r>
    </w:p>
    <w:p w:rsidR="004E03E1" w:rsidRDefault="003A1961" w14:paraId="4FE027F2" w14:textId="77777777">
      <w:pPr>
        <w:pStyle w:val="Aufzhlungszeichen"/>
      </w:pPr>
      <w:r>
        <w:t>Meta-Kognition: Denken über Denken; Theorie-of-Mind als sozialer Trigger.</w:t>
      </w:r>
    </w:p>
    <w:p w:rsidR="004E03E1" w:rsidRDefault="003A1961" w14:paraId="65693F63" w14:textId="77777777">
      <w:r>
        <w:rPr>
          <w:b/>
          <w:sz w:val="32"/>
        </w:rPr>
        <w:t>5. Kognitive Navigationsmodi (Jung) als Parameter in DEF</w:t>
      </w:r>
    </w:p>
    <w:p w:rsidR="004E03E1" w:rsidRDefault="003A1961" w14:paraId="11B195F4" w14:textId="77777777">
      <w:r>
        <w:t>Das Supplement interpretiert Jung/MBTI-Funktionen als Navigationspräferenzen im dimensionalen Raum, nicht als willkürliche Persönlichkeitstypen. Die drei Grundachsen sind:</w:t>
      </w:r>
    </w:p>
    <w:p w:rsidR="004E03E1" w:rsidRDefault="003A1961" w14:paraId="64D27513" w14:textId="77777777">
      <w:pPr>
        <w:pStyle w:val="Aufzhlungszeichen"/>
      </w:pPr>
      <w:r>
        <w:t>Reference direction: Introversion vs Extraversion (Ref auf Selbst vs auf Aussen).</w:t>
      </w:r>
    </w:p>
    <w:p w:rsidR="004E03E1" w:rsidRDefault="003A1961" w14:paraId="78E24605" w14:textId="77777777">
      <w:pPr>
        <w:pStyle w:val="Aufzhlungszeichen"/>
      </w:pPr>
      <w:r>
        <w:t>Stability preference: Sensing vs Intuition (stabile manifestierte Paarungen vs ‘fischen’ in Übergangs-/Instabilitätszonen).</w:t>
      </w:r>
    </w:p>
    <w:p w:rsidR="004E03E1" w:rsidRDefault="003A1961" w14:paraId="1BA53224" w14:textId="77777777">
      <w:pPr>
        <w:pStyle w:val="Aufzhlungszeichen"/>
      </w:pPr>
      <w:r>
        <w:t>Operation mode: Thinking vs Feeling (Closure-Reparatur vs Valence-basierte Bewertung).</w:t>
      </w:r>
    </w:p>
    <w:p w:rsidR="004E03E1" w:rsidRDefault="003A1961" w14:paraId="2B816060" w14:textId="77777777">
      <w:r>
        <w:t>Aus diesen Achsen ergeben sich die acht kognitiven Funktionen (Se/Si/Ne/Ni/Te/Ti/Fe/Fi) als kombinierte Betriebsmodi.</w:t>
      </w:r>
    </w:p>
    <w:p w:rsidR="004E03E1" w:rsidRDefault="003A1961" w14:paraId="1D5B1FCA" w14:textId="77777777">
      <w:r>
        <w:rPr>
          <w:b/>
          <w:sz w:val="32"/>
        </w:rPr>
        <w:t>6. Von Theorie zu Engineering: Architekturvorschlag für eine skalierbare KI (Agent mit Sprache)</w:t>
      </w:r>
    </w:p>
    <w:p w:rsidR="004E03E1" w:rsidRDefault="003A1961" w14:paraId="4BDF44D9" w14:textId="77777777">
      <w:r>
        <w:rPr>
          <w:b/>
          <w:sz w:val="26"/>
        </w:rPr>
        <w:t>6.1 Designziel</w:t>
      </w:r>
    </w:p>
    <w:p w:rsidR="004E03E1" w:rsidP="3944AA6E" w:rsidRDefault="003A1961" w14:paraId="4F612913" w14:textId="03939E3D">
      <w:pPr>
        <w:pStyle w:val="Aufzhlungszeichen"/>
        <w:rPr>
          <w:lang w:val="de-DE"/>
        </w:rPr>
      </w:pPr>
      <w:r w:rsidRPr="3944AA6E" w:rsidR="003A1961">
        <w:rPr>
          <w:lang w:val="de-DE"/>
        </w:rPr>
        <w:t xml:space="preserve">Regime-adaptiv: für ‘kleine’ Aufgaben nur </w:t>
      </w:r>
      <w:r w:rsidRPr="3944AA6E" w:rsidR="2DBB2EB7">
        <w:rPr>
          <w:lang w:val="de-DE"/>
        </w:rPr>
        <w:t>2D</w:t>
      </w:r>
      <w:r w:rsidRPr="3944AA6E" w:rsidR="003A1961">
        <w:rPr>
          <w:lang w:val="de-DE"/>
        </w:rPr>
        <w:t xml:space="preserve">-Kapazität </w:t>
      </w:r>
      <w:r w:rsidRPr="3944AA6E" w:rsidR="003A1961">
        <w:rPr>
          <w:lang w:val="de-DE"/>
        </w:rPr>
        <w:t xml:space="preserve">aktivieren; für </w:t>
      </w:r>
      <w:r w:rsidRPr="3944AA6E" w:rsidR="003A1961">
        <w:rPr>
          <w:lang w:val="de-DE"/>
        </w:rPr>
        <w:t>Agentik</w:t>
      </w:r>
      <w:r w:rsidRPr="3944AA6E" w:rsidR="003A1961">
        <w:rPr>
          <w:lang w:val="de-DE"/>
        </w:rPr>
        <w:t xml:space="preserve"> </w:t>
      </w:r>
      <w:r w:rsidRPr="3944AA6E" w:rsidR="6DC5CAA7">
        <w:rPr>
          <w:lang w:val="de-DE"/>
        </w:rPr>
        <w:t>3D</w:t>
      </w:r>
      <w:r w:rsidRPr="3944AA6E" w:rsidR="003A1961">
        <w:rPr>
          <w:lang w:val="de-DE"/>
        </w:rPr>
        <w:t xml:space="preserve">; für </w:t>
      </w:r>
      <w:r w:rsidRPr="3944AA6E" w:rsidR="003A1961">
        <w:rPr>
          <w:lang w:val="de-DE"/>
        </w:rPr>
        <w:t xml:space="preserve">Sprache/Selbstmodell </w:t>
      </w:r>
      <w:r w:rsidRPr="3944AA6E" w:rsidR="31217318">
        <w:rPr>
          <w:lang w:val="de-DE"/>
        </w:rPr>
        <w:t>4D</w:t>
      </w:r>
      <w:r w:rsidRPr="3944AA6E" w:rsidR="003A1961">
        <w:rPr>
          <w:lang w:val="de-DE"/>
        </w:rPr>
        <w:t>.</w:t>
      </w:r>
    </w:p>
    <w:p w:rsidR="004E03E1" w:rsidRDefault="003A1961" w14:paraId="5D719B7C" w14:textId="77777777">
      <w:pPr>
        <w:pStyle w:val="Aufzhlungszeichen"/>
      </w:pPr>
      <w:r>
        <w:lastRenderedPageBreak/>
        <w:t>Pairwise Bias: Repräsentationen werden in vier Streams (Pairs) organisiert, mit streng kontrollierten Kopplungen.</w:t>
      </w:r>
    </w:p>
    <w:p w:rsidR="004E03E1" w:rsidRDefault="003A1961" w14:paraId="6A66DF3A" w14:textId="77777777">
      <w:pPr>
        <w:pStyle w:val="Aufzhlungszeichen"/>
      </w:pPr>
      <w:r>
        <w:t>Dekonstruktion/Konsolidierung: höhere Modi werden periodisch in niedrigere komprimiert, um Speicher- und Driftprobleme zu vermeiden.</w:t>
      </w:r>
    </w:p>
    <w:p w:rsidR="004E03E1" w:rsidRDefault="003A1961" w14:paraId="078EA597" w14:textId="1C973C22">
      <w:r w:rsidRPr="3944AA6E" w:rsidR="003A1961">
        <w:rPr>
          <w:b w:val="1"/>
          <w:bCs w:val="1"/>
          <w:sz w:val="26"/>
          <w:szCs w:val="26"/>
        </w:rPr>
        <w:t>6.2 Vier Pair-Streams (</w:t>
      </w:r>
      <w:r w:rsidRPr="3944AA6E" w:rsidR="3BCC6047">
        <w:rPr>
          <w:b w:val="1"/>
          <w:bCs w:val="1"/>
          <w:sz w:val="26"/>
          <w:szCs w:val="26"/>
        </w:rPr>
        <w:t>4</w:t>
      </w:r>
      <w:r w:rsidRPr="3944AA6E" w:rsidR="003A1961">
        <w:rPr>
          <w:b w:val="1"/>
          <w:bCs w:val="1"/>
          <w:sz w:val="26"/>
          <w:szCs w:val="26"/>
        </w:rPr>
        <w:t>D-Regime)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03E1" w14:paraId="08250827" w14:textId="77777777">
        <w:tc>
          <w:tcPr>
            <w:tcW w:w="2160" w:type="dxa"/>
          </w:tcPr>
          <w:p w:rsidR="004E03E1" w:rsidRDefault="003A1961" w14:paraId="06734C74" w14:textId="77777777">
            <w:r>
              <w:t>Stream</w:t>
            </w:r>
          </w:p>
        </w:tc>
        <w:tc>
          <w:tcPr>
            <w:tcW w:w="2160" w:type="dxa"/>
          </w:tcPr>
          <w:p w:rsidR="004E03E1" w:rsidRDefault="003A1961" w14:paraId="1048B345" w14:textId="77777777">
            <w:r>
              <w:t>DEF-Paar</w:t>
            </w:r>
          </w:p>
        </w:tc>
        <w:tc>
          <w:tcPr>
            <w:tcW w:w="2160" w:type="dxa"/>
          </w:tcPr>
          <w:p w:rsidR="004E03E1" w:rsidRDefault="003A1961" w14:paraId="50120939" w14:textId="77777777">
            <w:r>
              <w:t>Funktion im Agenten</w:t>
            </w:r>
          </w:p>
        </w:tc>
        <w:tc>
          <w:tcPr>
            <w:tcW w:w="2160" w:type="dxa"/>
          </w:tcPr>
          <w:p w:rsidR="004E03E1" w:rsidRDefault="003A1961" w14:paraId="5EF8C186" w14:textId="77777777">
            <w:r>
              <w:t>Typische Heads</w:t>
            </w:r>
          </w:p>
        </w:tc>
      </w:tr>
      <w:tr w:rsidR="004E03E1" w14:paraId="7B898857" w14:textId="77777777">
        <w:tc>
          <w:tcPr>
            <w:tcW w:w="2160" w:type="dxa"/>
          </w:tcPr>
          <w:p w:rsidR="004E03E1" w:rsidRDefault="003A1961" w14:paraId="0FB664D0" w14:textId="77777777">
            <w:r>
              <w:t>A</w:t>
            </w:r>
          </w:p>
        </w:tc>
        <w:tc>
          <w:tcPr>
            <w:tcW w:w="2160" w:type="dxa"/>
          </w:tcPr>
          <w:p w:rsidR="004E03E1" w:rsidRDefault="003A1961" w14:paraId="63462C38" w14:textId="77777777">
            <w:r>
              <w:t>S ↔ R</w:t>
            </w:r>
          </w:p>
        </w:tc>
        <w:tc>
          <w:tcPr>
            <w:tcW w:w="2160" w:type="dxa"/>
          </w:tcPr>
          <w:p w:rsidR="004E03E1" w:rsidRDefault="003A1961" w14:paraId="161B4414" w14:textId="77777777">
            <w:r>
              <w:t>Weltzustand / Objekt- und Ortsstruktur (Belief-State)</w:t>
            </w:r>
          </w:p>
        </w:tc>
        <w:tc>
          <w:tcPr>
            <w:tcW w:w="2160" w:type="dxa"/>
          </w:tcPr>
          <w:p w:rsidR="004E03E1" w:rsidRDefault="003A1961" w14:paraId="2F0F5DAD" w14:textId="77777777">
            <w:r>
              <w:t>State reconstruction, mapping</w:t>
            </w:r>
          </w:p>
        </w:tc>
      </w:tr>
      <w:tr w:rsidR="004E03E1" w14:paraId="63B59E1C" w14:textId="77777777">
        <w:tc>
          <w:tcPr>
            <w:tcW w:w="2160" w:type="dxa"/>
          </w:tcPr>
          <w:p w:rsidR="004E03E1" w:rsidRDefault="003A1961" w14:paraId="66407148" w14:textId="77777777">
            <w:r>
              <w:t>B</w:t>
            </w:r>
          </w:p>
        </w:tc>
        <w:tc>
          <w:tcPr>
            <w:tcW w:w="2160" w:type="dxa"/>
          </w:tcPr>
          <w:p w:rsidR="004E03E1" w:rsidRDefault="003A1961" w14:paraId="5146C4C7" w14:textId="77777777">
            <w:r>
              <w:t>D ↔ X̂</w:t>
            </w:r>
          </w:p>
        </w:tc>
        <w:tc>
          <w:tcPr>
            <w:tcW w:w="2160" w:type="dxa"/>
          </w:tcPr>
          <w:p w:rsidR="004E03E1" w:rsidRDefault="003A1961" w14:paraId="22F7D62B" w14:textId="77777777">
            <w:r>
              <w:t>Dynamik &amp; Interaktion (Transitionen, Kausalität)</w:t>
            </w:r>
          </w:p>
        </w:tc>
        <w:tc>
          <w:tcPr>
            <w:tcW w:w="2160" w:type="dxa"/>
          </w:tcPr>
          <w:p w:rsidR="004E03E1" w:rsidRDefault="003A1961" w14:paraId="18DFFB3A" w14:textId="77777777">
            <w:r>
              <w:t>Next-state prediction, interaction model</w:t>
            </w:r>
          </w:p>
        </w:tc>
      </w:tr>
      <w:tr w:rsidR="004E03E1" w14:paraId="3A4B376C" w14:textId="77777777">
        <w:tc>
          <w:tcPr>
            <w:tcW w:w="2160" w:type="dxa"/>
          </w:tcPr>
          <w:p w:rsidR="004E03E1" w:rsidRDefault="003A1961" w14:paraId="497F814C" w14:textId="77777777">
            <w:r>
              <w:t>C</w:t>
            </w:r>
          </w:p>
        </w:tc>
        <w:tc>
          <w:tcPr>
            <w:tcW w:w="2160" w:type="dxa"/>
          </w:tcPr>
          <w:p w:rsidR="004E03E1" w:rsidRDefault="003A1961" w14:paraId="3B901461" w14:textId="77777777">
            <w:r>
              <w:t>V ↔ Ref</w:t>
            </w:r>
          </w:p>
        </w:tc>
        <w:tc>
          <w:tcPr>
            <w:tcW w:w="2160" w:type="dxa"/>
          </w:tcPr>
          <w:p w:rsidR="004E03E1" w:rsidRDefault="003A1961" w14:paraId="216AA9ED" w14:textId="77777777">
            <w:r>
              <w:t>Agent-Zustand: Präferenz, Ziel, Perspektive/Intent</w:t>
            </w:r>
          </w:p>
        </w:tc>
        <w:tc>
          <w:tcPr>
            <w:tcW w:w="2160" w:type="dxa"/>
          </w:tcPr>
          <w:p w:rsidR="004E03E1" w:rsidRDefault="003A1961" w14:paraId="1405B707" w14:textId="77777777">
            <w:r>
              <w:t>Reward/value head, goal conditioning</w:t>
            </w:r>
          </w:p>
        </w:tc>
      </w:tr>
      <w:tr w:rsidR="004E03E1" w14:paraId="51D92304" w14:textId="77777777">
        <w:tc>
          <w:tcPr>
            <w:tcW w:w="2160" w:type="dxa"/>
          </w:tcPr>
          <w:p w:rsidR="004E03E1" w:rsidRDefault="003A1961" w14:paraId="729A06B1" w14:textId="77777777">
            <w:r>
              <w:t>D</w:t>
            </w:r>
          </w:p>
        </w:tc>
        <w:tc>
          <w:tcPr>
            <w:tcW w:w="2160" w:type="dxa"/>
          </w:tcPr>
          <w:p w:rsidR="004E03E1" w:rsidRDefault="003A1961" w14:paraId="19FFBA0D" w14:textId="77777777">
            <w:r>
              <w:t>M ↔ N</w:t>
            </w:r>
          </w:p>
        </w:tc>
        <w:tc>
          <w:tcPr>
            <w:tcW w:w="2160" w:type="dxa"/>
          </w:tcPr>
          <w:p w:rsidR="004E03E1" w:rsidRDefault="003A1961" w14:paraId="0291410B" w14:textId="77777777">
            <w:r>
              <w:t>Sprache &amp; Narrativ: semantische Integration, Kohärenz</w:t>
            </w:r>
          </w:p>
        </w:tc>
        <w:tc>
          <w:tcPr>
            <w:tcW w:w="2160" w:type="dxa"/>
          </w:tcPr>
          <w:p w:rsidR="004E03E1" w:rsidRDefault="003A1961" w14:paraId="1978FEF1" w14:textId="77777777">
            <w:r>
              <w:t>Instruction encoder/decoder, narration LM</w:t>
            </w:r>
          </w:p>
        </w:tc>
      </w:tr>
    </w:tbl>
    <w:p w:rsidR="004E03E1" w:rsidRDefault="004E03E1" w14:paraId="12213B87" w14:textId="77777777"/>
    <w:p w:rsidR="004E03E1" w:rsidRDefault="003A1961" w14:paraId="1FF5732D" w14:textId="77777777">
      <w:r>
        <w:rPr>
          <w:b/>
          <w:sz w:val="26"/>
        </w:rPr>
        <w:t>6.3 Gating/Router: ‘mindere Dimensionsebene für mindere Aufgaben’</w:t>
      </w:r>
    </w:p>
    <w:p w:rsidR="004E03E1" w:rsidRDefault="003A1961" w14:paraId="2650439D" w14:textId="77777777">
      <w:r>
        <w:t>Ein kleiner Controller (Router) entscheidet pro Schritt/Task, welche Streams aktiv sind: A/B sind nahezu immer aktiv; C nur bei Ziel/Valence/Agentik; D nur bei Sprache, Erklärung oder Langzeitkohärenz.</w:t>
      </w:r>
    </w:p>
    <w:p w:rsidR="004E03E1" w:rsidRDefault="003A1961" w14:paraId="703EB5B3" w14:textId="04DD4DC1">
      <w:pPr>
        <w:pStyle w:val="Aufzhlungszeichen"/>
        <w:rPr/>
      </w:pPr>
      <w:r w:rsidRPr="3944AA6E" w:rsidR="2F4A4719">
        <w:rPr>
          <w:lang w:val="de-DE"/>
        </w:rPr>
        <w:t>2D</w:t>
      </w:r>
      <w:r w:rsidRPr="3944AA6E" w:rsidR="003A1961">
        <w:rPr>
          <w:lang w:val="de-DE"/>
        </w:rPr>
        <w:t xml:space="preserve">-Modus: </w:t>
      </w:r>
      <w:r w:rsidRPr="3944AA6E" w:rsidR="003A1961">
        <w:rPr>
          <w:lang w:val="de-DE"/>
        </w:rPr>
        <w:t>gC</w:t>
      </w:r>
      <w:r w:rsidRPr="3944AA6E" w:rsidR="003A1961">
        <w:rPr>
          <w:lang w:val="de-DE"/>
        </w:rPr>
        <w:t xml:space="preserve">=0, </w:t>
      </w:r>
      <w:r w:rsidRPr="3944AA6E" w:rsidR="003A1961">
        <w:rPr>
          <w:lang w:val="de-DE"/>
        </w:rPr>
        <w:t>gD</w:t>
      </w:r>
      <w:r w:rsidRPr="3944AA6E" w:rsidR="003A1961">
        <w:rPr>
          <w:lang w:val="de-DE"/>
        </w:rPr>
        <w:t xml:space="preserve">=0 → </w:t>
      </w:r>
      <w:r w:rsidRPr="3944AA6E" w:rsidR="003A1961">
        <w:rPr>
          <w:lang w:val="de-DE"/>
        </w:rPr>
        <w:t>nur</w:t>
      </w:r>
      <w:r w:rsidRPr="3944AA6E" w:rsidR="003A1961">
        <w:rPr>
          <w:lang w:val="de-DE"/>
        </w:rPr>
        <w:t xml:space="preserve"> A/B (Welt + Dynamik).</w:t>
      </w:r>
    </w:p>
    <w:p w:rsidR="004E03E1" w:rsidRDefault="003A1961" w14:paraId="30CD81CC" w14:textId="731C87D7">
      <w:pPr>
        <w:pStyle w:val="Aufzhlungszeichen"/>
        <w:rPr/>
      </w:pPr>
      <w:r w:rsidRPr="3944AA6E" w:rsidR="0FD71D72">
        <w:rPr>
          <w:lang w:val="de-DE"/>
        </w:rPr>
        <w:t>3D</w:t>
      </w:r>
      <w:r w:rsidRPr="3944AA6E" w:rsidR="003A1961">
        <w:rPr>
          <w:lang w:val="de-DE"/>
        </w:rPr>
        <w:t xml:space="preserve">-Modus: </w:t>
      </w:r>
      <w:r w:rsidRPr="3944AA6E" w:rsidR="003A1961">
        <w:rPr>
          <w:lang w:val="de-DE"/>
        </w:rPr>
        <w:t>gC</w:t>
      </w:r>
      <w:r w:rsidRPr="3944AA6E" w:rsidR="003A1961">
        <w:rPr>
          <w:lang w:val="de-DE"/>
        </w:rPr>
        <w:t xml:space="preserve">=1, </w:t>
      </w:r>
      <w:r w:rsidRPr="3944AA6E" w:rsidR="003A1961">
        <w:rPr>
          <w:lang w:val="de-DE"/>
        </w:rPr>
        <w:t>gD</w:t>
      </w:r>
      <w:r w:rsidRPr="3944AA6E" w:rsidR="003A1961">
        <w:rPr>
          <w:lang w:val="de-DE"/>
        </w:rPr>
        <w:t>=0 → A/B/C (</w:t>
      </w:r>
      <w:r w:rsidRPr="3944AA6E" w:rsidR="003A1961">
        <w:rPr>
          <w:lang w:val="de-DE"/>
        </w:rPr>
        <w:t>Ziele</w:t>
      </w:r>
      <w:r w:rsidRPr="3944AA6E" w:rsidR="003A1961">
        <w:rPr>
          <w:lang w:val="de-DE"/>
        </w:rPr>
        <w:t xml:space="preserve">, </w:t>
      </w:r>
      <w:r w:rsidRPr="3944AA6E" w:rsidR="003A1961">
        <w:rPr>
          <w:lang w:val="de-DE"/>
        </w:rPr>
        <w:t>Bewertung</w:t>
      </w:r>
      <w:r w:rsidRPr="3944AA6E" w:rsidR="003A1961">
        <w:rPr>
          <w:lang w:val="de-DE"/>
        </w:rPr>
        <w:t xml:space="preserve">, </w:t>
      </w:r>
      <w:r w:rsidRPr="3944AA6E" w:rsidR="003A1961">
        <w:rPr>
          <w:lang w:val="de-DE"/>
        </w:rPr>
        <w:t>Perspektive</w:t>
      </w:r>
      <w:r w:rsidRPr="3944AA6E" w:rsidR="003A1961">
        <w:rPr>
          <w:lang w:val="de-DE"/>
        </w:rPr>
        <w:t>).</w:t>
      </w:r>
    </w:p>
    <w:p w:rsidR="004E03E1" w:rsidRDefault="003A1961" w14:paraId="56F94CFE" w14:textId="128FF295">
      <w:pPr>
        <w:pStyle w:val="Aufzhlungszeichen"/>
        <w:rPr/>
      </w:pPr>
      <w:r w:rsidRPr="3944AA6E" w:rsidR="472E1EEE">
        <w:rPr>
          <w:lang w:val="de-DE"/>
        </w:rPr>
        <w:t>4D</w:t>
      </w:r>
      <w:r w:rsidRPr="3944AA6E" w:rsidR="003A1961">
        <w:rPr>
          <w:lang w:val="de-DE"/>
        </w:rPr>
        <w:t xml:space="preserve">-Modus: </w:t>
      </w:r>
      <w:r w:rsidRPr="3944AA6E" w:rsidR="003A1961">
        <w:rPr>
          <w:lang w:val="de-DE"/>
        </w:rPr>
        <w:t>gC</w:t>
      </w:r>
      <w:r w:rsidRPr="3944AA6E" w:rsidR="003A1961">
        <w:rPr>
          <w:lang w:val="de-DE"/>
        </w:rPr>
        <w:t xml:space="preserve">=1, </w:t>
      </w:r>
      <w:r w:rsidRPr="3944AA6E" w:rsidR="003A1961">
        <w:rPr>
          <w:lang w:val="de-DE"/>
        </w:rPr>
        <w:t>gD</w:t>
      </w:r>
      <w:r w:rsidRPr="3944AA6E" w:rsidR="003A1961">
        <w:rPr>
          <w:lang w:val="de-DE"/>
        </w:rPr>
        <w:t>=1 → A/B/C/D (</w:t>
      </w:r>
      <w:r w:rsidRPr="3944AA6E" w:rsidR="003A1961">
        <w:rPr>
          <w:lang w:val="de-DE"/>
        </w:rPr>
        <w:t>Instruktion</w:t>
      </w:r>
      <w:r w:rsidRPr="3944AA6E" w:rsidR="003A1961">
        <w:rPr>
          <w:lang w:val="de-DE"/>
        </w:rPr>
        <w:t xml:space="preserve">, </w:t>
      </w:r>
      <w:r w:rsidRPr="3944AA6E" w:rsidR="003A1961">
        <w:rPr>
          <w:lang w:val="de-DE"/>
        </w:rPr>
        <w:t>Narrativ</w:t>
      </w:r>
      <w:r w:rsidRPr="3944AA6E" w:rsidR="003A1961">
        <w:rPr>
          <w:lang w:val="de-DE"/>
        </w:rPr>
        <w:t xml:space="preserve">, </w:t>
      </w:r>
      <w:r w:rsidRPr="3944AA6E" w:rsidR="003A1961">
        <w:rPr>
          <w:lang w:val="de-DE"/>
        </w:rPr>
        <w:t>semantische</w:t>
      </w:r>
      <w:r w:rsidRPr="3944AA6E" w:rsidR="003A1961">
        <w:rPr>
          <w:lang w:val="de-DE"/>
        </w:rPr>
        <w:t xml:space="preserve"> </w:t>
      </w:r>
      <w:r w:rsidRPr="3944AA6E" w:rsidR="003A1961">
        <w:rPr>
          <w:lang w:val="de-DE"/>
        </w:rPr>
        <w:t>Stabilisierung</w:t>
      </w:r>
      <w:r w:rsidRPr="3944AA6E" w:rsidR="003A1961">
        <w:rPr>
          <w:lang w:val="de-DE"/>
        </w:rPr>
        <w:t>).</w:t>
      </w:r>
    </w:p>
    <w:p w:rsidR="004E03E1" w:rsidRDefault="003A1961" w14:paraId="350B9CF7" w14:textId="77777777">
      <w:r>
        <w:t>Wichtiges Constraint: Kopplungen sind nur pair-to-pair erlaubt und werden zeitlich gescheduled, damit kein einzelner Update-Schritt A→B→C→D als ‘Shortcut’ alles entangled.</w:t>
      </w:r>
    </w:p>
    <w:p w:rsidR="004E03E1" w:rsidRDefault="003A1961" w14:paraId="199190C4" w14:textId="77777777">
      <w:r>
        <w:rPr>
          <w:b/>
          <w:sz w:val="26"/>
        </w:rPr>
        <w:t>6.4 Coupling Fabric (zulässige Kopplungen)</w:t>
      </w:r>
    </w:p>
    <w:p w:rsidR="004E03E1" w:rsidRDefault="003A1961" w14:paraId="006B6B4D" w14:textId="77777777">
      <w:pPr>
        <w:pStyle w:val="Aufzhlungszeichen"/>
      </w:pPr>
      <w:r>
        <w:t>AB: immer (Weltmodell/Physik).</w:t>
      </w:r>
    </w:p>
    <w:p w:rsidR="004E03E1" w:rsidRDefault="003A1961" w14:paraId="34001003" w14:textId="77777777">
      <w:pPr>
        <w:pStyle w:val="Aufzhlungszeichen"/>
      </w:pPr>
      <w:r>
        <w:lastRenderedPageBreak/>
        <w:t>BC: nur wenn C aktiv ist (Valence/Reference greift auf Welt-Dynamik zu).</w:t>
      </w:r>
    </w:p>
    <w:p w:rsidR="004E03E1" w:rsidRDefault="003A1961" w14:paraId="01730EEC" w14:textId="77777777">
      <w:pPr>
        <w:pStyle w:val="Aufzhlungszeichen"/>
      </w:pPr>
      <w:r>
        <w:t>CD: nur wenn D aktiv ist (Sprache/Narrativ wird durch Agentik geprägt).</w:t>
      </w:r>
    </w:p>
    <w:p w:rsidR="004E03E1" w:rsidRDefault="003A1961" w14:paraId="36102BD2" w14:textId="77777777">
      <w:pPr>
        <w:pStyle w:val="Aufzhlungszeichen"/>
      </w:pPr>
      <w:r>
        <w:t>AD: Grounding (Sprache referenziert Weltstruktur), optional.</w:t>
      </w:r>
    </w:p>
    <w:p w:rsidR="004E03E1" w:rsidRDefault="003A1961" w14:paraId="256DDC57" w14:textId="77777777">
      <w:pPr>
        <w:pStyle w:val="Aufzhlungszeichen"/>
      </w:pPr>
      <w:r>
        <w:t>AC: Embodiment (Selbst-/Perspektivkopplung), optional.</w:t>
      </w:r>
    </w:p>
    <w:p w:rsidR="004E03E1" w:rsidRDefault="003A1961" w14:paraId="02AAB00E" w14:textId="77777777">
      <w:pPr>
        <w:pStyle w:val="Aufzhlungszeichen"/>
      </w:pPr>
      <w:r>
        <w:t>BD: Handlungskommunikation/Prozessbeschreibung, optional.</w:t>
      </w:r>
    </w:p>
    <w:p w:rsidR="004E03E1" w:rsidRDefault="003A1961" w14:paraId="6930B045" w14:textId="77777777">
      <w:r>
        <w:rPr>
          <w:b/>
          <w:sz w:val="26"/>
        </w:rPr>
        <w:t>6.5 Dekonstruktion: Speicher sparen &amp; Drift verhindern</w:t>
      </w:r>
    </w:p>
    <w:p w:rsidR="004E03E1" w:rsidRDefault="003A1961" w14:paraId="0BE74733" w14:textId="77777777">
      <w:r>
        <w:t>Dekonstruktion bedeutet nicht ‘löschen’, sondern Rückprojektion höherer Streams in niedrigere, gefolgt von Reset der hochdimensionalen Kurzzeitanteile.</w:t>
      </w:r>
    </w:p>
    <w:p w:rsidR="004E03E1" w:rsidRDefault="003A1961" w14:paraId="42A32ADF" w14:textId="77777777">
      <w:pPr>
        <w:pStyle w:val="Listennummer"/>
      </w:pPr>
      <w:r>
        <w:t>Kompression D→C: Narrative/semantische Episoden-Summary in langlebigere Intent/Valence-Struktur.</w:t>
      </w:r>
    </w:p>
    <w:p w:rsidR="004E03E1" w:rsidRDefault="003A1961" w14:paraId="08B08176" w14:textId="77777777">
      <w:pPr>
        <w:pStyle w:val="Listennummer"/>
      </w:pPr>
      <w:r>
        <w:t>Kompression C→B (optional): Präferenz wird als Policy-/Transition-Prior in Dynamik/Bias abgelegt.</w:t>
      </w:r>
    </w:p>
    <w:p w:rsidR="004E03E1" w:rsidRDefault="003A1961" w14:paraId="7663342D" w14:textId="77777777">
      <w:pPr>
        <w:pStyle w:val="Listennummer"/>
      </w:pPr>
      <w:r>
        <w:t>Persistenz: A/B behalten Welt- und Prozesswissen; D wird reset; C wird auf ‘long-term’ reduziert.</w:t>
      </w:r>
    </w:p>
    <w:p w:rsidR="004E03E1" w:rsidRDefault="003A1961" w14:paraId="56D597E9" w14:textId="77777777">
      <w:pPr>
        <w:pStyle w:val="Listennummer"/>
      </w:pPr>
      <w:r>
        <w:t>Trigger: Episodenende, Memory-Budget, Narrative-Drift, geringe marginale Nützlichkeit von D.</w:t>
      </w:r>
    </w:p>
    <w:p w:rsidR="004E03E1" w:rsidRDefault="003A1961" w14:paraId="5B319F55" w14:textId="77777777">
      <w:r>
        <w:rPr>
          <w:b/>
          <w:sz w:val="26"/>
        </w:rPr>
        <w:t>6.6 Trainings- und Validierungsplan (MVP)</w:t>
      </w:r>
    </w:p>
    <w:p w:rsidR="004E03E1" w:rsidRDefault="003A1961" w14:paraId="19BA69FB" w14:textId="77777777">
      <w:pPr>
        <w:pStyle w:val="Aufzhlungszeichen"/>
      </w:pPr>
      <w:r>
        <w:t>Umgebung: synthetische Gridworld mit Partial Observations + Instruktion (GET RED/BLUE) + optionaler Narration.</w:t>
      </w:r>
    </w:p>
    <w:p w:rsidR="004E03E1" w:rsidRDefault="003A1961" w14:paraId="1F807D74" w14:textId="77777777">
      <w:pPr>
        <w:pStyle w:val="Aufzhlungszeichen"/>
      </w:pPr>
      <w:r>
        <w:t>Losses: Policy imitation (CE), Narration LM (CE), Reward pred (MSE), Dynamics pred (MSE auf A), Cross-cov Disentanglement.</w:t>
      </w:r>
    </w:p>
    <w:p w:rsidR="004E03E1" w:rsidRDefault="003A1961" w14:paraId="1F59989E" w14:textId="77777777">
      <w:pPr>
        <w:pStyle w:val="Aufzhlungszeichen"/>
      </w:pPr>
      <w:r>
        <w:t>Kern-Validierung: Valence-Swap-Test (Goal invertieren) → Verhalten/C ändern, A/B stabil.</w:t>
      </w:r>
    </w:p>
    <w:p w:rsidR="004E03E1" w:rsidRDefault="003A1961" w14:paraId="4B40B832" w14:textId="77777777">
      <w:pPr>
        <w:pStyle w:val="Aufzhlungszeichen"/>
      </w:pPr>
      <w:r>
        <w:t>Paraphrase-Test (Instruktion variieren) → D variiert oberflächlich, Policy/Goal bleibt stabil.</w:t>
      </w:r>
    </w:p>
    <w:p w:rsidR="004E03E1" w:rsidRDefault="003A1961" w14:paraId="0CE724FE" w14:textId="77777777">
      <w:pPr>
        <w:pStyle w:val="Aufzhlungszeichen"/>
      </w:pPr>
      <w:r>
        <w:t>Drift-Metrik: Claim-basierte Widerspruchsrate aus Narration; Deconstruction greift, bevor Identitäts-/Kontextdrift entsteht.</w:t>
      </w:r>
    </w:p>
    <w:p w:rsidR="004E03E1" w:rsidRDefault="003A1961" w14:paraId="1A82DB0C" w14:textId="77777777">
      <w:r>
        <w:rPr>
          <w:b/>
          <w:sz w:val="32"/>
        </w:rPr>
        <w:t>7. Ergebnis: ‘Regime-Adaptive Pair-Gated Agent’ (RAPA) – kompaktes Gesamtbild</w:t>
      </w:r>
    </w:p>
    <w:p w:rsidR="004E03E1" w:rsidRDefault="003A1961" w14:paraId="291A2CBC" w14:textId="66ACAADD">
      <w:r w:rsidRPr="3944AA6E" w:rsidR="003A1961">
        <w:rPr>
          <w:lang w:val="de-DE"/>
        </w:rPr>
        <w:t>Die vorgeschlagene Architektur setzt DEF als Induktionsbias in ein skalierbares Agentenmodell um: Vier Pair-Streams (A/B/C/D) werden durch einen Router regime-adaptiv aktiviert (</w:t>
      </w:r>
      <w:r w:rsidRPr="3944AA6E" w:rsidR="4A55D5AF">
        <w:rPr>
          <w:lang w:val="de-DE"/>
        </w:rPr>
        <w:t>2</w:t>
      </w:r>
      <w:r w:rsidRPr="3944AA6E" w:rsidR="003A1961">
        <w:rPr>
          <w:lang w:val="de-DE"/>
        </w:rPr>
        <w:t>D/</w:t>
      </w:r>
      <w:r w:rsidRPr="3944AA6E" w:rsidR="4D652562">
        <w:rPr>
          <w:lang w:val="de-DE"/>
        </w:rPr>
        <w:t>3</w:t>
      </w:r>
      <w:r w:rsidRPr="3944AA6E" w:rsidR="003A1961">
        <w:rPr>
          <w:lang w:val="de-DE"/>
        </w:rPr>
        <w:t>D/</w:t>
      </w:r>
      <w:r w:rsidRPr="3944AA6E" w:rsidR="5ED89D4B">
        <w:rPr>
          <w:lang w:val="de-DE"/>
        </w:rPr>
        <w:t>4</w:t>
      </w:r>
      <w:r w:rsidRPr="3944AA6E" w:rsidR="003A1961">
        <w:rPr>
          <w:lang w:val="de-DE"/>
        </w:rPr>
        <w:t xml:space="preserve">D). Kopplungen sind streng </w:t>
      </w:r>
      <w:r w:rsidRPr="3944AA6E" w:rsidR="003A1961">
        <w:rPr>
          <w:lang w:val="de-DE"/>
        </w:rPr>
        <w:t>pairwise</w:t>
      </w:r>
      <w:r w:rsidRPr="3944AA6E" w:rsidR="003A1961">
        <w:rPr>
          <w:lang w:val="de-DE"/>
        </w:rPr>
        <w:t xml:space="preserve"> und </w:t>
      </w:r>
      <w:r w:rsidRPr="3944AA6E" w:rsidR="003A1961">
        <w:rPr>
          <w:lang w:val="de-DE"/>
        </w:rPr>
        <w:t>gescheduled</w:t>
      </w:r>
      <w:r w:rsidRPr="3944AA6E" w:rsidR="003A1961">
        <w:rPr>
          <w:lang w:val="de-DE"/>
        </w:rPr>
        <w:t xml:space="preserve">. Eine Dekonstruktionspipeline faltet hohe Modi </w:t>
      </w:r>
      <w:r w:rsidRPr="3944AA6E" w:rsidR="003A1961">
        <w:rPr>
          <w:lang w:val="de-DE"/>
        </w:rPr>
        <w:t>regelmässig</w:t>
      </w:r>
      <w:r w:rsidRPr="3944AA6E" w:rsidR="003A1961">
        <w:rPr>
          <w:lang w:val="de-DE"/>
        </w:rPr>
        <w:t xml:space="preserve"> zurück, um Speicher zu sparen und Drift zu vermeiden. Optional können </w:t>
      </w:r>
      <w:r w:rsidRPr="3944AA6E" w:rsidR="003A1961">
        <w:rPr>
          <w:lang w:val="de-DE"/>
        </w:rPr>
        <w:t>Jung’sche</w:t>
      </w:r>
      <w:r w:rsidRPr="3944AA6E" w:rsidR="003A1961">
        <w:rPr>
          <w:lang w:val="de-DE"/>
        </w:rPr>
        <w:t xml:space="preserve"> Präferenzparameter (I/E, S/N, T/F) als ‘Navigation </w:t>
      </w:r>
      <w:r w:rsidRPr="3944AA6E" w:rsidR="003A1961">
        <w:rPr>
          <w:lang w:val="de-DE"/>
        </w:rPr>
        <w:t>Weights</w:t>
      </w:r>
      <w:r w:rsidRPr="3944AA6E" w:rsidR="003A1961">
        <w:rPr>
          <w:lang w:val="de-DE"/>
        </w:rPr>
        <w:t>’ im Router implementiert werden (Personalisierung, Kreativ-/Analyse-Modi, Tea</w:t>
      </w:r>
      <w:r w:rsidRPr="3944AA6E" w:rsidR="003A1961">
        <w:rPr>
          <w:lang w:val="de-DE"/>
        </w:rPr>
        <w:t>m-Simulation).</w:t>
      </w:r>
    </w:p>
    <w:p w:rsidR="004E03E1" w:rsidRDefault="003A1961" w14:paraId="6C32E5D0" w14:textId="77777777">
      <w:r>
        <w:rPr>
          <w:b/>
          <w:sz w:val="32"/>
        </w:rPr>
        <w:t>8. Offene Fragen &amp; nächste Schritte</w:t>
      </w:r>
    </w:p>
    <w:p w:rsidR="004E03E1" w:rsidRDefault="003A1961" w14:paraId="77A73B45" w14:textId="77777777">
      <w:pPr>
        <w:pStyle w:val="Aufzhlungszeichen"/>
      </w:pPr>
      <w:r>
        <w:lastRenderedPageBreak/>
        <w:t>Formalisierung: präzise Closure-Bedingungen und mathematische Sprache (Category Theory, Laws of Form, HoTT als Kandidaten).</w:t>
      </w:r>
    </w:p>
    <w:p w:rsidR="004E03E1" w:rsidRDefault="003A1961" w14:paraId="6599B6AF" w14:textId="4E3193CF">
      <w:pPr>
        <w:pStyle w:val="Aufzhlungszeichen"/>
        <w:rPr/>
      </w:pPr>
      <w:r w:rsidRPr="3944AA6E" w:rsidR="003A1961">
        <w:rPr>
          <w:lang w:val="de-DE"/>
        </w:rPr>
        <w:t xml:space="preserve">Empirie: operationalisierbare Tests für </w:t>
      </w:r>
      <w:r w:rsidRPr="3944AA6E" w:rsidR="02ED9819">
        <w:rPr>
          <w:lang w:val="de-DE"/>
        </w:rPr>
        <w:t>3</w:t>
      </w:r>
      <w:r w:rsidRPr="3944AA6E" w:rsidR="003A1961">
        <w:rPr>
          <w:lang w:val="de-DE"/>
        </w:rPr>
        <w:t>D→</w:t>
      </w:r>
      <w:r w:rsidRPr="3944AA6E" w:rsidR="31D2C709">
        <w:rPr>
          <w:lang w:val="de-DE"/>
        </w:rPr>
        <w:t>4</w:t>
      </w:r>
      <w:r w:rsidRPr="3944AA6E" w:rsidR="003A1961">
        <w:rPr>
          <w:lang w:val="de-DE"/>
        </w:rPr>
        <w:t xml:space="preserve">D in biologischen Systemen (Marker, Entwicklungszeit, </w:t>
      </w:r>
      <w:r w:rsidRPr="3944AA6E" w:rsidR="003A1961">
        <w:rPr>
          <w:lang w:val="de-DE"/>
        </w:rPr>
        <w:t>Social</w:t>
      </w:r>
      <w:r w:rsidRPr="3944AA6E" w:rsidR="003A1961">
        <w:rPr>
          <w:lang w:val="de-DE"/>
        </w:rPr>
        <w:t xml:space="preserve"> </w:t>
      </w:r>
      <w:r w:rsidRPr="3944AA6E" w:rsidR="003A1961">
        <w:rPr>
          <w:lang w:val="de-DE"/>
        </w:rPr>
        <w:t>triggers</w:t>
      </w:r>
      <w:r w:rsidRPr="3944AA6E" w:rsidR="003A1961">
        <w:rPr>
          <w:lang w:val="de-DE"/>
        </w:rPr>
        <w:t>).</w:t>
      </w:r>
    </w:p>
    <w:p w:rsidR="004E03E1" w:rsidRDefault="003A1961" w14:paraId="550231B6" w14:textId="77777777">
      <w:pPr>
        <w:pStyle w:val="Aufzhlungszeichen"/>
      </w:pPr>
      <w:r>
        <w:t>KI: Welche Router- und Dekonstruktions-Policies liefern beste Robustheit ohne Leistungseinbussen?</w:t>
      </w:r>
    </w:p>
    <w:p w:rsidR="004E03E1" w:rsidRDefault="003A1961" w14:paraId="503A00A9" w14:textId="77777777">
      <w:pPr>
        <w:pStyle w:val="Aufzhlungszeichen"/>
      </w:pPr>
      <w:r>
        <w:t>Sicherheit/Alignment: Explizites Valence/Reference-Modul könnte Monitoring/Reset erleichtern – muss aber getestet werden.</w:t>
      </w:r>
    </w:p>
    <w:p w:rsidR="004E03E1" w:rsidRDefault="003A1961" w14:paraId="5C3842A9" w14:textId="77777777">
      <w:r>
        <w:rPr>
          <w:b/>
          <w:sz w:val="32"/>
        </w:rPr>
        <w:t>9. Glossar (kurz)</w:t>
      </w:r>
    </w:p>
    <w:p w:rsidR="004E03E1" w:rsidRDefault="003A1961" w14:paraId="7562437B" w14:textId="77777777">
      <w:pPr>
        <w:pStyle w:val="Aufzhlungszeichen"/>
      </w:pPr>
      <w:r>
        <w:t>S (Structure): ‘was’ existiert – unterscheidbare Entitäten/Objektstruktur.</w:t>
      </w:r>
    </w:p>
    <w:p w:rsidR="004E03E1" w:rsidRDefault="003A1961" w14:paraId="55C3A9B6" w14:textId="77777777">
      <w:pPr>
        <w:pStyle w:val="Aufzhlungszeichen"/>
      </w:pPr>
      <w:r>
        <w:t>R (Space): ‘wo’ – Lage/Topologie/Relationalität von Orten.</w:t>
      </w:r>
    </w:p>
    <w:p w:rsidR="004E03E1" w:rsidRDefault="003A1961" w14:paraId="4E5297D6" w14:textId="77777777">
      <w:pPr>
        <w:pStyle w:val="Aufzhlungszeichen"/>
      </w:pPr>
      <w:r>
        <w:t>D (Dynamics): ‘wie es sich verändert’ – Fluss, zeitliche Entwicklung.</w:t>
      </w:r>
    </w:p>
    <w:p w:rsidR="004E03E1" w:rsidRDefault="003A1961" w14:paraId="5197DC16" w14:textId="77777777">
      <w:pPr>
        <w:pStyle w:val="Aufzhlungszeichen"/>
      </w:pPr>
      <w:r>
        <w:t>X̂ (Exchange): ‘wie es koppelt’ – Interaktion, Informations-/Energieaustausch.</w:t>
      </w:r>
    </w:p>
    <w:p w:rsidR="004E03E1" w:rsidRDefault="003A1961" w14:paraId="49E30EAF" w14:textId="77777777">
      <w:pPr>
        <w:pStyle w:val="Aufzhlungszeichen"/>
      </w:pPr>
      <w:r>
        <w:t>V (Valence): ‘wie es sich anfühlt’ – gut/schlecht, attraktiv/aversiv.</w:t>
      </w:r>
    </w:p>
    <w:p w:rsidR="004E03E1" w:rsidRDefault="003A1961" w14:paraId="26B72F7C" w14:textId="77777777">
      <w:pPr>
        <w:pStyle w:val="Aufzhlungszeichen"/>
      </w:pPr>
      <w:r>
        <w:t>Ref (Reference): ‘worüber’ – gerichtete Intentionalität/Bezugnahme.</w:t>
      </w:r>
    </w:p>
    <w:p w:rsidR="004E03E1" w:rsidRDefault="003A1961" w14:paraId="5CA56EB4" w14:textId="77777777">
      <w:pPr>
        <w:pStyle w:val="Aufzhlungszeichen"/>
      </w:pPr>
      <w:r>
        <w:t>M (Meaning): semantische Organisation – Begriffe, Symbole, Bedeutungskanten.</w:t>
      </w:r>
    </w:p>
    <w:p w:rsidR="004E03E1" w:rsidRDefault="003A1961" w14:paraId="5194D43E" w14:textId="77777777">
      <w:pPr>
        <w:pStyle w:val="Aufzhlungszeichen"/>
      </w:pPr>
      <w:r>
        <w:t>N (Narrative): zeitliche Identität – episodische Integration, Selbstkontinuität.</w:t>
      </w:r>
    </w:p>
    <w:p w:rsidR="004E03E1" w:rsidRDefault="003A1961" w14:paraId="559F3B18" w14:textId="77777777">
      <w:r>
        <w:rPr>
          <w:b/>
          <w:sz w:val="32"/>
        </w:rPr>
        <w:t>10. Dokumentbasis</w:t>
      </w:r>
    </w:p>
    <w:p w:rsidR="004E03E1" w:rsidRDefault="003A1961" w14:paraId="58AAE920" w14:textId="77777777">
      <w:r>
        <w:t>Diese Zusammenfassung konsolidiert zentrale Herleitungen und Begriffsdefinitionen aus ‘Dimensional Emergence Framework v10’ sowie dem ‘DEF Extended Supplement (Complete)’. Der Architekturteil (RAPA) ist eine Engineering-Synthese, die die DEF-Pairing-Logik als Induktionsbias in ein regime-adaptives Agentenmodell überführt.</w:t>
      </w:r>
    </w:p>
    <w:p w:rsidR="004E03E1" w:rsidRDefault="003A1961" w14:paraId="2FBE4F8F" w14:textId="77777777">
      <w:r>
        <w:rPr>
          <w:b/>
          <w:sz w:val="32"/>
        </w:rPr>
        <w:t>Anhang A: Architekturdiagramm (1 Seite)</w:t>
      </w:r>
    </w:p>
    <w:p w:rsidR="004E03E1" w:rsidRDefault="003A1961" w14:paraId="32FF001C" w14:textId="12D4D92B">
      <w:r w:rsidRPr="3944AA6E" w:rsidR="003A1961">
        <w:rPr>
          <w:lang w:val="de-DE"/>
        </w:rPr>
        <w:t>Das Diagramm fasst die Engineering-Synthese zusammen: vier Pair-Streams (A/B/C/D), ein Router für Regime-Aktivierung (</w:t>
      </w:r>
      <w:r w:rsidRPr="3944AA6E" w:rsidR="30D7854D">
        <w:rPr>
          <w:lang w:val="de-DE"/>
        </w:rPr>
        <w:t>2</w:t>
      </w:r>
      <w:r w:rsidRPr="3944AA6E" w:rsidR="003A1961">
        <w:rPr>
          <w:lang w:val="de-DE"/>
        </w:rPr>
        <w:t>D/</w:t>
      </w:r>
      <w:r w:rsidRPr="3944AA6E" w:rsidR="26377FB3">
        <w:rPr>
          <w:lang w:val="de-DE"/>
        </w:rPr>
        <w:t>3</w:t>
      </w:r>
      <w:r w:rsidRPr="3944AA6E" w:rsidR="003A1961">
        <w:rPr>
          <w:lang w:val="de-DE"/>
        </w:rPr>
        <w:t>D/</w:t>
      </w:r>
      <w:r w:rsidRPr="3944AA6E" w:rsidR="14662E88">
        <w:rPr>
          <w:lang w:val="de-DE"/>
        </w:rPr>
        <w:t>4</w:t>
      </w:r>
      <w:r w:rsidRPr="3944AA6E" w:rsidR="003A1961">
        <w:rPr>
          <w:lang w:val="de-DE"/>
        </w:rPr>
        <w:t xml:space="preserve">D), </w:t>
      </w:r>
      <w:r w:rsidRPr="3944AA6E" w:rsidR="003A1961">
        <w:rPr>
          <w:lang w:val="de-DE"/>
        </w:rPr>
        <w:t>pairwise</w:t>
      </w:r>
      <w:r w:rsidRPr="3944AA6E" w:rsidR="003A1961">
        <w:rPr>
          <w:lang w:val="de-DE"/>
        </w:rPr>
        <w:t xml:space="preserve"> Couplings mit Scheduling sowie Dekonstruktion/Konsolidierung zur Speicher- und Driftkontrolle.</w:t>
      </w:r>
    </w:p>
    <w:p w:rsidR="004E03E1" w:rsidRDefault="003A1961" w14:paraId="7BB3FFDF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561F937B" wp14:editId="1469C943">
            <wp:extent cx="6217920" cy="37058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A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E1" w:rsidRDefault="003A1961" w14:paraId="436BF5B6" w14:textId="77777777">
      <w:r>
        <w:rPr>
          <w:b/>
          <w:sz w:val="32"/>
        </w:rPr>
        <w:t>Anhang B: Technische Spezifikation (kompakt)</w:t>
      </w:r>
    </w:p>
    <w:p w:rsidR="004E03E1" w:rsidRDefault="003A1961" w14:paraId="1FBE2FF2" w14:textId="77777777">
      <w:r>
        <w:rPr>
          <w:b/>
          <w:sz w:val="26"/>
        </w:rPr>
        <w:t>B.1 Datenfluss &amp; Zustände</w:t>
      </w:r>
    </w:p>
    <w:p w:rsidR="004E03E1" w:rsidRDefault="003A1961" w14:paraId="5E420ECF" w14:textId="77777777">
      <w:pPr>
        <w:pStyle w:val="Aufzhlungszeichen"/>
      </w:pPr>
      <w:r>
        <w:t>PairState: zA∈R^{dA}, zB∈R^{dB}, zC∈R^{dC}, zD∈R^{dD} (plus optional zC_long und episodic memory).</w:t>
      </w:r>
    </w:p>
    <w:p w:rsidR="004E03E1" w:rsidRDefault="003A1961" w14:paraId="273F085F" w14:textId="77777777">
      <w:pPr>
        <w:pStyle w:val="Aufzhlungszeichen"/>
      </w:pPr>
      <w:r>
        <w:t>Observation encoder: obs_flat → (zA_obs, zC_base).</w:t>
      </w:r>
    </w:p>
    <w:p w:rsidR="004E03E1" w:rsidRDefault="003A1961" w14:paraId="3830F0F0" w14:textId="77777777">
      <w:pPr>
        <w:pStyle w:val="Aufzhlungszeichen"/>
      </w:pPr>
      <w:r>
        <w:t>Instruction encoder: instr_tok → zD0; Einfluss auf C nur über Coupling C↔D (keine direkten Reward-Shortcuts).</w:t>
      </w:r>
    </w:p>
    <w:p w:rsidR="004E03E1" w:rsidRDefault="003A1961" w14:paraId="48980B84" w14:textId="77777777">
      <w:pPr>
        <w:pStyle w:val="Aufzhlungszeichen"/>
      </w:pPr>
      <w:r>
        <w:t>World update: zB ← interact(zA, a); zA ← dynamics(zA, zB, a).</w:t>
      </w:r>
    </w:p>
    <w:p w:rsidR="004E03E1" w:rsidRDefault="003A1961" w14:paraId="0BFEA91D" w14:textId="77777777">
      <w:pPr>
        <w:pStyle w:val="Aufzhlungszeichen"/>
      </w:pPr>
      <w:r>
        <w:t>Policy: π(a|zA,zB,zC) (D nur indirekt via zC oder scheduled Couplings).</w:t>
      </w:r>
    </w:p>
    <w:p w:rsidR="004E03E1" w:rsidRDefault="003A1961" w14:paraId="43AA6F10" w14:textId="77777777">
      <w:pPr>
        <w:pStyle w:val="Aufzhlungszeichen"/>
      </w:pPr>
      <w:r>
        <w:t>Language: p(tok|zD,zA,zC[,zB]) mit optionaler B→D Kopplung (standard: aus).</w:t>
      </w:r>
    </w:p>
    <w:p w:rsidR="004E03E1" w:rsidRDefault="003A1961" w14:paraId="7C73951F" w14:textId="77777777">
      <w:r>
        <w:rPr>
          <w:b/>
          <w:sz w:val="26"/>
        </w:rPr>
        <w:t>B.2 Router / Controller Inputs</w:t>
      </w:r>
    </w:p>
    <w:p w:rsidR="004E03E1" w:rsidRDefault="003A1961" w14:paraId="792CBE12" w14:textId="77777777">
      <w:pPr>
        <w:pStyle w:val="Aufzhlungszeichen"/>
      </w:pPr>
      <w:r>
        <w:t>has_instr: Instruktions- oder Kommunikationsmodus aktiv.</w:t>
      </w:r>
    </w:p>
    <w:p w:rsidR="004E03E1" w:rsidRDefault="003A1961" w14:paraId="4484A376" w14:textId="77777777">
      <w:pPr>
        <w:pStyle w:val="Aufzhlungszeichen"/>
      </w:pPr>
      <w:r>
        <w:t>plan_horizon: Distanzschätzer (BFS/Dijkstra auf Belief-Map; fallback frontier distance).</w:t>
      </w:r>
    </w:p>
    <w:p w:rsidR="004E03E1" w:rsidRDefault="003A1961" w14:paraId="2F7FC780" w14:textId="77777777">
      <w:pPr>
        <w:pStyle w:val="Aufzhlungszeichen"/>
      </w:pPr>
      <w:r>
        <w:t>r_var/td_err: Unsicherheit/Fehler in Reward/Value-Head.</w:t>
      </w:r>
    </w:p>
    <w:p w:rsidR="004E03E1" w:rsidRDefault="003A1961" w14:paraId="541546FA" w14:textId="77777777">
      <w:pPr>
        <w:pStyle w:val="Aufzhlungszeichen"/>
      </w:pPr>
      <w:r>
        <w:t>mem_cost: Proxy aus Kontextlänge/KV-Cache + episodic buffer Nutzung.</w:t>
      </w:r>
    </w:p>
    <w:p w:rsidR="004E03E1" w:rsidRDefault="003A1961" w14:paraId="4F50B79E" w14:textId="77777777">
      <w:pPr>
        <w:pStyle w:val="Aufzhlungszeichen"/>
      </w:pPr>
      <w:r>
        <w:t>D_drift_score: Claim-basierte Widerspruchs-/Flip-Rate aus Narration.</w:t>
      </w:r>
    </w:p>
    <w:p w:rsidR="004E03E1" w:rsidRDefault="003A1961" w14:paraId="66A0F739" w14:textId="77777777">
      <w:pPr>
        <w:pStyle w:val="Aufzhlungszeichen"/>
      </w:pPr>
      <w:r>
        <w:t>marginal_gain_D: Utility-Schätzung (Loss-Differenz mit/ohne D; optional).</w:t>
      </w:r>
    </w:p>
    <w:p w:rsidR="004E03E1" w:rsidRDefault="003A1961" w14:paraId="483922D8" w14:textId="77777777">
      <w:r>
        <w:rPr>
          <w:b/>
          <w:sz w:val="26"/>
        </w:rPr>
        <w:lastRenderedPageBreak/>
        <w:t>B.3 Router Outputs (Regime-Aktivierung)</w:t>
      </w:r>
    </w:p>
    <w:p w:rsidR="004E03E1" w:rsidRDefault="003A1961" w14:paraId="52FA89D7" w14:textId="77777777">
      <w:pPr>
        <w:pStyle w:val="Aufzhlungszeichen"/>
      </w:pPr>
      <w:r>
        <w:t>gC∈{0,1}: aktiviert Sentience-Komponenten (V↔Ref) für Ziele/Präferenzen/Perspektive.</w:t>
      </w:r>
    </w:p>
    <w:p w:rsidR="004E03E1" w:rsidRDefault="003A1961" w14:paraId="7086E0FB" w14:textId="77777777">
      <w:pPr>
        <w:pStyle w:val="Aufzhlungszeichen"/>
      </w:pPr>
      <w:r>
        <w:t>gD∈{0,1}: aktiviert Symbolik/Narrativ (M↔N) für Sprache, Erklärung, Langzeitkohärenz.</w:t>
      </w:r>
    </w:p>
    <w:p w:rsidR="004E03E1" w:rsidRDefault="003A1961" w14:paraId="01720243" w14:textId="77777777">
      <w:pPr>
        <w:pStyle w:val="Aufzhlungszeichen"/>
      </w:pPr>
      <w:r>
        <w:t>schedule: Liste zulässiger Couplings pro Step/Layer (z.B. ['AB','BC'] → dann ['AB','CD'] → ['AB','AD']).</w:t>
      </w:r>
    </w:p>
    <w:p w:rsidR="004E03E1" w:rsidRDefault="003A1961" w14:paraId="0DCD683C" w14:textId="77777777">
      <w:pPr>
        <w:pStyle w:val="Aufzhlungszeichen"/>
      </w:pPr>
      <w:r>
        <w:t>deconstruct: Bool-Flag zur Rückfaltung (z.B. bei mem/drift/episode-end).</w:t>
      </w:r>
    </w:p>
    <w:p w:rsidR="004E03E1" w:rsidRDefault="003A1961" w14:paraId="1C247980" w14:textId="77777777">
      <w:r>
        <w:rPr>
          <w:b/>
          <w:sz w:val="26"/>
        </w:rPr>
        <w:t>B.4 Coupling Constraints (No-Mediator)</w:t>
      </w:r>
    </w:p>
    <w:p w:rsidR="004E03E1" w:rsidRDefault="003A1961" w14:paraId="3E55EF37" w14:textId="77777777">
      <w:pPr>
        <w:pStyle w:val="Aufzhlungszeichen"/>
      </w:pPr>
      <w:r>
        <w:t>Nur pair-to-pair Couplings; keine direkten Dreifach-Pfade in einem Update (A→B→C→D).</w:t>
      </w:r>
    </w:p>
    <w:p w:rsidR="004E03E1" w:rsidRDefault="003A1961" w14:paraId="01C6ECA9" w14:textId="77777777">
      <w:pPr>
        <w:pStyle w:val="Aufzhlungszeichen"/>
      </w:pPr>
      <w:r>
        <w:t>Schedule-Regel: pro Step nur AB + maximal ein weiteres Pairing (BC oder CD oder AD oder AC oder BD).</w:t>
      </w:r>
    </w:p>
    <w:p w:rsidR="004E03E1" w:rsidRDefault="003A1961" w14:paraId="4771B8D4" w14:textId="77777777">
      <w:pPr>
        <w:pStyle w:val="Aufzhlungszeichen"/>
      </w:pPr>
      <w:r>
        <w:t>Reward/Value-Head liest (zA,zB,zC) – nicht zD (verhindert Symbol-Shortcut).</w:t>
      </w:r>
    </w:p>
    <w:p w:rsidR="004E03E1" w:rsidRDefault="003A1961" w14:paraId="70CC8803" w14:textId="77777777">
      <w:r>
        <w:rPr>
          <w:b/>
          <w:sz w:val="26"/>
        </w:rPr>
        <w:t>B.5 Dekonstruktion/Konsolidierung</w:t>
      </w:r>
    </w:p>
    <w:p w:rsidR="004E03E1" w:rsidRDefault="003A1961" w14:paraId="718ADA9D" w14:textId="77777777">
      <w:pPr>
        <w:pStyle w:val="Aufzhlungszeichen"/>
      </w:pPr>
      <w:r>
        <w:t>compress_CD: (zC,zD)→zC_long (episodische/narrative Inhalte als stabile Intent/Valence-Zusammenfassung).</w:t>
      </w:r>
    </w:p>
    <w:p w:rsidR="004E03E1" w:rsidRDefault="003A1961" w14:paraId="76F1BF14" w14:textId="77777777">
      <w:pPr>
        <w:pStyle w:val="Aufzhlungszeichen"/>
      </w:pPr>
      <w:r>
        <w:t>reset: zD←0; zC←keep_long_only(zC_long) (transiente Anteile entfernen).</w:t>
      </w:r>
    </w:p>
    <w:p w:rsidR="004E03E1" w:rsidRDefault="003A1961" w14:paraId="333C60D2" w14:textId="77777777">
      <w:pPr>
        <w:pStyle w:val="Aufzhlungszeichen"/>
      </w:pPr>
      <w:r>
        <w:t>optional compress_CB: (zB,zC_long)→zB_bias oder policy_prior (langlebige Präferenzen als Prozessprior).</w:t>
      </w:r>
    </w:p>
    <w:p w:rsidR="004E03E1" w:rsidRDefault="003A1961" w14:paraId="2E5B2A30" w14:textId="77777777">
      <w:pPr>
        <w:pStyle w:val="Aufzhlungszeichen"/>
      </w:pPr>
      <w:r>
        <w:t>Trigger: done/goal_reached, mem_cost&gt;threshold, D_drift_score&gt;threshold, low marginal_gain_D für K Steps.</w:t>
      </w:r>
    </w:p>
    <w:p w:rsidR="004E03E1" w:rsidRDefault="003A1961" w14:paraId="7A6E3B5E" w14:textId="77777777">
      <w:r>
        <w:rPr>
          <w:b/>
          <w:sz w:val="26"/>
        </w:rPr>
        <w:t>B.6 Training Objectives (MVP)</w:t>
      </w:r>
    </w:p>
    <w:p w:rsidR="004E03E1" w:rsidRDefault="003A1961" w14:paraId="71E86D5F" w14:textId="77777777">
      <w:pPr>
        <w:pStyle w:val="Aufzhlungszeichen"/>
      </w:pPr>
      <w:r>
        <w:t>Imitation: CE(π, a_expert) aus BFS-Expert in Gridworld.</w:t>
      </w:r>
    </w:p>
    <w:p w:rsidR="004E03E1" w:rsidRDefault="003A1961" w14:paraId="7CB8C8D3" w14:textId="77777777">
      <w:pPr>
        <w:pStyle w:val="Aufzhlungszeichen"/>
      </w:pPr>
      <w:r>
        <w:t>Language: CE(narr_logits, narr_tgt) (teacher forcing) + optional Instruktions-Paraphrasen.</w:t>
      </w:r>
    </w:p>
    <w:p w:rsidR="004E03E1" w:rsidRDefault="003A1961" w14:paraId="57FD3578" w14:textId="77777777">
      <w:pPr>
        <w:pStyle w:val="Aufzhlungszeichen"/>
      </w:pPr>
      <w:r>
        <w:t>Reward: MSE(r_pred, r_true).</w:t>
      </w:r>
    </w:p>
    <w:p w:rsidR="004E03E1" w:rsidRDefault="003A1961" w14:paraId="27F92F50" w14:textId="77777777">
      <w:pPr>
        <w:pStyle w:val="Aufzhlungszeichen"/>
      </w:pPr>
      <w:r>
        <w:t>Dynamics: MSE(zA_next_pred, zA_next_target) (zA_next_target via obs_encoder(next_obs)).</w:t>
      </w:r>
    </w:p>
    <w:p w:rsidR="004E03E1" w:rsidRDefault="003A1961" w14:paraId="1D98C710" w14:textId="77777777">
      <w:pPr>
        <w:pStyle w:val="Aufzhlungszeichen"/>
      </w:pPr>
      <w:r>
        <w:t>Disentanglement: Cross-cov penalty zwischen zA,zB,zC,zD0 (und/oder orthogonality regularizer).</w:t>
      </w:r>
    </w:p>
    <w:p w:rsidR="004E03E1" w:rsidRDefault="003A1961" w14:paraId="091970BB" w14:textId="77777777">
      <w:r>
        <w:rPr>
          <w:b/>
          <w:sz w:val="26"/>
        </w:rPr>
        <w:t>B.7 Validierungen (minimal, belastbar)</w:t>
      </w:r>
    </w:p>
    <w:p w:rsidR="004E03E1" w:rsidRDefault="003A1961" w14:paraId="30066716" w14:textId="77777777">
      <w:pPr>
        <w:pStyle w:val="Aufzhlungszeichen"/>
      </w:pPr>
      <w:r>
        <w:t>Valence-Swap: gleiche Welt, invertiertes Ziel/Reward → Policy/ zC ändern stark; zA/zB bleiben stabil.</w:t>
      </w:r>
    </w:p>
    <w:p w:rsidR="004E03E1" w:rsidRDefault="003A1961" w14:paraId="00AD96D4" w14:textId="77777777">
      <w:pPr>
        <w:pStyle w:val="Aufzhlungszeichen"/>
      </w:pPr>
      <w:r>
        <w:t>Paraphrase-Test: Instruktion variiert (“GET RED” vs “PICK RED”) → Verhalten stabil; D ändert nur oberflächlich.</w:t>
      </w:r>
    </w:p>
    <w:p w:rsidR="004E03E1" w:rsidRDefault="003A1961" w14:paraId="1E8002B5" w14:textId="77777777">
      <w:pPr>
        <w:pStyle w:val="Aufzhlungszeichen"/>
      </w:pPr>
      <w:r>
        <w:t>Drift-Test: lange Episoden → D_drift_score steigt, Deconstruction greift, Kohärenz stabilisiert sich.</w:t>
      </w:r>
    </w:p>
    <w:p w:rsidR="004E03E1" w:rsidRDefault="003A1961" w14:paraId="2FF49C5E" w14:textId="77777777">
      <w:pPr>
        <w:pStyle w:val="Aufzhlungszeichen"/>
      </w:pPr>
      <w:r>
        <w:lastRenderedPageBreak/>
        <w:t>Ablations: D aus, C an → Agentik ohne Sprache; C aus, D an → sollte scheitern (zeigt, dass D ohne C nicht trägt).</w:t>
      </w:r>
    </w:p>
    <w:sectPr w:rsidR="004E03E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72972094">
    <w:abstractNumId w:val="8"/>
  </w:num>
  <w:num w:numId="2" w16cid:durableId="1972593507">
    <w:abstractNumId w:val="6"/>
  </w:num>
  <w:num w:numId="3" w16cid:durableId="839740010">
    <w:abstractNumId w:val="5"/>
  </w:num>
  <w:num w:numId="4" w16cid:durableId="728766467">
    <w:abstractNumId w:val="4"/>
  </w:num>
  <w:num w:numId="5" w16cid:durableId="36779141">
    <w:abstractNumId w:val="7"/>
  </w:num>
  <w:num w:numId="6" w16cid:durableId="560943146">
    <w:abstractNumId w:val="3"/>
  </w:num>
  <w:num w:numId="7" w16cid:durableId="1636183843">
    <w:abstractNumId w:val="2"/>
  </w:num>
  <w:num w:numId="8" w16cid:durableId="154883873">
    <w:abstractNumId w:val="1"/>
  </w:num>
  <w:num w:numId="9" w16cid:durableId="92387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961"/>
    <w:rsid w:val="004E03E1"/>
    <w:rsid w:val="00A80E23"/>
    <w:rsid w:val="00AA1D8D"/>
    <w:rsid w:val="00B47730"/>
    <w:rsid w:val="00CB0664"/>
    <w:rsid w:val="00FC693F"/>
    <w:rsid w:val="02E7DB4D"/>
    <w:rsid w:val="02ED9819"/>
    <w:rsid w:val="08D844E5"/>
    <w:rsid w:val="099CDBD6"/>
    <w:rsid w:val="09A8C9E8"/>
    <w:rsid w:val="0FAC974C"/>
    <w:rsid w:val="0FD71D72"/>
    <w:rsid w:val="11304A56"/>
    <w:rsid w:val="116A60ED"/>
    <w:rsid w:val="116D2E02"/>
    <w:rsid w:val="12C6804E"/>
    <w:rsid w:val="13C65C46"/>
    <w:rsid w:val="1421BE89"/>
    <w:rsid w:val="14662E88"/>
    <w:rsid w:val="15C82A80"/>
    <w:rsid w:val="16C11B56"/>
    <w:rsid w:val="19CD5C67"/>
    <w:rsid w:val="1C80B068"/>
    <w:rsid w:val="1D5F488C"/>
    <w:rsid w:val="1FFF96F6"/>
    <w:rsid w:val="26377FB3"/>
    <w:rsid w:val="2691AFB5"/>
    <w:rsid w:val="26F0E9E8"/>
    <w:rsid w:val="2721B039"/>
    <w:rsid w:val="2809ED8F"/>
    <w:rsid w:val="2A449DB2"/>
    <w:rsid w:val="2D374E79"/>
    <w:rsid w:val="2DBB2EB7"/>
    <w:rsid w:val="2F1621F7"/>
    <w:rsid w:val="2F4A4719"/>
    <w:rsid w:val="30639DC2"/>
    <w:rsid w:val="30D7854D"/>
    <w:rsid w:val="31217318"/>
    <w:rsid w:val="31D2C709"/>
    <w:rsid w:val="322685E3"/>
    <w:rsid w:val="32FE888A"/>
    <w:rsid w:val="336E8C5E"/>
    <w:rsid w:val="33B3D78B"/>
    <w:rsid w:val="34D5972E"/>
    <w:rsid w:val="37024200"/>
    <w:rsid w:val="3764DA61"/>
    <w:rsid w:val="3944AA6E"/>
    <w:rsid w:val="3BCC6047"/>
    <w:rsid w:val="3CF88FA4"/>
    <w:rsid w:val="3EC0F7AB"/>
    <w:rsid w:val="40F658D5"/>
    <w:rsid w:val="4124DCA4"/>
    <w:rsid w:val="458EBF33"/>
    <w:rsid w:val="472E1EEE"/>
    <w:rsid w:val="477016FF"/>
    <w:rsid w:val="47A873D2"/>
    <w:rsid w:val="483318E8"/>
    <w:rsid w:val="48E27761"/>
    <w:rsid w:val="4A55D5AF"/>
    <w:rsid w:val="4C26BC0E"/>
    <w:rsid w:val="4C88578A"/>
    <w:rsid w:val="4D652562"/>
    <w:rsid w:val="4D7FCE42"/>
    <w:rsid w:val="4F83A441"/>
    <w:rsid w:val="4FC8B99A"/>
    <w:rsid w:val="54E255A6"/>
    <w:rsid w:val="55360DA4"/>
    <w:rsid w:val="5681230B"/>
    <w:rsid w:val="568F0C89"/>
    <w:rsid w:val="5BB19506"/>
    <w:rsid w:val="5ED89D4B"/>
    <w:rsid w:val="609B17B1"/>
    <w:rsid w:val="62F8B6BE"/>
    <w:rsid w:val="637AB345"/>
    <w:rsid w:val="656FB6CE"/>
    <w:rsid w:val="66DD494F"/>
    <w:rsid w:val="694060AC"/>
    <w:rsid w:val="6967C8A8"/>
    <w:rsid w:val="6A0B5A62"/>
    <w:rsid w:val="6A1ECCBF"/>
    <w:rsid w:val="6DC5CAA7"/>
    <w:rsid w:val="6E25EA0E"/>
    <w:rsid w:val="701F9645"/>
    <w:rsid w:val="70FCC022"/>
    <w:rsid w:val="71636018"/>
    <w:rsid w:val="757C99CE"/>
    <w:rsid w:val="7948D6DD"/>
    <w:rsid w:val="79A8C3CA"/>
    <w:rsid w:val="7BF57A07"/>
    <w:rsid w:val="7C0D01AC"/>
    <w:rsid w:val="7D323637"/>
    <w:rsid w:val="7D624EF1"/>
    <w:rsid w:val="7E59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72A873"/>
  <w14:defaultImageDpi w14:val="300"/>
  <w15:docId w15:val="{E94A16A3-9DB0-BC4D-9D02-5C8BC897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  <w:rPr>
      <w:rFonts w:ascii="Calibri" w:hAnsi="Calibri" w:eastAsia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Hans Buholzer</lastModifiedBy>
  <revision>3</revision>
  <dcterms:created xsi:type="dcterms:W3CDTF">2026-01-16T13:39:00.0000000Z</dcterms:created>
  <dcterms:modified xsi:type="dcterms:W3CDTF">2026-01-20T14:19:05.5055904Z</dcterms:modified>
  <category/>
</coreProperties>
</file>