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9D24" w14:textId="77777777" w:rsidR="00821827" w:rsidRPr="00034598" w:rsidRDefault="00000000">
      <w:pPr>
        <w:pStyle w:val="Heading1"/>
        <w:spacing w:after="200"/>
        <w:jc w:val="center"/>
        <w:rPr>
          <w:lang w:val="fr-CA"/>
        </w:rPr>
      </w:pPr>
      <w:r w:rsidRPr="00034598">
        <w:rPr>
          <w:lang w:val="fr-CA"/>
        </w:rPr>
        <w:t>Plan de collecte et de gouvernance des données — CityTaste (Ottawa)</w:t>
      </w:r>
    </w:p>
    <w:p w14:paraId="09DB5FF9" w14:textId="77777777" w:rsidR="00821827" w:rsidRPr="00034598" w:rsidRDefault="00000000">
      <w:pPr>
        <w:spacing w:after="120"/>
        <w:rPr>
          <w:lang w:val="fr-CA"/>
        </w:rPr>
      </w:pPr>
      <w:r w:rsidRPr="00034598">
        <w:rPr>
          <w:b/>
          <w:bCs/>
          <w:lang w:val="fr-CA"/>
        </w:rPr>
        <w:t>Projet :</w:t>
      </w:r>
      <w:r w:rsidRPr="00034598">
        <w:rPr>
          <w:lang w:val="fr-CA"/>
        </w:rPr>
        <w:t xml:space="preserve"> Système de recommandation Restaurants &amp; Hébergements</w:t>
      </w:r>
      <w:r w:rsidRPr="00034598">
        <w:rPr>
          <w:lang w:val="fr-CA"/>
        </w:rPr>
        <w:br/>
      </w:r>
      <w:r w:rsidRPr="00034598">
        <w:rPr>
          <w:b/>
          <w:bCs/>
          <w:lang w:val="fr-CA"/>
        </w:rPr>
        <w:t>Équipe :</w:t>
      </w:r>
      <w:r w:rsidRPr="00034598">
        <w:rPr>
          <w:lang w:val="fr-CA"/>
        </w:rPr>
        <w:t xml:space="preserve"> Japhet Bonheur Beda Valeria, Innocent Niyobuhungiro, Émeric Bard</w:t>
      </w:r>
      <w:r w:rsidRPr="00034598">
        <w:rPr>
          <w:lang w:val="fr-CA"/>
        </w:rPr>
        <w:br/>
      </w:r>
      <w:r w:rsidRPr="00034598">
        <w:rPr>
          <w:b/>
          <w:bCs/>
          <w:lang w:val="fr-CA"/>
        </w:rPr>
        <w:t>Ville cible (V1) :</w:t>
      </w:r>
      <w:r w:rsidRPr="00034598">
        <w:rPr>
          <w:lang w:val="fr-CA"/>
        </w:rPr>
        <w:t xml:space="preserve"> Ottawa, Canada</w:t>
      </w:r>
      <w:r w:rsidRPr="00034598">
        <w:rPr>
          <w:lang w:val="fr-CA"/>
        </w:rPr>
        <w:br/>
      </w:r>
      <w:r w:rsidRPr="00034598">
        <w:rPr>
          <w:b/>
          <w:bCs/>
          <w:lang w:val="fr-CA"/>
        </w:rPr>
        <w:t>Version :</w:t>
      </w:r>
      <w:r w:rsidRPr="00034598">
        <w:rPr>
          <w:lang w:val="fr-CA"/>
        </w:rPr>
        <w:t xml:space="preserve"> v1 (Semaine du 10 février 2026)</w:t>
      </w:r>
    </w:p>
    <w:p w14:paraId="3FFD8A88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7CB84A49" w14:textId="77777777" w:rsidR="00821827" w:rsidRPr="00034598" w:rsidRDefault="00821827">
      <w:pPr>
        <w:pBdr>
          <w:bottom w:val="single" w:sz="6" w:space="1" w:color="auto"/>
        </w:pBdr>
        <w:spacing w:after="120"/>
        <w:rPr>
          <w:lang w:val="fr-CA"/>
        </w:rPr>
      </w:pPr>
    </w:p>
    <w:p w14:paraId="4506CC47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30D7A014" w14:textId="77777777" w:rsidR="00821827" w:rsidRPr="00034598" w:rsidRDefault="00000000">
      <w:pPr>
        <w:pStyle w:val="Heading2"/>
        <w:spacing w:after="200"/>
        <w:rPr>
          <w:lang w:val="fr-CA"/>
        </w:rPr>
      </w:pPr>
      <w:r w:rsidRPr="00034598">
        <w:rPr>
          <w:lang w:val="fr-CA"/>
        </w:rPr>
        <w:t>1) Objectif des données</w:t>
      </w:r>
    </w:p>
    <w:p w14:paraId="5B24E266" w14:textId="77777777" w:rsidR="00821827" w:rsidRPr="00034598" w:rsidRDefault="00000000">
      <w:pPr>
        <w:pStyle w:val="Heading3"/>
        <w:spacing w:after="200"/>
        <w:rPr>
          <w:lang w:val="fr-CA"/>
        </w:rPr>
      </w:pPr>
      <w:r w:rsidRPr="00034598">
        <w:rPr>
          <w:lang w:val="fr-CA"/>
        </w:rPr>
        <w:t>Problème du projet</w:t>
      </w:r>
    </w:p>
    <w:p w14:paraId="310E59AB" w14:textId="77777777" w:rsidR="00821827" w:rsidRPr="00034598" w:rsidRDefault="00000000">
      <w:pPr>
        <w:spacing w:after="120"/>
        <w:rPr>
          <w:lang w:val="fr-CA"/>
        </w:rPr>
      </w:pPr>
      <w:r w:rsidRPr="00034598">
        <w:rPr>
          <w:lang w:val="fr-CA"/>
        </w:rPr>
        <w:t>À Ottawa, l’offre de restaurants et d’hébergements est très large et la recherche manuelle produit souvent des résultats non pertinents. Les utilisateurs veulent des suggestions adaptées à leurs préférences (cuisine/type), au budget et à la proximité. CityTaste vise à proposer un Top-N de recommandations expliquées, à partir de données de lieux structurées et d’un moteur de ranking.</w:t>
      </w:r>
    </w:p>
    <w:p w14:paraId="0E92BD35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2E7143B1" w14:textId="77777777" w:rsidR="00821827" w:rsidRPr="00034598" w:rsidRDefault="00000000">
      <w:pPr>
        <w:pStyle w:val="Heading3"/>
        <w:spacing w:after="200"/>
        <w:rPr>
          <w:lang w:val="fr-CA"/>
        </w:rPr>
      </w:pPr>
      <w:r w:rsidRPr="00034598">
        <w:rPr>
          <w:lang w:val="fr-CA"/>
        </w:rPr>
        <w:t>X (variables d’entrée) et y (cible)</w:t>
      </w:r>
    </w:p>
    <w:p w14:paraId="4A3EA1EF" w14:textId="77777777" w:rsidR="00821827" w:rsidRDefault="00000000">
      <w:pPr>
        <w:spacing w:after="120"/>
      </w:pPr>
      <w:r>
        <w:rPr>
          <w:b/>
          <w:bCs/>
        </w:rPr>
        <w:t>X (entrées)</w:t>
      </w:r>
      <w:r>
        <w:t xml:space="preserve">  </w:t>
      </w:r>
    </w:p>
    <w:p w14:paraId="5FD73659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Variables utilisateur (requête)</w:t>
      </w:r>
      <w:r w:rsidRPr="00034598">
        <w:rPr>
          <w:lang w:val="fr-CA"/>
        </w:rPr>
        <w:t xml:space="preserve"> :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user_lat</w:t>
      </w:r>
      <w:r w:rsidRPr="00034598">
        <w:rPr>
          <w:lang w:val="fr-CA"/>
        </w:rPr>
        <w:t xml:space="preserve">,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user_lon</w:t>
      </w:r>
      <w:r w:rsidRPr="00034598">
        <w:rPr>
          <w:lang w:val="fr-CA"/>
        </w:rPr>
        <w:t xml:space="preserve">,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place_type</w:t>
      </w:r>
      <w:r w:rsidRPr="00034598">
        <w:rPr>
          <w:lang w:val="fr-CA"/>
        </w:rPr>
        <w:t xml:space="preserve"> (restaurant/hotel/…),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cuisine</w:t>
      </w:r>
      <w:r w:rsidRPr="00034598">
        <w:rPr>
          <w:lang w:val="fr-CA"/>
        </w:rPr>
        <w:t xml:space="preserve"> souhaitée (optionnel),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radius_km</w:t>
      </w:r>
      <w:r w:rsidRPr="00034598">
        <w:rPr>
          <w:lang w:val="fr-CA"/>
        </w:rPr>
        <w:t xml:space="preserve">, contraintes (ex. halal/veg/allergies — v2).  </w:t>
      </w:r>
    </w:p>
    <w:p w14:paraId="5E4CDD15" w14:textId="77777777" w:rsidR="0082182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Variables lieu (items</w:t>
      </w:r>
      <w:proofErr w:type="gramStart"/>
      <w:r>
        <w:rPr>
          <w:b/>
          <w:bCs/>
        </w:rPr>
        <w:t>)</w:t>
      </w:r>
      <w:r>
        <w:t xml:space="preserve"> :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place_type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cuisine</w:t>
      </w:r>
      <w:r>
        <w:t xml:space="preserve"> (</w:t>
      </w:r>
      <w:proofErr w:type="spellStart"/>
      <w:r>
        <w:t>si</w:t>
      </w:r>
      <w:proofErr w:type="spellEnd"/>
      <w:r>
        <w:t xml:space="preserve"> disponible),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lat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lon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address</w:t>
      </w:r>
      <w:r>
        <w:t xml:space="preserve">, </w:t>
      </w:r>
      <w:proofErr w:type="spellStart"/>
      <w:r>
        <w:t>complétude</w:t>
      </w:r>
      <w:proofErr w:type="spellEnd"/>
      <w:r>
        <w:t xml:space="preserve"> </w:t>
      </w:r>
      <w:proofErr w:type="spellStart"/>
      <w:r>
        <w:t>d’information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website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phone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opening_hours</w:t>
      </w:r>
      <w:proofErr w:type="spellEnd"/>
      <w:r>
        <w:t xml:space="preserve">).  </w:t>
      </w:r>
    </w:p>
    <w:p w14:paraId="45CA45EC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Features dérivées</w:t>
      </w:r>
      <w:r w:rsidRPr="00034598">
        <w:rPr>
          <w:lang w:val="fr-CA"/>
        </w:rPr>
        <w:t xml:space="preserve"> : distance (km), score de match cuisine, score de complétude (infos disponibles).</w:t>
      </w:r>
    </w:p>
    <w:p w14:paraId="7BE939A9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3D55FACF" w14:textId="77777777" w:rsidR="00821827" w:rsidRDefault="00000000">
      <w:pPr>
        <w:spacing w:after="120"/>
      </w:pPr>
      <w:r>
        <w:rPr>
          <w:b/>
          <w:bCs/>
        </w:rPr>
        <w:t>y (</w:t>
      </w:r>
      <w:proofErr w:type="spellStart"/>
      <w:r>
        <w:rPr>
          <w:b/>
          <w:bCs/>
        </w:rPr>
        <w:t>cible</w:t>
      </w:r>
      <w:proofErr w:type="spellEnd"/>
      <w:r>
        <w:rPr>
          <w:b/>
          <w:bCs/>
        </w:rPr>
        <w:t>)</w:t>
      </w:r>
      <w:r>
        <w:t xml:space="preserve">  </w:t>
      </w:r>
    </w:p>
    <w:p w14:paraId="2683BF20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V1 (MVP)</w:t>
      </w:r>
      <w:r w:rsidRPr="00034598">
        <w:rPr>
          <w:lang w:val="fr-CA"/>
        </w:rPr>
        <w:t xml:space="preserve"> :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y</w:t>
      </w:r>
      <w:r w:rsidRPr="00034598">
        <w:rPr>
          <w:lang w:val="fr-CA"/>
        </w:rPr>
        <w:t xml:space="preserve"> = </w:t>
      </w:r>
      <w:r w:rsidRPr="00034598">
        <w:rPr>
          <w:b/>
          <w:bCs/>
          <w:lang w:val="fr-CA"/>
        </w:rPr>
        <w:t>score de pertinence estimé</w:t>
      </w:r>
      <w:r w:rsidRPr="00034598">
        <w:rPr>
          <w:lang w:val="fr-CA"/>
        </w:rPr>
        <w:t xml:space="preserve"> (heuristique) qui sert à classer les lieux (ranking).  </w:t>
      </w:r>
    </w:p>
    <w:p w14:paraId="274805FE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V2 (amélioration)</w:t>
      </w:r>
      <w:r w:rsidRPr="00034598">
        <w:rPr>
          <w:lang w:val="fr-CA"/>
        </w:rPr>
        <w:t xml:space="preserve"> :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y</w:t>
      </w:r>
      <w:r w:rsidRPr="00034598">
        <w:rPr>
          <w:lang w:val="fr-CA"/>
        </w:rPr>
        <w:t xml:space="preserve"> = </w:t>
      </w:r>
      <w:r w:rsidRPr="00034598">
        <w:rPr>
          <w:b/>
          <w:bCs/>
          <w:lang w:val="fr-CA"/>
        </w:rPr>
        <w:t>pertinence observée</w:t>
      </w:r>
      <w:r w:rsidRPr="00034598">
        <w:rPr>
          <w:lang w:val="fr-CA"/>
        </w:rPr>
        <w:t xml:space="preserve"> via interactions utilisateur (clic / sauvegarde / like / note) :  </w:t>
      </w:r>
    </w:p>
    <w:p w14:paraId="111AB32C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r w:rsidRPr="00034598">
        <w:rPr>
          <w:lang w:val="fr-CA"/>
        </w:rPr>
        <w:t xml:space="preserve">exemple :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y=1</w:t>
      </w:r>
      <w:r w:rsidRPr="00034598">
        <w:rPr>
          <w:lang w:val="fr-CA"/>
        </w:rPr>
        <w:t xml:space="preserve"> si l’utilisateur sauvegarde/like,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y=0</w:t>
      </w:r>
      <w:r w:rsidRPr="00034598">
        <w:rPr>
          <w:lang w:val="fr-CA"/>
        </w:rPr>
        <w:t xml:space="preserve"> sinon (ou note 1–5).</w:t>
      </w:r>
    </w:p>
    <w:p w14:paraId="485866EA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0271073D" w14:textId="77777777" w:rsidR="00821827" w:rsidRPr="00034598" w:rsidRDefault="00821827">
      <w:pPr>
        <w:pBdr>
          <w:bottom w:val="single" w:sz="6" w:space="1" w:color="auto"/>
        </w:pBdr>
        <w:spacing w:after="120"/>
        <w:rPr>
          <w:lang w:val="fr-CA"/>
        </w:rPr>
      </w:pPr>
    </w:p>
    <w:p w14:paraId="452F55AC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43F68F43" w14:textId="77777777" w:rsidR="00821827" w:rsidRPr="00034598" w:rsidRDefault="00000000">
      <w:pPr>
        <w:pStyle w:val="Heading2"/>
        <w:spacing w:after="200"/>
        <w:rPr>
          <w:lang w:val="fr-CA"/>
        </w:rPr>
      </w:pPr>
      <w:r w:rsidRPr="00034598">
        <w:rPr>
          <w:lang w:val="fr-CA"/>
        </w:rPr>
        <w:lastRenderedPageBreak/>
        <w:t>2) Types de données &amp; sources</w:t>
      </w:r>
    </w:p>
    <w:p w14:paraId="64E2DDC5" w14:textId="77777777" w:rsidR="00821827" w:rsidRPr="00034598" w:rsidRDefault="00000000">
      <w:pPr>
        <w:pStyle w:val="Heading3"/>
        <w:spacing w:after="200"/>
        <w:rPr>
          <w:lang w:val="fr-CA"/>
        </w:rPr>
      </w:pPr>
      <w:r w:rsidRPr="00034598">
        <w:rPr>
          <w:lang w:val="fr-CA"/>
        </w:rPr>
        <w:t>Types de données utilisés</w:t>
      </w:r>
    </w:p>
    <w:p w14:paraId="6E62C600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Tabulaire (CSV/SQLite)</w:t>
      </w:r>
      <w:r w:rsidRPr="00034598">
        <w:rPr>
          <w:lang w:val="fr-CA"/>
        </w:rPr>
        <w:t xml:space="preserve"> : adapté au moteur de recommandation (filtrage, ranking, calcul de distance) et facile à versionner/reproduire.</w:t>
      </w:r>
    </w:p>
    <w:p w14:paraId="5E52DC5E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Géospatial (lat/lon)</w:t>
      </w:r>
      <w:r w:rsidRPr="00034598">
        <w:rPr>
          <w:lang w:val="fr-CA"/>
        </w:rPr>
        <w:t xml:space="preserve"> : nécessaire pour la proximité (distance) et l’affichage (carte optionnelle).</w:t>
      </w:r>
    </w:p>
    <w:p w14:paraId="2BDCF16B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56266598" w14:textId="77777777" w:rsidR="00821827" w:rsidRPr="00034598" w:rsidRDefault="00000000">
      <w:pPr>
        <w:pStyle w:val="Heading3"/>
        <w:spacing w:after="200"/>
        <w:rPr>
          <w:lang w:val="fr-CA"/>
        </w:rPr>
      </w:pPr>
      <w:r w:rsidRPr="00034598">
        <w:rPr>
          <w:lang w:val="fr-CA"/>
        </w:rPr>
        <w:t>Sources de données</w:t>
      </w:r>
    </w:p>
    <w:p w14:paraId="1A145C40" w14:textId="77777777" w:rsidR="00821827" w:rsidRPr="00034598" w:rsidRDefault="00000000">
      <w:pPr>
        <w:pStyle w:val="Heading4"/>
        <w:spacing w:after="200"/>
        <w:rPr>
          <w:lang w:val="fr-CA"/>
        </w:rPr>
      </w:pPr>
      <w:r w:rsidRPr="00034598">
        <w:rPr>
          <w:lang w:val="fr-CA"/>
        </w:rPr>
        <w:t>Source A (V1 — principale) : OpenStreetMap (OSM) via Overpass</w:t>
      </w:r>
    </w:p>
    <w:p w14:paraId="1A23C989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Description</w:t>
      </w:r>
      <w:r w:rsidRPr="00034598">
        <w:rPr>
          <w:lang w:val="fr-CA"/>
        </w:rPr>
        <w:t xml:space="preserve"> : Base de lieux (restaurants + hébergements) pour Ottawa, avec tags (cuisine, adresse, site web, téléphone, horaires si disponibles).</w:t>
      </w:r>
    </w:p>
    <w:p w14:paraId="69F74EC7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Méthode d’accès</w:t>
      </w:r>
      <w:r w:rsidRPr="00034598">
        <w:rPr>
          <w:lang w:val="fr-CA"/>
        </w:rPr>
        <w:t xml:space="preserve"> : requête Overpass (Overpass Turbo), export GeoJSON, conversion en CSV puis import SQLite.</w:t>
      </w:r>
    </w:p>
    <w:p w14:paraId="4F962978" w14:textId="77777777" w:rsidR="00821827" w:rsidRDefault="00000000">
      <w:pPr>
        <w:pStyle w:val="ListParagraph"/>
        <w:numPr>
          <w:ilvl w:val="0"/>
          <w:numId w:val="1"/>
        </w:numPr>
        <w:spacing w:after="100"/>
        <w:ind w:left="240"/>
      </w:pPr>
      <w:proofErr w:type="spellStart"/>
      <w:r>
        <w:rPr>
          <w:b/>
          <w:bCs/>
        </w:rPr>
        <w:t>Qualité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attendue</w:t>
      </w:r>
      <w:proofErr w:type="spellEnd"/>
      <w:r>
        <w:t xml:space="preserve"> :</w:t>
      </w:r>
      <w:proofErr w:type="gramEnd"/>
    </w:p>
    <w:p w14:paraId="4EC1C020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données</w:t>
      </w:r>
      <w:proofErr w:type="gramEnd"/>
      <w:r w:rsidRPr="00034598">
        <w:rPr>
          <w:lang w:val="fr-CA"/>
        </w:rPr>
        <w:t xml:space="preserve"> </w:t>
      </w:r>
      <w:r w:rsidRPr="00034598">
        <w:rPr>
          <w:b/>
          <w:bCs/>
          <w:lang w:val="fr-CA"/>
        </w:rPr>
        <w:t>réelles</w:t>
      </w:r>
      <w:r w:rsidRPr="00034598">
        <w:rPr>
          <w:lang w:val="fr-CA"/>
        </w:rPr>
        <w:t xml:space="preserve"> mais </w:t>
      </w:r>
      <w:r w:rsidRPr="00034598">
        <w:rPr>
          <w:b/>
          <w:bCs/>
          <w:lang w:val="fr-CA"/>
        </w:rPr>
        <w:t>incomplètes</w:t>
      </w:r>
      <w:r w:rsidRPr="00034598">
        <w:rPr>
          <w:lang w:val="fr-CA"/>
        </w:rPr>
        <w:t xml:space="preserve"> selon les champs (ex. cuisine/adresse parfois manquantes),</w:t>
      </w:r>
    </w:p>
    <w:p w14:paraId="79F47C2A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possibles</w:t>
      </w:r>
      <w:proofErr w:type="gramEnd"/>
      <w:r w:rsidRPr="00034598">
        <w:rPr>
          <w:lang w:val="fr-CA"/>
        </w:rPr>
        <w:t xml:space="preserve"> doublons/variantes de noms,</w:t>
      </w:r>
    </w:p>
    <w:p w14:paraId="334C50B8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qualité</w:t>
      </w:r>
      <w:proofErr w:type="gramEnd"/>
      <w:r w:rsidRPr="00034598">
        <w:rPr>
          <w:lang w:val="fr-CA"/>
        </w:rPr>
        <w:t xml:space="preserve"> variable selon quartiers (biais de couverture).</w:t>
      </w:r>
    </w:p>
    <w:p w14:paraId="11C16742" w14:textId="77777777" w:rsidR="0082182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 xml:space="preserve">Plan de </w:t>
      </w:r>
      <w:proofErr w:type="spellStart"/>
      <w:r>
        <w:rPr>
          <w:b/>
          <w:bCs/>
        </w:rPr>
        <w:t>nettoyage</w:t>
      </w:r>
      <w:proofErr w:type="spellEnd"/>
      <w:r>
        <w:rPr>
          <w:b/>
          <w:bCs/>
        </w:rPr>
        <w:t xml:space="preserve"> (V1</w:t>
      </w:r>
      <w:proofErr w:type="gramStart"/>
      <w:r>
        <w:rPr>
          <w:b/>
          <w:bCs/>
        </w:rPr>
        <w:t>)</w:t>
      </w:r>
      <w:r>
        <w:t xml:space="preserve"> :</w:t>
      </w:r>
      <w:proofErr w:type="gramEnd"/>
    </w:p>
    <w:p w14:paraId="43A2FC3C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suppression</w:t>
      </w:r>
      <w:proofErr w:type="gramEnd"/>
      <w:r w:rsidRPr="00034598">
        <w:rPr>
          <w:lang w:val="fr-CA"/>
        </w:rPr>
        <w:t xml:space="preserve"> doublons sur identifiant OSM,</w:t>
      </w:r>
    </w:p>
    <w:p w14:paraId="5EB3588C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suppression</w:t>
      </w:r>
      <w:proofErr w:type="gramEnd"/>
      <w:r w:rsidRPr="00034598">
        <w:rPr>
          <w:lang w:val="fr-CA"/>
        </w:rPr>
        <w:t xml:space="preserve"> des lignes sans coordonnées,</w:t>
      </w:r>
    </w:p>
    <w:p w14:paraId="2158C907" w14:textId="77777777" w:rsidR="00821827" w:rsidRDefault="00000000">
      <w:pPr>
        <w:pStyle w:val="ListParagraph"/>
        <w:numPr>
          <w:ilvl w:val="1"/>
          <w:numId w:val="1"/>
        </w:numPr>
        <w:spacing w:after="100"/>
        <w:ind w:left="480"/>
      </w:pPr>
      <w:proofErr w:type="spellStart"/>
      <w:r>
        <w:t>normalisation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place_type</w:t>
      </w:r>
      <w:proofErr w:type="spellEnd"/>
      <w:r>
        <w:t xml:space="preserve"> (restaurant/hotel/motel/</w:t>
      </w:r>
      <w:proofErr w:type="spellStart"/>
      <w:r>
        <w:t>guest_house</w:t>
      </w:r>
      <w:proofErr w:type="spellEnd"/>
      <w:r>
        <w:t>/hostel),</w:t>
      </w:r>
    </w:p>
    <w:p w14:paraId="6624E709" w14:textId="77777777" w:rsidR="00821827" w:rsidRDefault="00000000">
      <w:pPr>
        <w:pStyle w:val="ListParagraph"/>
        <w:numPr>
          <w:ilvl w:val="1"/>
          <w:numId w:val="1"/>
        </w:numPr>
        <w:spacing w:after="100"/>
        <w:ind w:left="480"/>
      </w:pPr>
      <w:proofErr w:type="spellStart"/>
      <w:r>
        <w:t>normalisation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cuisine</w:t>
      </w:r>
      <w:r>
        <w:t xml:space="preserve"> (</w:t>
      </w:r>
      <w:proofErr w:type="spellStart"/>
      <w:r>
        <w:t>séparateur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;</w:t>
      </w:r>
      <w:r>
        <w:t>).</w:t>
      </w:r>
    </w:p>
    <w:p w14:paraId="30C027C7" w14:textId="77777777" w:rsidR="00821827" w:rsidRDefault="00000000">
      <w:pPr>
        <w:spacing w:after="200"/>
      </w:pPr>
      <w:r>
        <w:t xml:space="preserve"> </w:t>
      </w:r>
    </w:p>
    <w:p w14:paraId="56C2B929" w14:textId="77777777" w:rsidR="00821827" w:rsidRPr="00034598" w:rsidRDefault="00000000">
      <w:pPr>
        <w:pBdr>
          <w:left w:val="single" w:sz="12" w:space="8" w:color="BFBFBF"/>
        </w:pBdr>
        <w:spacing w:after="120"/>
        <w:ind w:left="300"/>
        <w:rPr>
          <w:lang w:val="fr-CA"/>
        </w:rPr>
      </w:pPr>
      <w:r w:rsidRPr="00034598">
        <w:rPr>
          <w:lang w:val="fr-CA"/>
        </w:rPr>
        <w:t>Gouvernance technique : Overpass est une ressource publique ; on limite les appels et on travaille avec un **snapshot local** (mise à jour planifiée hebdomadaire ou mensuelle). :contentReference[oaicite:1]{index=1}</w:t>
      </w:r>
    </w:p>
    <w:p w14:paraId="074638C2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2BFC1C4E" w14:textId="77777777" w:rsidR="00821827" w:rsidRPr="00034598" w:rsidRDefault="00000000">
      <w:pPr>
        <w:pStyle w:val="Heading4"/>
        <w:spacing w:after="200"/>
        <w:rPr>
          <w:lang w:val="fr-CA"/>
        </w:rPr>
      </w:pPr>
      <w:r w:rsidRPr="00034598">
        <w:rPr>
          <w:lang w:val="fr-CA"/>
        </w:rPr>
        <w:t>Source B (V2 — option “confiance/qualité”) : Open Ottawa (inspections / santé publique)</w:t>
      </w:r>
    </w:p>
    <w:p w14:paraId="01D6AE29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Description</w:t>
      </w:r>
      <w:r w:rsidRPr="00034598">
        <w:rPr>
          <w:lang w:val="fr-CA"/>
        </w:rPr>
        <w:t xml:space="preserve"> : données publiques de la Ville d’Ottawa liées à la santé publique/inspections (si dataset exploitable pour “score confiance”).</w:t>
      </w:r>
    </w:p>
    <w:p w14:paraId="23E41BDC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Méthode d’accès</w:t>
      </w:r>
      <w:r w:rsidRPr="00034598">
        <w:rPr>
          <w:lang w:val="fr-CA"/>
        </w:rPr>
        <w:t xml:space="preserve"> : téléchargement via portail Open Ottawa ou API (ArcGIS) selon disponibilité.</w:t>
      </w:r>
    </w:p>
    <w:p w14:paraId="010D8CE9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Qualité attendue</w:t>
      </w:r>
      <w:r w:rsidRPr="00034598">
        <w:rPr>
          <w:lang w:val="fr-CA"/>
        </w:rPr>
        <w:t xml:space="preserve"> : officielle, structurée, mais peut évoluer (datasets mis à jour / retrait possible).</w:t>
      </w:r>
    </w:p>
    <w:p w14:paraId="7FE383C8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lastRenderedPageBreak/>
        <w:t>Point d’attention</w:t>
      </w:r>
      <w:r w:rsidRPr="00034598">
        <w:rPr>
          <w:lang w:val="fr-CA"/>
        </w:rPr>
        <w:t xml:space="preserve"> : certains datasets d’inspection sur ArcGIS indiquent une </w:t>
      </w:r>
      <w:r w:rsidRPr="00034598">
        <w:rPr>
          <w:b/>
          <w:bCs/>
          <w:lang w:val="fr-CA"/>
        </w:rPr>
        <w:t>retraite en Q1 2026</w:t>
      </w:r>
      <w:r w:rsidRPr="00034598">
        <w:rPr>
          <w:lang w:val="fr-CA"/>
        </w:rPr>
        <w:t xml:space="preserve"> → nécessité de conserver un snapshot daté. :contentReference.</w:t>
      </w:r>
    </w:p>
    <w:p w14:paraId="56439840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7A34B9B8" w14:textId="77777777" w:rsidR="00821827" w:rsidRPr="00034598" w:rsidRDefault="00000000">
      <w:pPr>
        <w:pStyle w:val="Heading4"/>
        <w:spacing w:after="200"/>
        <w:rPr>
          <w:lang w:val="fr-CA"/>
        </w:rPr>
      </w:pPr>
      <w:r w:rsidRPr="00034598">
        <w:rPr>
          <w:lang w:val="fr-CA"/>
        </w:rPr>
        <w:t>Source C (V2 — privée, créée par le projet) : interactions utilisateur</w:t>
      </w:r>
    </w:p>
    <w:p w14:paraId="53C5CC51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Description</w:t>
      </w:r>
      <w:r w:rsidRPr="00034598">
        <w:rPr>
          <w:lang w:val="fr-CA"/>
        </w:rPr>
        <w:t xml:space="preserve"> : clics/sauvegardes/likes/notes pour améliorer la personnalisation.</w:t>
      </w:r>
    </w:p>
    <w:p w14:paraId="663C1EA8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Méthode d’accès</w:t>
      </w:r>
      <w:r w:rsidRPr="00034598">
        <w:rPr>
          <w:lang w:val="fr-CA"/>
        </w:rPr>
        <w:t xml:space="preserve"> : collecte via l’application (UI/API) avec consentement.</w:t>
      </w:r>
    </w:p>
    <w:p w14:paraId="2B710E11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Qualité attendue</w:t>
      </w:r>
      <w:r w:rsidRPr="00034598">
        <w:rPr>
          <w:lang w:val="fr-CA"/>
        </w:rPr>
        <w:t xml:space="preserve"> : au départ faible volume, puis progressive ; nécessite contrôle anti-spam et validation.</w:t>
      </w:r>
    </w:p>
    <w:p w14:paraId="2B355F65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39996887" w14:textId="77777777" w:rsidR="00821827" w:rsidRPr="00034598" w:rsidRDefault="00821827">
      <w:pPr>
        <w:pBdr>
          <w:bottom w:val="single" w:sz="6" w:space="1" w:color="auto"/>
        </w:pBdr>
        <w:spacing w:after="120"/>
        <w:rPr>
          <w:lang w:val="fr-CA"/>
        </w:rPr>
      </w:pPr>
    </w:p>
    <w:p w14:paraId="4D4BDDC8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72881A38" w14:textId="77777777" w:rsidR="00821827" w:rsidRDefault="00000000">
      <w:pPr>
        <w:pStyle w:val="Heading2"/>
        <w:spacing w:after="200"/>
      </w:pPr>
      <w:r>
        <w:t xml:space="preserve">3) Permissions &amp; </w:t>
      </w:r>
      <w:proofErr w:type="spellStart"/>
      <w:r>
        <w:t>consentement</w:t>
      </w:r>
      <w:proofErr w:type="spellEnd"/>
    </w:p>
    <w:p w14:paraId="6A62CB01" w14:textId="77777777" w:rsidR="00821827" w:rsidRDefault="00000000">
      <w:pPr>
        <w:pStyle w:val="Heading3"/>
        <w:spacing w:after="200"/>
      </w:pPr>
      <w:r>
        <w:t>Source A (OSM/Overpass)</w:t>
      </w:r>
    </w:p>
    <w:p w14:paraId="6B12DE85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Droits d’utilisation</w:t>
      </w:r>
      <w:r w:rsidRPr="00034598">
        <w:rPr>
          <w:lang w:val="fr-CA"/>
        </w:rPr>
        <w:t xml:space="preserve"> : données OSM sous licence </w:t>
      </w:r>
      <w:r w:rsidRPr="00034598">
        <w:rPr>
          <w:b/>
          <w:bCs/>
          <w:lang w:val="fr-CA"/>
        </w:rPr>
        <w:t>ODbL</w:t>
      </w:r>
      <w:r w:rsidRPr="00034598">
        <w:rPr>
          <w:lang w:val="fr-CA"/>
        </w:rPr>
        <w:t xml:space="preserve"> ; l’attribution “© OpenStreetMap contributors” doit être visible dans l’app/rapport. :contentReference[oaicite:3]{index=3}  </w:t>
      </w:r>
    </w:p>
    <w:p w14:paraId="4DEF8981" w14:textId="77777777" w:rsidR="0082182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 xml:space="preserve">Actions </w:t>
      </w:r>
      <w:proofErr w:type="spellStart"/>
      <w:proofErr w:type="gramStart"/>
      <w:r>
        <w:rPr>
          <w:b/>
          <w:bCs/>
        </w:rPr>
        <w:t>prévues</w:t>
      </w:r>
      <w:proofErr w:type="spellEnd"/>
      <w:r>
        <w:t xml:space="preserve"> :</w:t>
      </w:r>
      <w:proofErr w:type="gramEnd"/>
    </w:p>
    <w:p w14:paraId="797AF6FF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ajouter</w:t>
      </w:r>
      <w:proofErr w:type="gramEnd"/>
      <w:r w:rsidRPr="00034598">
        <w:rPr>
          <w:lang w:val="fr-CA"/>
        </w:rPr>
        <w:t xml:space="preserve"> l’attribution dans le footer de l’interface,</w:t>
      </w:r>
    </w:p>
    <w:p w14:paraId="7D628C5E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mentionner</w:t>
      </w:r>
      <w:proofErr w:type="gramEnd"/>
      <w:r w:rsidRPr="00034598">
        <w:rPr>
          <w:lang w:val="fr-CA"/>
        </w:rPr>
        <w:t xml:space="preserve"> la licence dans README/rapport,</w:t>
      </w:r>
    </w:p>
    <w:p w14:paraId="48AFFC8A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conserver</w:t>
      </w:r>
      <w:proofErr w:type="gramEnd"/>
      <w:r w:rsidRPr="00034598">
        <w:rPr>
          <w:lang w:val="fr-CA"/>
        </w:rPr>
        <w:t xml:space="preserve"> une trace du snapshot (date, requête Overpass).</w:t>
      </w:r>
    </w:p>
    <w:p w14:paraId="227826DB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76776889" w14:textId="77777777" w:rsidR="00821827" w:rsidRDefault="00000000">
      <w:pPr>
        <w:pStyle w:val="Heading3"/>
        <w:spacing w:after="200"/>
      </w:pPr>
      <w:r>
        <w:t>Source B (Open Ottawa)</w:t>
      </w:r>
    </w:p>
    <w:p w14:paraId="5DF24CD3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Droits d’utilisation</w:t>
      </w:r>
      <w:r w:rsidRPr="00034598">
        <w:rPr>
          <w:lang w:val="fr-CA"/>
        </w:rPr>
        <w:t xml:space="preserve"> : Open Ottawa indique une licence </w:t>
      </w:r>
      <w:r w:rsidRPr="00034598">
        <w:rPr>
          <w:b/>
          <w:bCs/>
          <w:lang w:val="fr-CA"/>
        </w:rPr>
        <w:t>Open Government Licence</w:t>
      </w:r>
      <w:r w:rsidRPr="00034598">
        <w:rPr>
          <w:lang w:val="fr-CA"/>
        </w:rPr>
        <w:t xml:space="preserve"> (réutilisation facilitée). </w:t>
      </w:r>
    </w:p>
    <w:p w14:paraId="337A1AA3" w14:textId="77777777" w:rsidR="00821827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 xml:space="preserve">Actions </w:t>
      </w:r>
      <w:proofErr w:type="spellStart"/>
      <w:proofErr w:type="gramStart"/>
      <w:r>
        <w:rPr>
          <w:b/>
          <w:bCs/>
        </w:rPr>
        <w:t>prévues</w:t>
      </w:r>
      <w:proofErr w:type="spellEnd"/>
      <w:r>
        <w:t xml:space="preserve"> :</w:t>
      </w:r>
      <w:proofErr w:type="gramEnd"/>
    </w:p>
    <w:p w14:paraId="6E5CACD7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conserver</w:t>
      </w:r>
      <w:proofErr w:type="gramEnd"/>
      <w:r w:rsidRPr="00034598">
        <w:rPr>
          <w:lang w:val="fr-CA"/>
        </w:rPr>
        <w:t xml:space="preserve"> la page source et la licence dans la documentation,</w:t>
      </w:r>
    </w:p>
    <w:p w14:paraId="745F94D6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vérifier</w:t>
      </w:r>
      <w:proofErr w:type="gramEnd"/>
      <w:r w:rsidRPr="00034598">
        <w:rPr>
          <w:lang w:val="fr-CA"/>
        </w:rPr>
        <w:t xml:space="preserve"> les conditions de redistribution si on republie des extraits.</w:t>
      </w:r>
    </w:p>
    <w:p w14:paraId="11DDC2C4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038597C6" w14:textId="77777777" w:rsidR="00821827" w:rsidRDefault="00000000">
      <w:pPr>
        <w:pStyle w:val="Heading3"/>
        <w:spacing w:after="200"/>
      </w:pPr>
      <w:r>
        <w:t xml:space="preserve">Source C (interactions </w:t>
      </w:r>
      <w:proofErr w:type="spellStart"/>
      <w:r>
        <w:t>utilisateur</w:t>
      </w:r>
      <w:proofErr w:type="spellEnd"/>
      <w:r>
        <w:t>)</w:t>
      </w:r>
    </w:p>
    <w:p w14:paraId="371C2DBE" w14:textId="77777777" w:rsidR="00821827" w:rsidRDefault="00000000">
      <w:pPr>
        <w:pStyle w:val="ListParagraph"/>
        <w:numPr>
          <w:ilvl w:val="0"/>
          <w:numId w:val="1"/>
        </w:numPr>
        <w:spacing w:after="100"/>
        <w:ind w:left="240"/>
      </w:pPr>
      <w:proofErr w:type="spellStart"/>
      <w:proofErr w:type="gramStart"/>
      <w:r>
        <w:rPr>
          <w:b/>
          <w:bCs/>
        </w:rPr>
        <w:t>Consentement</w:t>
      </w:r>
      <w:proofErr w:type="spellEnd"/>
      <w:r>
        <w:t xml:space="preserve"> :</w:t>
      </w:r>
      <w:proofErr w:type="gramEnd"/>
    </w:p>
    <w:p w14:paraId="4F13AF4F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affichage</w:t>
      </w:r>
      <w:proofErr w:type="gramEnd"/>
      <w:r w:rsidRPr="00034598">
        <w:rPr>
          <w:lang w:val="fr-CA"/>
        </w:rPr>
        <w:t xml:space="preserve"> d’un message clair : “Vos interactions (clic/sauvegarde) servent uniquement à améliorer les recommandations.”</w:t>
      </w:r>
    </w:p>
    <w:p w14:paraId="41394902" w14:textId="77777777" w:rsidR="00821827" w:rsidRPr="00034598" w:rsidRDefault="00000000">
      <w:pPr>
        <w:pStyle w:val="ListParagraph"/>
        <w:numPr>
          <w:ilvl w:val="1"/>
          <w:numId w:val="1"/>
        </w:numPr>
        <w:spacing w:after="100"/>
        <w:ind w:left="480"/>
        <w:rPr>
          <w:lang w:val="fr-CA"/>
        </w:rPr>
      </w:pPr>
      <w:proofErr w:type="gramStart"/>
      <w:r w:rsidRPr="00034598">
        <w:rPr>
          <w:lang w:val="fr-CA"/>
        </w:rPr>
        <w:t>possibilité</w:t>
      </w:r>
      <w:proofErr w:type="gramEnd"/>
      <w:r w:rsidRPr="00034598">
        <w:rPr>
          <w:lang w:val="fr-CA"/>
        </w:rPr>
        <w:t xml:space="preserve"> de refuser la personnalisation (mode “anonyme”) si nécessaire.</w:t>
      </w:r>
    </w:p>
    <w:p w14:paraId="4DB2AD5D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Justification</w:t>
      </w:r>
      <w:r w:rsidRPr="00034598">
        <w:rPr>
          <w:lang w:val="fr-CA"/>
        </w:rPr>
        <w:t xml:space="preserve"> : données créées par le projet, donc sous contrôle ; finalité limitée (recommandation).</w:t>
      </w:r>
    </w:p>
    <w:p w14:paraId="5AB1A83E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lastRenderedPageBreak/>
        <w:t xml:space="preserve"> </w:t>
      </w:r>
    </w:p>
    <w:p w14:paraId="6C903C18" w14:textId="77777777" w:rsidR="00821827" w:rsidRPr="00034598" w:rsidRDefault="00821827">
      <w:pPr>
        <w:pBdr>
          <w:bottom w:val="single" w:sz="6" w:space="1" w:color="auto"/>
        </w:pBdr>
        <w:spacing w:after="120"/>
        <w:rPr>
          <w:lang w:val="fr-CA"/>
        </w:rPr>
      </w:pPr>
    </w:p>
    <w:p w14:paraId="745E624C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63EDE7EE" w14:textId="77777777" w:rsidR="00821827" w:rsidRPr="00034598" w:rsidRDefault="00000000">
      <w:pPr>
        <w:pStyle w:val="Heading2"/>
        <w:spacing w:after="200"/>
        <w:rPr>
          <w:lang w:val="fr-CA"/>
        </w:rPr>
      </w:pPr>
      <w:r w:rsidRPr="00034598">
        <w:rPr>
          <w:lang w:val="fr-CA"/>
        </w:rPr>
        <w:t>4) Protection des données</w:t>
      </w:r>
    </w:p>
    <w:p w14:paraId="38E78C13" w14:textId="77777777" w:rsidR="00821827" w:rsidRDefault="00000000">
      <w:pPr>
        <w:pStyle w:val="Heading3"/>
        <w:spacing w:after="200"/>
      </w:pPr>
      <w:r w:rsidRPr="00034598">
        <w:rPr>
          <w:lang w:val="fr-CA"/>
        </w:rPr>
        <w:t xml:space="preserve">Données personnelles ? </w:t>
      </w:r>
      <w:r>
        <w:t>(</w:t>
      </w:r>
      <w:proofErr w:type="spellStart"/>
      <w:r>
        <w:t>oui</w:t>
      </w:r>
      <w:proofErr w:type="spellEnd"/>
      <w:r>
        <w:t>/non)</w:t>
      </w:r>
    </w:p>
    <w:p w14:paraId="25F57CFC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Source A (OSM)</w:t>
      </w:r>
      <w:r w:rsidRPr="00034598">
        <w:rPr>
          <w:lang w:val="fr-CA"/>
        </w:rPr>
        <w:t xml:space="preserve"> : </w:t>
      </w:r>
      <w:r w:rsidRPr="00034598">
        <w:rPr>
          <w:b/>
          <w:bCs/>
          <w:lang w:val="fr-CA"/>
        </w:rPr>
        <w:t>Non</w:t>
      </w:r>
      <w:r w:rsidRPr="00034598">
        <w:rPr>
          <w:lang w:val="fr-CA"/>
        </w:rPr>
        <w:t xml:space="preserve"> (données de lieux, pas de personnes).</w:t>
      </w:r>
    </w:p>
    <w:p w14:paraId="55C89F58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Source B (Open Ottawa inspections)</w:t>
      </w:r>
      <w:r w:rsidRPr="00034598">
        <w:rPr>
          <w:lang w:val="fr-CA"/>
        </w:rPr>
        <w:t xml:space="preserve"> : généralement </w:t>
      </w:r>
      <w:r w:rsidRPr="00034598">
        <w:rPr>
          <w:b/>
          <w:bCs/>
          <w:lang w:val="fr-CA"/>
        </w:rPr>
        <w:t>non personnelles</w:t>
      </w:r>
      <w:r w:rsidRPr="00034598">
        <w:rPr>
          <w:lang w:val="fr-CA"/>
        </w:rPr>
        <w:t xml:space="preserve"> (établissements) mais à vérifier selon champs.</w:t>
      </w:r>
    </w:p>
    <w:p w14:paraId="0C95DDF8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Source C (interactions)</w:t>
      </w:r>
      <w:r w:rsidRPr="00034598">
        <w:rPr>
          <w:lang w:val="fr-CA"/>
        </w:rPr>
        <w:t xml:space="preserve"> : </w:t>
      </w:r>
      <w:r w:rsidRPr="00034598">
        <w:rPr>
          <w:b/>
          <w:bCs/>
          <w:lang w:val="fr-CA"/>
        </w:rPr>
        <w:t>Oui, potentiellement</w:t>
      </w:r>
      <w:r w:rsidRPr="00034598">
        <w:rPr>
          <w:lang w:val="fr-CA"/>
        </w:rPr>
        <w:t xml:space="preserve"> (comportement + localisation approximative).</w:t>
      </w:r>
    </w:p>
    <w:p w14:paraId="6C713541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4E14E75D" w14:textId="77777777" w:rsidR="00821827" w:rsidRPr="00034598" w:rsidRDefault="00000000">
      <w:pPr>
        <w:pStyle w:val="Heading3"/>
        <w:spacing w:after="200"/>
        <w:rPr>
          <w:lang w:val="fr-CA"/>
        </w:rPr>
      </w:pPr>
      <w:r w:rsidRPr="00034598">
        <w:rPr>
          <w:lang w:val="fr-CA"/>
        </w:rPr>
        <w:t>Stratégie de protection (mesures concrètes)</w:t>
      </w:r>
    </w:p>
    <w:p w14:paraId="12FCB23B" w14:textId="77777777" w:rsidR="00821827" w:rsidRDefault="00000000">
      <w:pPr>
        <w:spacing w:after="120"/>
      </w:pPr>
      <w:proofErr w:type="spellStart"/>
      <w:r>
        <w:rPr>
          <w:b/>
          <w:bCs/>
        </w:rPr>
        <w:t>Minimisation</w:t>
      </w:r>
      <w:proofErr w:type="spellEnd"/>
    </w:p>
    <w:p w14:paraId="034E33F0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ne</w:t>
      </w:r>
      <w:proofErr w:type="gramEnd"/>
      <w:r w:rsidRPr="00034598">
        <w:rPr>
          <w:lang w:val="fr-CA"/>
        </w:rPr>
        <w:t xml:space="preserve"> pas collecter nom, email, téléphone de l’utilisateur (MVP),</w:t>
      </w:r>
    </w:p>
    <w:p w14:paraId="6A2B41FF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ne</w:t>
      </w:r>
      <w:proofErr w:type="gramEnd"/>
      <w:r w:rsidRPr="00034598">
        <w:rPr>
          <w:lang w:val="fr-CA"/>
        </w:rPr>
        <w:t xml:space="preserve"> stocker que le strict nécessaire : identifiant de session + interactions.</w:t>
      </w:r>
    </w:p>
    <w:p w14:paraId="188FBC3E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5D355084" w14:textId="77777777" w:rsidR="00821827" w:rsidRDefault="00000000">
      <w:pPr>
        <w:spacing w:after="120"/>
      </w:pPr>
      <w:proofErr w:type="spellStart"/>
      <w:r>
        <w:rPr>
          <w:b/>
          <w:bCs/>
        </w:rPr>
        <w:t>Anonymisation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pseudonymisation</w:t>
      </w:r>
      <w:proofErr w:type="spellEnd"/>
    </w:p>
    <w:p w14:paraId="615EC86B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utiliser</w:t>
      </w:r>
      <w:proofErr w:type="gramEnd"/>
      <w:r w:rsidRPr="00034598">
        <w:rPr>
          <w:lang w:val="fr-CA"/>
        </w:rPr>
        <w:t xml:space="preserve"> un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user_id</w:t>
      </w:r>
      <w:r w:rsidRPr="00034598">
        <w:rPr>
          <w:lang w:val="fr-CA"/>
        </w:rPr>
        <w:t xml:space="preserve"> pseudonyme (UUID) sans information nominative,</w:t>
      </w:r>
    </w:p>
    <w:p w14:paraId="0C3BA35D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tronquer</w:t>
      </w:r>
      <w:proofErr w:type="gramEnd"/>
      <w:r w:rsidRPr="00034598">
        <w:rPr>
          <w:lang w:val="fr-CA"/>
        </w:rPr>
        <w:t>/arrondir la localisation (ex. 2–3 décimales) ou stocker seulement “zone/quartier”.</w:t>
      </w:r>
    </w:p>
    <w:p w14:paraId="66F6EF3D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2A44E9CD" w14:textId="77777777" w:rsidR="00821827" w:rsidRDefault="00000000">
      <w:pPr>
        <w:spacing w:after="120"/>
      </w:pPr>
      <w:proofErr w:type="spellStart"/>
      <w:r>
        <w:rPr>
          <w:b/>
          <w:bCs/>
        </w:rPr>
        <w:t>Sécurité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accès</w:t>
      </w:r>
      <w:proofErr w:type="spellEnd"/>
    </w:p>
    <w:p w14:paraId="30CA33DE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base</w:t>
      </w:r>
      <w:proofErr w:type="gramEnd"/>
      <w:r w:rsidRPr="00034598">
        <w:rPr>
          <w:lang w:val="fr-CA"/>
        </w:rPr>
        <w:t xml:space="preserve"> SQLite localement (dev), accès restreint au repo,</w:t>
      </w:r>
    </w:p>
    <w:p w14:paraId="58348FAF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si</w:t>
      </w:r>
      <w:proofErr w:type="gramEnd"/>
      <w:r w:rsidRPr="00034598">
        <w:rPr>
          <w:lang w:val="fr-CA"/>
        </w:rPr>
        <w:t xml:space="preserve"> déploiement : variables d’environnement + permissions dossier + aucun secret dans Git,</w:t>
      </w:r>
    </w:p>
    <w:p w14:paraId="737903B7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logs</w:t>
      </w:r>
      <w:proofErr w:type="gramEnd"/>
      <w:r w:rsidRPr="00034598">
        <w:rPr>
          <w:lang w:val="fr-CA"/>
        </w:rPr>
        <w:t xml:space="preserve"> : ne pas loguer la localisation exacte ni paramètres sensibles.</w:t>
      </w:r>
    </w:p>
    <w:p w14:paraId="049066D7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32C5F430" w14:textId="77777777" w:rsidR="00821827" w:rsidRDefault="00000000">
      <w:pPr>
        <w:spacing w:after="120"/>
      </w:pPr>
      <w:r>
        <w:rPr>
          <w:b/>
          <w:bCs/>
        </w:rPr>
        <w:t>Conservation</w:t>
      </w:r>
    </w:p>
    <w:p w14:paraId="6F35A41C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snapshots</w:t>
      </w:r>
      <w:proofErr w:type="gramEnd"/>
      <w:r w:rsidRPr="00034598">
        <w:rPr>
          <w:lang w:val="fr-CA"/>
        </w:rPr>
        <w:t xml:space="preserve"> data : conservés pour reproductibilité (avec date),</w:t>
      </w:r>
    </w:p>
    <w:p w14:paraId="77E5BBBB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034598">
        <w:rPr>
          <w:lang w:val="fr-CA"/>
        </w:rPr>
        <w:t>logs</w:t>
      </w:r>
      <w:proofErr w:type="gramEnd"/>
      <w:r w:rsidRPr="00034598">
        <w:rPr>
          <w:lang w:val="fr-CA"/>
        </w:rPr>
        <w:t>/interactions : durée limitée (ex. 30 jours) en contexte académique, puis purge.</w:t>
      </w:r>
    </w:p>
    <w:p w14:paraId="435FF4FC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534651B8" w14:textId="77777777" w:rsidR="00821827" w:rsidRPr="00034598" w:rsidRDefault="00821827">
      <w:pPr>
        <w:pBdr>
          <w:bottom w:val="single" w:sz="6" w:space="1" w:color="auto"/>
        </w:pBdr>
        <w:spacing w:after="120"/>
        <w:rPr>
          <w:lang w:val="fr-CA"/>
        </w:rPr>
      </w:pPr>
    </w:p>
    <w:p w14:paraId="4BB9E871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361726C5" w14:textId="77777777" w:rsidR="00821827" w:rsidRPr="00034598" w:rsidRDefault="00000000">
      <w:pPr>
        <w:pStyle w:val="Heading2"/>
        <w:spacing w:after="200"/>
        <w:rPr>
          <w:lang w:val="fr-CA"/>
        </w:rPr>
      </w:pPr>
      <w:r w:rsidRPr="00034598">
        <w:rPr>
          <w:lang w:val="fr-CA"/>
        </w:rPr>
        <w:t>5) Risques de biais &amp; représentativité</w:t>
      </w:r>
    </w:p>
    <w:p w14:paraId="313726BD" w14:textId="77777777" w:rsidR="00821827" w:rsidRPr="00034598" w:rsidRDefault="00000000">
      <w:pPr>
        <w:pStyle w:val="Heading3"/>
        <w:spacing w:after="200"/>
        <w:rPr>
          <w:lang w:val="fr-CA"/>
        </w:rPr>
      </w:pPr>
      <w:r w:rsidRPr="00034598">
        <w:rPr>
          <w:lang w:val="fr-CA"/>
        </w:rPr>
        <w:lastRenderedPageBreak/>
        <w:t>Risques possibles (2–3)</w:t>
      </w:r>
    </w:p>
    <w:p w14:paraId="2BD5EBF7" w14:textId="77777777" w:rsidR="00821827" w:rsidRPr="00034598" w:rsidRDefault="00000000">
      <w:pPr>
        <w:spacing w:after="100"/>
        <w:ind w:left="240"/>
        <w:rPr>
          <w:lang w:val="fr-CA"/>
        </w:rPr>
      </w:pPr>
      <w:r w:rsidRPr="00034598">
        <w:rPr>
          <w:lang w:val="fr-CA"/>
        </w:rPr>
        <w:t xml:space="preserve">1. </w:t>
      </w:r>
      <w:r w:rsidRPr="00034598">
        <w:rPr>
          <w:b/>
          <w:bCs/>
          <w:lang w:val="fr-CA"/>
        </w:rPr>
        <w:t>Biais de couverture (OSM)</w:t>
      </w:r>
      <w:r w:rsidRPr="00034598">
        <w:rPr>
          <w:lang w:val="fr-CA"/>
        </w:rPr>
        <w:t xml:space="preserve"> : certains quartiers/cuisines mieux documentés → surreprésentation.</w:t>
      </w:r>
    </w:p>
    <w:p w14:paraId="48CA2B43" w14:textId="77777777" w:rsidR="00821827" w:rsidRPr="00034598" w:rsidRDefault="00000000">
      <w:pPr>
        <w:spacing w:after="100"/>
        <w:ind w:left="240"/>
        <w:rPr>
          <w:lang w:val="fr-CA"/>
        </w:rPr>
      </w:pPr>
      <w:r w:rsidRPr="00034598">
        <w:rPr>
          <w:lang w:val="fr-CA"/>
        </w:rPr>
        <w:t xml:space="preserve">2. </w:t>
      </w:r>
      <w:r w:rsidRPr="00034598">
        <w:rPr>
          <w:b/>
          <w:bCs/>
          <w:lang w:val="fr-CA"/>
        </w:rPr>
        <w:t>Biais de mesure</w:t>
      </w:r>
      <w:r w:rsidRPr="00034598">
        <w:rPr>
          <w:lang w:val="fr-CA"/>
        </w:rPr>
        <w:t xml:space="preserve"> : champs manquants (cuisine, horaires, site) peuvent désavantager certains lieux.</w:t>
      </w:r>
    </w:p>
    <w:p w14:paraId="0EEA7C97" w14:textId="77777777" w:rsidR="00821827" w:rsidRPr="00034598" w:rsidRDefault="00000000">
      <w:pPr>
        <w:spacing w:after="100"/>
        <w:ind w:left="240"/>
        <w:rPr>
          <w:lang w:val="fr-CA"/>
        </w:rPr>
      </w:pPr>
      <w:r w:rsidRPr="00034598">
        <w:rPr>
          <w:lang w:val="fr-CA"/>
        </w:rPr>
        <w:t xml:space="preserve">3. </w:t>
      </w:r>
      <w:r w:rsidRPr="00034598">
        <w:rPr>
          <w:b/>
          <w:bCs/>
          <w:lang w:val="fr-CA"/>
        </w:rPr>
        <w:t>Biais utilisateur (V2)</w:t>
      </w:r>
      <w:r w:rsidRPr="00034598">
        <w:rPr>
          <w:lang w:val="fr-CA"/>
        </w:rPr>
        <w:t xml:space="preserve"> : interactions d’un petit groupe peuvent orienter le ranking vers leurs goûts.</w:t>
      </w:r>
    </w:p>
    <w:p w14:paraId="54BA58C3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0BEC1B9E" w14:textId="77777777" w:rsidR="00821827" w:rsidRPr="00034598" w:rsidRDefault="00000000">
      <w:pPr>
        <w:pStyle w:val="Heading3"/>
        <w:spacing w:after="200"/>
        <w:rPr>
          <w:lang w:val="fr-CA"/>
        </w:rPr>
      </w:pPr>
      <w:r w:rsidRPr="00034598">
        <w:rPr>
          <w:lang w:val="fr-CA"/>
        </w:rPr>
        <w:t>Actions prévues pour réduire ces risques (1–2)</w:t>
      </w:r>
    </w:p>
    <w:p w14:paraId="7BEC29A7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Diversité</w:t>
      </w:r>
      <w:r w:rsidRPr="00034598">
        <w:rPr>
          <w:lang w:val="fr-CA"/>
        </w:rPr>
        <w:t xml:space="preserve"> dans le Top-N : pénaliser la répétition (même cuisine/quartier) pour augmenter la variété.</w:t>
      </w:r>
    </w:p>
    <w:p w14:paraId="2E06E0C8" w14:textId="77777777" w:rsidR="00821827" w:rsidRDefault="00000000">
      <w:pPr>
        <w:pStyle w:val="ListParagraph"/>
        <w:numPr>
          <w:ilvl w:val="0"/>
          <w:numId w:val="1"/>
        </w:numPr>
        <w:spacing w:after="100"/>
        <w:ind w:left="240"/>
      </w:pPr>
      <w:r w:rsidRPr="00034598">
        <w:rPr>
          <w:b/>
          <w:bCs/>
          <w:lang w:val="fr-CA"/>
        </w:rPr>
        <w:t>Audit</w:t>
      </w:r>
      <w:r w:rsidRPr="00034598">
        <w:rPr>
          <w:lang w:val="fr-CA"/>
        </w:rPr>
        <w:t xml:space="preserve"> régulier : vérifier manuellement un échantillon (ex. </w:t>
      </w:r>
      <w:r>
        <w:t>Top 20) et comparer par quartier/cuisine.</w:t>
      </w:r>
    </w:p>
    <w:p w14:paraId="58EA2EE6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Fallback</w:t>
      </w:r>
      <w:r w:rsidRPr="00034598">
        <w:rPr>
          <w:lang w:val="fr-CA"/>
        </w:rPr>
        <w:t xml:space="preserve"> : si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cuisine</w:t>
      </w:r>
      <w:r w:rsidRPr="00034598">
        <w:rPr>
          <w:lang w:val="fr-CA"/>
        </w:rPr>
        <w:t xml:space="preserve"> manquante, ne pas pénaliser trop fort ; utiliser d’autres signaux (distance, complétude).</w:t>
      </w:r>
    </w:p>
    <w:p w14:paraId="2B160A05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078B1AD7" w14:textId="77777777" w:rsidR="00821827" w:rsidRPr="00034598" w:rsidRDefault="00821827">
      <w:pPr>
        <w:pBdr>
          <w:bottom w:val="single" w:sz="6" w:space="1" w:color="auto"/>
        </w:pBdr>
        <w:spacing w:after="120"/>
        <w:rPr>
          <w:lang w:val="fr-CA"/>
        </w:rPr>
      </w:pPr>
    </w:p>
    <w:p w14:paraId="7E916658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2B103FAC" w14:textId="77777777" w:rsidR="00821827" w:rsidRPr="00034598" w:rsidRDefault="00000000">
      <w:pPr>
        <w:pStyle w:val="Heading2"/>
        <w:spacing w:after="200"/>
        <w:rPr>
          <w:lang w:val="fr-CA"/>
        </w:rPr>
      </w:pPr>
      <w:r w:rsidRPr="00034598">
        <w:rPr>
          <w:lang w:val="fr-CA"/>
        </w:rPr>
        <w:t>Annexe — Inventaire des données (tableau synthèse)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8"/>
        <w:gridCol w:w="792"/>
        <w:gridCol w:w="637"/>
        <w:gridCol w:w="1065"/>
        <w:gridCol w:w="1144"/>
        <w:gridCol w:w="676"/>
        <w:gridCol w:w="754"/>
        <w:gridCol w:w="1104"/>
        <w:gridCol w:w="948"/>
        <w:gridCol w:w="988"/>
      </w:tblGrid>
      <w:tr w:rsidR="00821827" w14:paraId="5FB8B3FC" w14:textId="77777777">
        <w:trPr>
          <w:tblHeader/>
        </w:trPr>
        <w:tc>
          <w:tcPr>
            <w:tcW w:w="944" w:type="dxa"/>
          </w:tcPr>
          <w:p w14:paraId="29676D25" w14:textId="77777777" w:rsidR="00821827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821" w:type="dxa"/>
          </w:tcPr>
          <w:p w14:paraId="7FD2FF1A" w14:textId="77777777" w:rsidR="00821827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657" w:type="dxa"/>
          </w:tcPr>
          <w:p w14:paraId="5C918067" w14:textId="77777777" w:rsidR="00821827" w:rsidRDefault="00000000">
            <w:r>
              <w:rPr>
                <w:b/>
                <w:bCs/>
              </w:rPr>
              <w:t>Public/Privé</w:t>
            </w:r>
          </w:p>
        </w:tc>
        <w:tc>
          <w:tcPr>
            <w:tcW w:w="1108" w:type="dxa"/>
          </w:tcPr>
          <w:p w14:paraId="54F7E847" w14:textId="77777777" w:rsidR="00821827" w:rsidRDefault="00000000">
            <w:proofErr w:type="spellStart"/>
            <w:r>
              <w:rPr>
                <w:b/>
                <w:bCs/>
              </w:rPr>
              <w:t>Accès</w:t>
            </w:r>
            <w:proofErr w:type="spellEnd"/>
          </w:p>
        </w:tc>
        <w:tc>
          <w:tcPr>
            <w:tcW w:w="1191" w:type="dxa"/>
          </w:tcPr>
          <w:p w14:paraId="4596C51C" w14:textId="77777777" w:rsidR="00821827" w:rsidRDefault="00000000">
            <w:r>
              <w:rPr>
                <w:b/>
                <w:bCs/>
              </w:rPr>
              <w:t xml:space="preserve">Variables </w:t>
            </w:r>
            <w:proofErr w:type="spellStart"/>
            <w:r>
              <w:rPr>
                <w:b/>
                <w:bCs/>
              </w:rPr>
              <w:t>clés</w:t>
            </w:r>
            <w:proofErr w:type="spellEnd"/>
          </w:p>
        </w:tc>
        <w:tc>
          <w:tcPr>
            <w:tcW w:w="698" w:type="dxa"/>
          </w:tcPr>
          <w:p w14:paraId="44148A6E" w14:textId="77777777" w:rsidR="00821827" w:rsidRDefault="00000000">
            <w:r>
              <w:rPr>
                <w:b/>
                <w:bCs/>
              </w:rPr>
              <w:t>Permissions</w:t>
            </w:r>
          </w:p>
        </w:tc>
        <w:tc>
          <w:tcPr>
            <w:tcW w:w="780" w:type="dxa"/>
          </w:tcPr>
          <w:p w14:paraId="630F6DD5" w14:textId="77777777" w:rsidR="00821827" w:rsidRDefault="00000000">
            <w:r>
              <w:rPr>
                <w:b/>
                <w:bCs/>
              </w:rPr>
              <w:t xml:space="preserve">Données </w:t>
            </w:r>
            <w:proofErr w:type="spellStart"/>
            <w:r>
              <w:rPr>
                <w:b/>
                <w:bCs/>
              </w:rPr>
              <w:t>personnelles</w:t>
            </w:r>
            <w:proofErr w:type="spellEnd"/>
          </w:p>
        </w:tc>
        <w:tc>
          <w:tcPr>
            <w:tcW w:w="1149" w:type="dxa"/>
          </w:tcPr>
          <w:p w14:paraId="61F57658" w14:textId="77777777" w:rsidR="00821827" w:rsidRDefault="00000000">
            <w:r>
              <w:rPr>
                <w:b/>
                <w:bCs/>
              </w:rPr>
              <w:t>Protections</w:t>
            </w:r>
          </w:p>
        </w:tc>
        <w:tc>
          <w:tcPr>
            <w:tcW w:w="985" w:type="dxa"/>
          </w:tcPr>
          <w:p w14:paraId="20C9F260" w14:textId="77777777" w:rsidR="00821827" w:rsidRDefault="00000000">
            <w:proofErr w:type="spellStart"/>
            <w:r>
              <w:rPr>
                <w:b/>
                <w:bCs/>
              </w:rPr>
              <w:t>Risques</w:t>
            </w:r>
            <w:proofErr w:type="spellEnd"/>
          </w:p>
        </w:tc>
        <w:tc>
          <w:tcPr>
            <w:tcW w:w="1027" w:type="dxa"/>
          </w:tcPr>
          <w:p w14:paraId="7E640FA2" w14:textId="77777777" w:rsidR="00821827" w:rsidRDefault="00000000">
            <w:r>
              <w:rPr>
                <w:b/>
                <w:bCs/>
              </w:rPr>
              <w:t>Actions</w:t>
            </w:r>
          </w:p>
        </w:tc>
      </w:tr>
      <w:tr w:rsidR="00821827" w14:paraId="5D6398B0" w14:textId="77777777">
        <w:tc>
          <w:tcPr>
            <w:tcW w:w="944" w:type="dxa"/>
          </w:tcPr>
          <w:p w14:paraId="4BDDA762" w14:textId="77777777" w:rsidR="00821827" w:rsidRDefault="00000000">
            <w:r>
              <w:t>OpenStreetMap (Overpass)</w:t>
            </w:r>
          </w:p>
        </w:tc>
        <w:tc>
          <w:tcPr>
            <w:tcW w:w="821" w:type="dxa"/>
          </w:tcPr>
          <w:p w14:paraId="116B3678" w14:textId="77777777" w:rsidR="00821827" w:rsidRDefault="00000000">
            <w:proofErr w:type="spellStart"/>
            <w:r>
              <w:t>Tabulaire</w:t>
            </w:r>
            <w:proofErr w:type="spellEnd"/>
            <w:r>
              <w:t xml:space="preserve"> + </w:t>
            </w:r>
            <w:proofErr w:type="spellStart"/>
            <w:r>
              <w:t>géospatial</w:t>
            </w:r>
            <w:proofErr w:type="spellEnd"/>
          </w:p>
        </w:tc>
        <w:tc>
          <w:tcPr>
            <w:tcW w:w="657" w:type="dxa"/>
          </w:tcPr>
          <w:p w14:paraId="5915413B" w14:textId="77777777" w:rsidR="00821827" w:rsidRDefault="00000000">
            <w:r>
              <w:t>Public</w:t>
            </w:r>
          </w:p>
        </w:tc>
        <w:tc>
          <w:tcPr>
            <w:tcW w:w="1108" w:type="dxa"/>
          </w:tcPr>
          <w:p w14:paraId="1F7451A6" w14:textId="77777777" w:rsidR="00821827" w:rsidRDefault="00000000">
            <w:r>
              <w:t xml:space="preserve">Overpass Turbo/API → </w:t>
            </w:r>
            <w:proofErr w:type="spellStart"/>
            <w:r>
              <w:t>GeoJSON</w:t>
            </w:r>
            <w:proofErr w:type="spellEnd"/>
            <w:r>
              <w:t>/CSV → SQLite</w:t>
            </w:r>
          </w:p>
        </w:tc>
        <w:tc>
          <w:tcPr>
            <w:tcW w:w="1191" w:type="dxa"/>
          </w:tcPr>
          <w:p w14:paraId="4C6CFF48" w14:textId="77777777" w:rsidR="00821827" w:rsidRDefault="00000000">
            <w:r>
              <w:t xml:space="preserve">name, </w:t>
            </w:r>
            <w:proofErr w:type="spellStart"/>
            <w:r>
              <w:t>place_type</w:t>
            </w:r>
            <w:proofErr w:type="spellEnd"/>
            <w:r>
              <w:t xml:space="preserve">, cuisine,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lon</w:t>
            </w:r>
            <w:proofErr w:type="spellEnd"/>
            <w:r>
              <w:t>, address, website</w:t>
            </w:r>
          </w:p>
        </w:tc>
        <w:tc>
          <w:tcPr>
            <w:tcW w:w="698" w:type="dxa"/>
          </w:tcPr>
          <w:p w14:paraId="0C8A4CEB" w14:textId="77777777" w:rsidR="00821827" w:rsidRDefault="00000000">
            <w:proofErr w:type="spellStart"/>
            <w:r>
              <w:t>ODbL</w:t>
            </w:r>
            <w:proofErr w:type="spellEnd"/>
            <w:r>
              <w:t xml:space="preserve"> + attribution</w:t>
            </w:r>
          </w:p>
        </w:tc>
        <w:tc>
          <w:tcPr>
            <w:tcW w:w="780" w:type="dxa"/>
          </w:tcPr>
          <w:p w14:paraId="30B58C18" w14:textId="77777777" w:rsidR="00821827" w:rsidRDefault="00000000">
            <w:r>
              <w:t>Non</w:t>
            </w:r>
          </w:p>
        </w:tc>
        <w:tc>
          <w:tcPr>
            <w:tcW w:w="1149" w:type="dxa"/>
          </w:tcPr>
          <w:p w14:paraId="3FCC3B74" w14:textId="77777777" w:rsidR="00821827" w:rsidRPr="00034598" w:rsidRDefault="00000000">
            <w:pPr>
              <w:rPr>
                <w:lang w:val="fr-CA"/>
              </w:rPr>
            </w:pPr>
            <w:r w:rsidRPr="00034598">
              <w:rPr>
                <w:lang w:val="fr-CA"/>
              </w:rPr>
              <w:t>Snapshot daté, accès repo contrôlé</w:t>
            </w:r>
          </w:p>
        </w:tc>
        <w:tc>
          <w:tcPr>
            <w:tcW w:w="985" w:type="dxa"/>
          </w:tcPr>
          <w:p w14:paraId="1911969A" w14:textId="77777777" w:rsidR="00821827" w:rsidRDefault="00000000">
            <w:r>
              <w:t xml:space="preserve">couverture, champs </w:t>
            </w:r>
            <w:proofErr w:type="spellStart"/>
            <w:r>
              <w:t>manquants</w:t>
            </w:r>
            <w:proofErr w:type="spellEnd"/>
          </w:p>
        </w:tc>
        <w:tc>
          <w:tcPr>
            <w:tcW w:w="1027" w:type="dxa"/>
          </w:tcPr>
          <w:p w14:paraId="52CB5408" w14:textId="77777777" w:rsidR="00821827" w:rsidRDefault="00000000">
            <w:proofErr w:type="spellStart"/>
            <w:r>
              <w:t>diversité</w:t>
            </w:r>
            <w:proofErr w:type="spellEnd"/>
            <w:r>
              <w:t xml:space="preserve"> Top-N, audit, fallback</w:t>
            </w:r>
          </w:p>
        </w:tc>
      </w:tr>
      <w:tr w:rsidR="00821827" w14:paraId="5C1D2796" w14:textId="77777777">
        <w:tc>
          <w:tcPr>
            <w:tcW w:w="944" w:type="dxa"/>
          </w:tcPr>
          <w:p w14:paraId="50E57359" w14:textId="77777777" w:rsidR="00821827" w:rsidRDefault="00000000">
            <w:r>
              <w:t>Open Ottawa (option inspections)</w:t>
            </w:r>
          </w:p>
        </w:tc>
        <w:tc>
          <w:tcPr>
            <w:tcW w:w="821" w:type="dxa"/>
          </w:tcPr>
          <w:p w14:paraId="0D870E41" w14:textId="77777777" w:rsidR="00821827" w:rsidRDefault="00000000">
            <w:proofErr w:type="spellStart"/>
            <w:r>
              <w:t>Tabulaire</w:t>
            </w:r>
            <w:proofErr w:type="spellEnd"/>
          </w:p>
        </w:tc>
        <w:tc>
          <w:tcPr>
            <w:tcW w:w="657" w:type="dxa"/>
          </w:tcPr>
          <w:p w14:paraId="113A7CD4" w14:textId="77777777" w:rsidR="00821827" w:rsidRDefault="00000000">
            <w:r>
              <w:t>Public</w:t>
            </w:r>
          </w:p>
        </w:tc>
        <w:tc>
          <w:tcPr>
            <w:tcW w:w="1108" w:type="dxa"/>
          </w:tcPr>
          <w:p w14:paraId="0BD380C0" w14:textId="77777777" w:rsidR="00821827" w:rsidRDefault="00000000">
            <w:proofErr w:type="spellStart"/>
            <w:r>
              <w:t>Téléchargement</w:t>
            </w:r>
            <w:proofErr w:type="spellEnd"/>
            <w:r>
              <w:t xml:space="preserve">/API </w:t>
            </w:r>
            <w:proofErr w:type="spellStart"/>
            <w:r>
              <w:t>portail</w:t>
            </w:r>
            <w:proofErr w:type="spellEnd"/>
          </w:p>
        </w:tc>
        <w:tc>
          <w:tcPr>
            <w:tcW w:w="1191" w:type="dxa"/>
          </w:tcPr>
          <w:p w14:paraId="4BFEEDE9" w14:textId="77777777" w:rsidR="00821827" w:rsidRPr="00034598" w:rsidRDefault="00000000">
            <w:pPr>
              <w:rPr>
                <w:lang w:val="fr-CA"/>
              </w:rPr>
            </w:pPr>
            <w:proofErr w:type="gramStart"/>
            <w:r w:rsidRPr="00034598">
              <w:rPr>
                <w:lang w:val="fr-CA"/>
              </w:rPr>
              <w:t>établissement</w:t>
            </w:r>
            <w:proofErr w:type="gramEnd"/>
            <w:r w:rsidRPr="00034598">
              <w:rPr>
                <w:lang w:val="fr-CA"/>
              </w:rPr>
              <w:t>, résultat, date (si dispo)</w:t>
            </w:r>
          </w:p>
        </w:tc>
        <w:tc>
          <w:tcPr>
            <w:tcW w:w="698" w:type="dxa"/>
          </w:tcPr>
          <w:p w14:paraId="0DF9EB46" w14:textId="77777777" w:rsidR="00821827" w:rsidRDefault="00000000">
            <w:r>
              <w:t xml:space="preserve">Open Gov </w:t>
            </w:r>
            <w:proofErr w:type="spellStart"/>
            <w:r>
              <w:t>Licence</w:t>
            </w:r>
            <w:proofErr w:type="spellEnd"/>
          </w:p>
        </w:tc>
        <w:tc>
          <w:tcPr>
            <w:tcW w:w="780" w:type="dxa"/>
          </w:tcPr>
          <w:p w14:paraId="47C397EC" w14:textId="77777777" w:rsidR="00821827" w:rsidRDefault="00000000">
            <w:r>
              <w:t xml:space="preserve">Non (à </w:t>
            </w:r>
            <w:proofErr w:type="spellStart"/>
            <w:r>
              <w:t>valider</w:t>
            </w:r>
            <w:proofErr w:type="spellEnd"/>
            <w:r>
              <w:t>)</w:t>
            </w:r>
          </w:p>
        </w:tc>
        <w:tc>
          <w:tcPr>
            <w:tcW w:w="1149" w:type="dxa"/>
          </w:tcPr>
          <w:p w14:paraId="35A81B1E" w14:textId="77777777" w:rsidR="00821827" w:rsidRDefault="00000000">
            <w:r>
              <w:t xml:space="preserve">Snapshot </w:t>
            </w:r>
            <w:proofErr w:type="spellStart"/>
            <w:r>
              <w:t>daté</w:t>
            </w:r>
            <w:proofErr w:type="spellEnd"/>
            <w:r>
              <w:t xml:space="preserve">, doc </w:t>
            </w:r>
            <w:proofErr w:type="spellStart"/>
            <w:r>
              <w:t>licence</w:t>
            </w:r>
            <w:proofErr w:type="spellEnd"/>
          </w:p>
        </w:tc>
        <w:tc>
          <w:tcPr>
            <w:tcW w:w="985" w:type="dxa"/>
          </w:tcPr>
          <w:p w14:paraId="0D251456" w14:textId="77777777" w:rsidR="00821827" w:rsidRDefault="00000000">
            <w:proofErr w:type="spellStart"/>
            <w:r>
              <w:t>retrait</w:t>
            </w:r>
            <w:proofErr w:type="spellEnd"/>
            <w:r>
              <w:t xml:space="preserve"> dataset, mapping difficile</w:t>
            </w:r>
          </w:p>
        </w:tc>
        <w:tc>
          <w:tcPr>
            <w:tcW w:w="1027" w:type="dxa"/>
          </w:tcPr>
          <w:p w14:paraId="6289D0D3" w14:textId="77777777" w:rsidR="00821827" w:rsidRDefault="00000000">
            <w:proofErr w:type="spellStart"/>
            <w:r>
              <w:t>garder</w:t>
            </w:r>
            <w:proofErr w:type="spellEnd"/>
            <w:r>
              <w:t xml:space="preserve"> snapshot, mapping prudent</w:t>
            </w:r>
          </w:p>
        </w:tc>
      </w:tr>
      <w:tr w:rsidR="00821827" w:rsidRPr="00034598" w14:paraId="2A1DEE03" w14:textId="77777777">
        <w:tc>
          <w:tcPr>
            <w:tcW w:w="944" w:type="dxa"/>
          </w:tcPr>
          <w:p w14:paraId="658485C6" w14:textId="77777777" w:rsidR="00821827" w:rsidRDefault="00000000">
            <w:r>
              <w:lastRenderedPageBreak/>
              <w:t xml:space="preserve">Interactions </w:t>
            </w:r>
            <w:proofErr w:type="spellStart"/>
            <w:r>
              <w:t>utilisateur</w:t>
            </w:r>
            <w:proofErr w:type="spellEnd"/>
            <w:r>
              <w:t xml:space="preserve"> (V2)</w:t>
            </w:r>
          </w:p>
        </w:tc>
        <w:tc>
          <w:tcPr>
            <w:tcW w:w="821" w:type="dxa"/>
          </w:tcPr>
          <w:p w14:paraId="280CE66E" w14:textId="77777777" w:rsidR="00821827" w:rsidRDefault="00000000">
            <w:proofErr w:type="spellStart"/>
            <w:r>
              <w:t>Tabulaire</w:t>
            </w:r>
            <w:proofErr w:type="spellEnd"/>
          </w:p>
        </w:tc>
        <w:tc>
          <w:tcPr>
            <w:tcW w:w="657" w:type="dxa"/>
          </w:tcPr>
          <w:p w14:paraId="11F0DA36" w14:textId="77777777" w:rsidR="00821827" w:rsidRDefault="00000000">
            <w:r>
              <w:t>Privé (</w:t>
            </w:r>
            <w:proofErr w:type="spellStart"/>
            <w:r>
              <w:t>projet</w:t>
            </w:r>
            <w:proofErr w:type="spellEnd"/>
            <w:r>
              <w:t>)</w:t>
            </w:r>
          </w:p>
        </w:tc>
        <w:tc>
          <w:tcPr>
            <w:tcW w:w="1108" w:type="dxa"/>
          </w:tcPr>
          <w:p w14:paraId="5FF011B2" w14:textId="77777777" w:rsidR="00821827" w:rsidRDefault="00000000">
            <w:proofErr w:type="spellStart"/>
            <w:r>
              <w:t>Collecte</w:t>
            </w:r>
            <w:proofErr w:type="spellEnd"/>
            <w:r>
              <w:t xml:space="preserve"> via app</w:t>
            </w:r>
          </w:p>
        </w:tc>
        <w:tc>
          <w:tcPr>
            <w:tcW w:w="1191" w:type="dxa"/>
          </w:tcPr>
          <w:p w14:paraId="17E3CFD4" w14:textId="77777777" w:rsidR="00821827" w:rsidRDefault="00000000">
            <w:proofErr w:type="spellStart"/>
            <w:r>
              <w:t>user_id</w:t>
            </w:r>
            <w:proofErr w:type="spellEnd"/>
            <w:r>
              <w:t xml:space="preserve"> pseudo, action, timestamp</w:t>
            </w:r>
          </w:p>
        </w:tc>
        <w:tc>
          <w:tcPr>
            <w:tcW w:w="698" w:type="dxa"/>
          </w:tcPr>
          <w:p w14:paraId="19A8BCA7" w14:textId="77777777" w:rsidR="00821827" w:rsidRDefault="00000000">
            <w:proofErr w:type="spellStart"/>
            <w:r>
              <w:t>Consentement</w:t>
            </w:r>
            <w:proofErr w:type="spellEnd"/>
          </w:p>
        </w:tc>
        <w:tc>
          <w:tcPr>
            <w:tcW w:w="780" w:type="dxa"/>
          </w:tcPr>
          <w:p w14:paraId="795A14D4" w14:textId="77777777" w:rsidR="00821827" w:rsidRDefault="00000000">
            <w:r>
              <w:t>Oui (</w:t>
            </w:r>
            <w:proofErr w:type="spellStart"/>
            <w:r>
              <w:t>potentiellement</w:t>
            </w:r>
            <w:proofErr w:type="spellEnd"/>
            <w:r>
              <w:t>)</w:t>
            </w:r>
          </w:p>
        </w:tc>
        <w:tc>
          <w:tcPr>
            <w:tcW w:w="1149" w:type="dxa"/>
          </w:tcPr>
          <w:p w14:paraId="0FDDF1C5" w14:textId="77777777" w:rsidR="00821827" w:rsidRDefault="00000000">
            <w:proofErr w:type="spellStart"/>
            <w:r>
              <w:t>pseudonymisation</w:t>
            </w:r>
            <w:proofErr w:type="spellEnd"/>
            <w:r>
              <w:t xml:space="preserve">, </w:t>
            </w:r>
            <w:proofErr w:type="spellStart"/>
            <w:r>
              <w:t>minimisation</w:t>
            </w:r>
            <w:proofErr w:type="spellEnd"/>
            <w:r>
              <w:t xml:space="preserve">, retention </w:t>
            </w:r>
            <w:proofErr w:type="spellStart"/>
            <w:r>
              <w:t>courte</w:t>
            </w:r>
            <w:proofErr w:type="spellEnd"/>
          </w:p>
        </w:tc>
        <w:tc>
          <w:tcPr>
            <w:tcW w:w="985" w:type="dxa"/>
          </w:tcPr>
          <w:p w14:paraId="5090C3A5" w14:textId="77777777" w:rsidR="00821827" w:rsidRDefault="00000000">
            <w:r>
              <w:t xml:space="preserve">petit </w:t>
            </w:r>
            <w:proofErr w:type="spellStart"/>
            <w:r>
              <w:t>échantillon</w:t>
            </w:r>
            <w:proofErr w:type="spellEnd"/>
            <w:r>
              <w:t xml:space="preserve">, </w:t>
            </w:r>
            <w:proofErr w:type="spellStart"/>
            <w:r>
              <w:t>biais</w:t>
            </w:r>
            <w:proofErr w:type="spellEnd"/>
            <w:r>
              <w:t xml:space="preserve"> </w:t>
            </w:r>
            <w:proofErr w:type="spellStart"/>
            <w:r>
              <w:t>goûts</w:t>
            </w:r>
            <w:proofErr w:type="spellEnd"/>
          </w:p>
        </w:tc>
        <w:tc>
          <w:tcPr>
            <w:tcW w:w="1027" w:type="dxa"/>
          </w:tcPr>
          <w:p w14:paraId="5CAE69CE" w14:textId="77777777" w:rsidR="00821827" w:rsidRPr="00034598" w:rsidRDefault="00000000">
            <w:pPr>
              <w:rPr>
                <w:lang w:val="fr-CA"/>
              </w:rPr>
            </w:pPr>
            <w:proofErr w:type="gramStart"/>
            <w:r w:rsidRPr="00034598">
              <w:rPr>
                <w:lang w:val="fr-CA"/>
              </w:rPr>
              <w:t>mode</w:t>
            </w:r>
            <w:proofErr w:type="gramEnd"/>
            <w:r w:rsidRPr="00034598">
              <w:rPr>
                <w:lang w:val="fr-CA"/>
              </w:rPr>
              <w:t xml:space="preserve"> anonyme, audit, règles anti-spam</w:t>
            </w:r>
          </w:p>
        </w:tc>
      </w:tr>
    </w:tbl>
    <w:p w14:paraId="5940AB53" w14:textId="77777777" w:rsidR="00821827" w:rsidRPr="00034598" w:rsidRDefault="00821827">
      <w:pPr>
        <w:pBdr>
          <w:bottom w:val="single" w:sz="6" w:space="1" w:color="auto"/>
        </w:pBdr>
        <w:spacing w:after="120"/>
        <w:rPr>
          <w:lang w:val="fr-CA"/>
        </w:rPr>
      </w:pPr>
    </w:p>
    <w:p w14:paraId="20F97EDF" w14:textId="77777777" w:rsidR="00821827" w:rsidRPr="00034598" w:rsidRDefault="00000000">
      <w:pPr>
        <w:spacing w:after="200"/>
        <w:rPr>
          <w:lang w:val="fr-CA"/>
        </w:rPr>
      </w:pPr>
      <w:r w:rsidRPr="00034598">
        <w:rPr>
          <w:lang w:val="fr-CA"/>
        </w:rPr>
        <w:t xml:space="preserve"> </w:t>
      </w:r>
    </w:p>
    <w:p w14:paraId="1E85042F" w14:textId="77777777" w:rsidR="00821827" w:rsidRDefault="00000000">
      <w:pPr>
        <w:pStyle w:val="Heading2"/>
        <w:spacing w:after="200"/>
      </w:pPr>
      <w:proofErr w:type="spellStart"/>
      <w:r>
        <w:t>Gouvernance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(résumé)</w:t>
      </w:r>
    </w:p>
    <w:p w14:paraId="6FFE4A60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Responsable données &amp; qualité</w:t>
      </w:r>
      <w:r w:rsidRPr="00034598">
        <w:rPr>
          <w:lang w:val="fr-CA"/>
        </w:rPr>
        <w:t xml:space="preserve"> : Japhet (collecte, nettoyage, dictionnaire, snapshots)</w:t>
      </w:r>
    </w:p>
    <w:p w14:paraId="097833C6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Responsable intégration &amp; sécurité</w:t>
      </w:r>
      <w:r w:rsidRPr="00034598">
        <w:rPr>
          <w:lang w:val="fr-CA"/>
        </w:rPr>
        <w:t xml:space="preserve"> : Innocent (DB, API, logs, protections)</w:t>
      </w:r>
    </w:p>
    <w:p w14:paraId="6366DFCF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Traçabilité</w:t>
      </w:r>
      <w:r w:rsidRPr="00034598">
        <w:rPr>
          <w:lang w:val="fr-CA"/>
        </w:rPr>
        <w:t xml:space="preserve"> : chaque snapshot = fichier + date + requête + source + version Git</w:t>
      </w:r>
    </w:p>
    <w:p w14:paraId="7CA500D5" w14:textId="77777777" w:rsidR="00821827" w:rsidRPr="00034598" w:rsidRDefault="00000000">
      <w:pPr>
        <w:pStyle w:val="ListParagraph"/>
        <w:numPr>
          <w:ilvl w:val="0"/>
          <w:numId w:val="1"/>
        </w:numPr>
        <w:spacing w:after="100"/>
        <w:ind w:left="240"/>
        <w:rPr>
          <w:lang w:val="fr-CA"/>
        </w:rPr>
      </w:pPr>
      <w:r w:rsidRPr="00034598">
        <w:rPr>
          <w:b/>
          <w:bCs/>
          <w:lang w:val="fr-CA"/>
        </w:rPr>
        <w:t>Reproductibilité</w:t>
      </w:r>
      <w:r w:rsidRPr="00034598">
        <w:rPr>
          <w:lang w:val="fr-CA"/>
        </w:rPr>
        <w:t xml:space="preserve"> : scripts de préparation (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data_prep.py</w:t>
      </w:r>
      <w:r w:rsidRPr="00034598">
        <w:rPr>
          <w:lang w:val="fr-CA"/>
        </w:rPr>
        <w:t xml:space="preserve">, </w:t>
      </w:r>
      <w:r w:rsidRPr="00034598">
        <w:rPr>
          <w:rFonts w:ascii="Courier New" w:eastAsia="Courier New" w:hAnsi="Courier New" w:cs="Courier New"/>
          <w:shd w:val="clear" w:color="auto" w:fill="F1F5F9"/>
          <w:lang w:val="fr-CA"/>
        </w:rPr>
        <w:t>db_init.py</w:t>
      </w:r>
      <w:r w:rsidRPr="00034598">
        <w:rPr>
          <w:lang w:val="fr-CA"/>
        </w:rPr>
        <w:t>) + README</w:t>
      </w:r>
    </w:p>
    <w:sectPr w:rsidR="00821827" w:rsidRPr="000345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22460"/>
    <w:multiLevelType w:val="hybridMultilevel"/>
    <w:tmpl w:val="DDE66F08"/>
    <w:lvl w:ilvl="0" w:tplc="0CCA26DE">
      <w:start w:val="1"/>
      <w:numFmt w:val="bullet"/>
      <w:lvlText w:val="●"/>
      <w:lvlJc w:val="left"/>
      <w:pPr>
        <w:ind w:left="720" w:hanging="360"/>
      </w:pPr>
    </w:lvl>
    <w:lvl w:ilvl="1" w:tplc="71D452F0">
      <w:start w:val="1"/>
      <w:numFmt w:val="bullet"/>
      <w:lvlText w:val="○"/>
      <w:lvlJc w:val="left"/>
      <w:pPr>
        <w:ind w:left="1440" w:hanging="360"/>
      </w:pPr>
    </w:lvl>
    <w:lvl w:ilvl="2" w:tplc="3C0C219E">
      <w:start w:val="1"/>
      <w:numFmt w:val="bullet"/>
      <w:lvlText w:val="■"/>
      <w:lvlJc w:val="left"/>
      <w:pPr>
        <w:ind w:left="2160" w:hanging="360"/>
      </w:pPr>
    </w:lvl>
    <w:lvl w:ilvl="3" w:tplc="F43E8850">
      <w:start w:val="1"/>
      <w:numFmt w:val="bullet"/>
      <w:lvlText w:val="●"/>
      <w:lvlJc w:val="left"/>
      <w:pPr>
        <w:ind w:left="2880" w:hanging="360"/>
      </w:pPr>
    </w:lvl>
    <w:lvl w:ilvl="4" w:tplc="108C3298">
      <w:start w:val="1"/>
      <w:numFmt w:val="bullet"/>
      <w:lvlText w:val="○"/>
      <w:lvlJc w:val="left"/>
      <w:pPr>
        <w:ind w:left="3600" w:hanging="360"/>
      </w:pPr>
    </w:lvl>
    <w:lvl w:ilvl="5" w:tplc="6DA4A84E">
      <w:start w:val="1"/>
      <w:numFmt w:val="bullet"/>
      <w:lvlText w:val="■"/>
      <w:lvlJc w:val="left"/>
      <w:pPr>
        <w:ind w:left="4320" w:hanging="360"/>
      </w:pPr>
    </w:lvl>
    <w:lvl w:ilvl="6" w:tplc="6A28E74C">
      <w:start w:val="1"/>
      <w:numFmt w:val="bullet"/>
      <w:lvlText w:val="●"/>
      <w:lvlJc w:val="left"/>
      <w:pPr>
        <w:ind w:left="5040" w:hanging="360"/>
      </w:pPr>
    </w:lvl>
    <w:lvl w:ilvl="7" w:tplc="03C604E6">
      <w:start w:val="1"/>
      <w:numFmt w:val="bullet"/>
      <w:lvlText w:val="●"/>
      <w:lvlJc w:val="left"/>
      <w:pPr>
        <w:ind w:left="5760" w:hanging="360"/>
      </w:pPr>
    </w:lvl>
    <w:lvl w:ilvl="8" w:tplc="48A69A5E">
      <w:start w:val="1"/>
      <w:numFmt w:val="bullet"/>
      <w:lvlText w:val="●"/>
      <w:lvlJc w:val="left"/>
      <w:pPr>
        <w:ind w:left="6480" w:hanging="360"/>
      </w:pPr>
    </w:lvl>
  </w:abstractNum>
  <w:num w:numId="1" w16cid:durableId="587235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827"/>
    <w:rsid w:val="00034598"/>
    <w:rsid w:val="00821827"/>
    <w:rsid w:val="00C1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0D6A"/>
  <w15:docId w15:val="{B97E3CFE-99EC-4EED-898B-4A8B6E1F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innocent Niyobuhungiro</cp:lastModifiedBy>
  <cp:revision>2</cp:revision>
  <dcterms:created xsi:type="dcterms:W3CDTF">2026-02-10T23:42:00Z</dcterms:created>
  <dcterms:modified xsi:type="dcterms:W3CDTF">2026-02-10T23:42:00Z</dcterms:modified>
</cp:coreProperties>
</file>