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20A17">
      <w:pPr>
        <w:rPr>
          <w:b/>
          <w:sz w:val="32"/>
        </w:rPr>
      </w:pPr>
      <w:r>
        <w:rPr>
          <w:b/>
          <w:sz w:val="32"/>
          <w:lang w:val="ru-RU"/>
        </w:rPr>
        <w:t>Группа</w:t>
      </w:r>
      <w:r>
        <w:rPr>
          <w:rFonts w:hint="default"/>
          <w:b/>
          <w:sz w:val="32"/>
          <w:lang w:val="ru-RU"/>
        </w:rPr>
        <w:t xml:space="preserve"> компаний «Новас-Георезонанс» владеет технологией </w:t>
      </w:r>
      <w:r>
        <w:rPr>
          <w:b/>
          <w:sz w:val="32"/>
        </w:rPr>
        <w:t xml:space="preserve"> «плазменно-импульсного воздействия (ПИВ), которая показала свою</w:t>
      </w:r>
      <w:r>
        <w:rPr>
          <w:rFonts w:hint="default"/>
          <w:b/>
          <w:sz w:val="32"/>
          <w:lang w:val="ru-RU"/>
        </w:rPr>
        <w:t xml:space="preserve"> </w:t>
      </w:r>
      <w:r>
        <w:rPr>
          <w:b/>
          <w:sz w:val="32"/>
        </w:rPr>
        <w:t xml:space="preserve">эффективность как при интенсификации притока нефти на месторождениях </w:t>
      </w:r>
      <w:r>
        <w:rPr>
          <w:b/>
          <w:sz w:val="32"/>
          <w:lang w:val="ru-RU"/>
        </w:rPr>
        <w:t>поздней</w:t>
      </w:r>
      <w:r>
        <w:rPr>
          <w:rFonts w:hint="default"/>
          <w:b/>
          <w:sz w:val="32"/>
          <w:lang w:val="ru-RU"/>
        </w:rPr>
        <w:t xml:space="preserve"> стадии разработки</w:t>
      </w:r>
      <w:r>
        <w:rPr>
          <w:b/>
          <w:sz w:val="32"/>
        </w:rPr>
        <w:t xml:space="preserve"> в России и за рубежом: в Китае, Индии, США, Канаде, Кувейте. Об эффективности технологии на месторождении нефти в Кувейте можно ознакомится в статье опубликованной в американском журнале «Инженер нефтяник» (SPE) № 2 за 2015 гол за подписью нефтяной компа</w:t>
      </w:r>
      <w:r>
        <w:rPr>
          <w:b/>
          <w:sz w:val="32"/>
          <w:lang w:val="ru-RU"/>
        </w:rPr>
        <w:t>н</w:t>
      </w:r>
      <w:r>
        <w:rPr>
          <w:b/>
          <w:sz w:val="32"/>
        </w:rPr>
        <w:t xml:space="preserve">ии «КОС» или на нашем сайте, на котором </w:t>
      </w:r>
      <w:bookmarkStart w:id="0" w:name="_GoBack"/>
      <w:bookmarkEnd w:id="0"/>
      <w:r>
        <w:rPr>
          <w:b/>
          <w:sz w:val="32"/>
        </w:rPr>
        <w:t xml:space="preserve">можно найти результаты работ в других компаниях, а также лабораторные исследования, стендовые и полевые испытания. </w:t>
      </w:r>
    </w:p>
    <w:p w14:paraId="7461F417">
      <w:pPr>
        <w:rPr>
          <w:b/>
          <w:sz w:val="32"/>
        </w:rPr>
      </w:pPr>
      <w:r>
        <w:rPr>
          <w:b/>
          <w:sz w:val="32"/>
        </w:rPr>
        <w:t>Технология ПИВ также отлично зарекомендовала себя для извлечения метана угольных пластов, через облегченные, дешевые скважины, пробуренные с поверхности</w:t>
      </w:r>
      <w:r>
        <w:rPr>
          <w:rFonts w:hint="default"/>
          <w:b/>
          <w:sz w:val="32"/>
          <w:lang w:val="ru-RU"/>
        </w:rPr>
        <w:t xml:space="preserve"> </w:t>
      </w:r>
      <w:r>
        <w:rPr>
          <w:b/>
          <w:sz w:val="32"/>
        </w:rPr>
        <w:t>с целью обеспечения безопасной работы шахтеров. Извлеченный метан чистотой 97,44 % мож</w:t>
      </w:r>
      <w:r>
        <w:rPr>
          <w:b/>
          <w:sz w:val="32"/>
          <w:lang w:val="ru-RU"/>
        </w:rPr>
        <w:t>но</w:t>
      </w:r>
      <w:r>
        <w:rPr>
          <w:b/>
          <w:sz w:val="32"/>
        </w:rPr>
        <w:t xml:space="preserve"> успешно утилизировать в коммерческих </w:t>
      </w:r>
      <w:r>
        <w:rPr>
          <w:b/>
          <w:sz w:val="32"/>
          <w:lang w:val="ru-RU"/>
        </w:rPr>
        <w:t>целях</w:t>
      </w:r>
      <w:r>
        <w:rPr>
          <w:b/>
          <w:sz w:val="32"/>
        </w:rPr>
        <w:t xml:space="preserve"> .</w:t>
      </w:r>
    </w:p>
    <w:p w14:paraId="3C58FD82">
      <w:pPr>
        <w:rPr>
          <w:b/>
          <w:sz w:val="32"/>
        </w:rPr>
      </w:pPr>
      <w:r>
        <w:rPr>
          <w:b/>
          <w:sz w:val="32"/>
        </w:rPr>
        <w:t xml:space="preserve">  В основу технологии заложены принципы </w:t>
      </w:r>
      <w:r>
        <w:rPr>
          <w:b/>
          <w:sz w:val="32"/>
          <w:lang w:val="ru-RU"/>
        </w:rPr>
        <w:t>общих</w:t>
      </w:r>
      <w:r>
        <w:rPr>
          <w:rFonts w:hint="default"/>
          <w:b/>
          <w:sz w:val="32"/>
          <w:lang w:val="ru-RU"/>
        </w:rPr>
        <w:t xml:space="preserve"> </w:t>
      </w:r>
      <w:r>
        <w:rPr>
          <w:b/>
          <w:sz w:val="32"/>
        </w:rPr>
        <w:t>универсальных закономерностей</w:t>
      </w:r>
      <w:r>
        <w:rPr>
          <w:rFonts w:hint="default"/>
          <w:b/>
          <w:sz w:val="32"/>
          <w:lang w:val="ru-RU"/>
        </w:rPr>
        <w:t xml:space="preserve"> самоорганизации природных систем со сложной внутренней структурой</w:t>
      </w:r>
      <w:r>
        <w:rPr>
          <w:b/>
          <w:sz w:val="32"/>
        </w:rPr>
        <w:t>, изложенных в теории немецкого физика Германа Хакена. «Синергетика».</w:t>
      </w:r>
    </w:p>
    <w:p w14:paraId="33B9C9A0">
      <w:pPr>
        <w:ind w:left="319" w:leftChars="145" w:firstLine="321" w:firstLineChars="100"/>
        <w:rPr>
          <w:b/>
          <w:sz w:val="32"/>
        </w:rPr>
      </w:pPr>
      <w:r>
        <w:rPr>
          <w:b/>
          <w:sz w:val="32"/>
        </w:rPr>
        <w:t xml:space="preserve">Общие универсальные закономерности </w:t>
      </w:r>
      <w:r>
        <w:rPr>
          <w:b/>
          <w:sz w:val="32"/>
          <w:lang w:val="ru-RU"/>
        </w:rPr>
        <w:t>самоорганизации</w:t>
      </w:r>
      <w:r>
        <w:rPr>
          <w:rFonts w:hint="default"/>
          <w:b/>
          <w:sz w:val="32"/>
          <w:lang w:val="ru-RU"/>
        </w:rPr>
        <w:t xml:space="preserve"> сложных структур </w:t>
      </w:r>
      <w:r>
        <w:rPr>
          <w:b/>
          <w:sz w:val="32"/>
        </w:rPr>
        <w:t>присущи различным залежам полезных ископаемых, которые по физико-механич</w:t>
      </w:r>
      <w:r>
        <w:rPr>
          <w:b/>
          <w:sz w:val="32"/>
          <w:lang w:val="ru-RU"/>
        </w:rPr>
        <w:t>ес</w:t>
      </w:r>
      <w:r>
        <w:rPr>
          <w:b/>
          <w:sz w:val="32"/>
        </w:rPr>
        <w:t>ким свойствам и составу внешне не имеют ниче</w:t>
      </w:r>
      <w:r>
        <w:rPr>
          <w:b/>
          <w:sz w:val="32"/>
          <w:lang w:val="ru-RU"/>
        </w:rPr>
        <w:t>г</w:t>
      </w:r>
      <w:r>
        <w:rPr>
          <w:b/>
          <w:sz w:val="32"/>
        </w:rPr>
        <w:t>о общего друг с другом. Например, нефтегазовая , метаноугольная залежи, а также залежи калийных солей, бокситов и порф</w:t>
      </w:r>
      <w:r>
        <w:rPr>
          <w:b/>
          <w:sz w:val="32"/>
          <w:lang w:val="ru-RU"/>
        </w:rPr>
        <w:t>и</w:t>
      </w:r>
      <w:r>
        <w:rPr>
          <w:b/>
          <w:sz w:val="32"/>
        </w:rPr>
        <w:t xml:space="preserve">ритов. Однако общей универсальной закономерностью </w:t>
      </w:r>
      <w:r>
        <w:rPr>
          <w:b/>
          <w:sz w:val="32"/>
          <w:lang w:val="ru-RU"/>
        </w:rPr>
        <w:t>их</w:t>
      </w:r>
      <w:r>
        <w:rPr>
          <w:rFonts w:hint="default"/>
          <w:b/>
          <w:sz w:val="32"/>
          <w:lang w:val="ru-RU"/>
        </w:rPr>
        <w:t xml:space="preserve"> </w:t>
      </w:r>
      <w:r>
        <w:rPr>
          <w:b/>
          <w:sz w:val="32"/>
          <w:lang w:val="ru-RU"/>
        </w:rPr>
        <w:t>самоорганизации</w:t>
      </w:r>
      <w:r>
        <w:rPr>
          <w:rFonts w:hint="default"/>
          <w:b/>
          <w:sz w:val="32"/>
          <w:lang w:val="ru-RU"/>
        </w:rPr>
        <w:t xml:space="preserve"> </w:t>
      </w:r>
      <w:r>
        <w:rPr>
          <w:b/>
          <w:sz w:val="32"/>
        </w:rPr>
        <w:t>является то, что они находятся в напряженном состоянии и имеют запасы скрытой потенциально опасной эне</w:t>
      </w:r>
      <w:r>
        <w:rPr>
          <w:b/>
          <w:sz w:val="32"/>
          <w:lang w:val="ru-RU"/>
        </w:rPr>
        <w:t>р</w:t>
      </w:r>
      <w:r>
        <w:rPr>
          <w:b/>
          <w:sz w:val="32"/>
        </w:rPr>
        <w:t>гии, а ГДЯ, несмотря на разные физико-механические свойства</w:t>
      </w:r>
      <w:r>
        <w:rPr>
          <w:rFonts w:hint="default"/>
          <w:b/>
          <w:sz w:val="32"/>
          <w:lang w:val="ru-RU"/>
        </w:rPr>
        <w:t>,</w:t>
      </w:r>
      <w:r>
        <w:rPr>
          <w:b/>
          <w:sz w:val="32"/>
        </w:rPr>
        <w:t xml:space="preserve">  по своей природе и механизму </w:t>
      </w:r>
      <w:r>
        <w:rPr>
          <w:b/>
          <w:sz w:val="32"/>
          <w:lang w:val="ru-RU"/>
        </w:rPr>
        <w:t>происхождения</w:t>
      </w:r>
      <w:r>
        <w:rPr>
          <w:rFonts w:hint="default"/>
          <w:b/>
          <w:sz w:val="32"/>
          <w:lang w:val="ru-RU"/>
        </w:rPr>
        <w:t xml:space="preserve">, </w:t>
      </w:r>
      <w:r>
        <w:rPr>
          <w:b/>
          <w:sz w:val="32"/>
        </w:rPr>
        <w:t>практически одинаковые. Движущей силой является энерги</w:t>
      </w:r>
      <w:r>
        <w:rPr>
          <w:b/>
          <w:sz w:val="32"/>
          <w:lang w:val="ru-RU"/>
        </w:rPr>
        <w:t>я</w:t>
      </w:r>
      <w:r>
        <w:rPr>
          <w:b/>
          <w:sz w:val="32"/>
        </w:rPr>
        <w:t xml:space="preserve"> свободного газа и</w:t>
      </w:r>
      <w:r>
        <w:rPr>
          <w:rFonts w:hint="default"/>
          <w:b/>
          <w:sz w:val="32"/>
          <w:lang w:val="ru-RU"/>
        </w:rPr>
        <w:t xml:space="preserve"> энергия </w:t>
      </w:r>
      <w:r>
        <w:rPr>
          <w:b/>
          <w:sz w:val="32"/>
        </w:rPr>
        <w:t xml:space="preserve"> упругого деформирования.</w:t>
      </w:r>
    </w:p>
    <w:p w14:paraId="589805C9">
      <w:pPr>
        <w:ind w:firstLine="321" w:firstLineChars="100"/>
        <w:rPr>
          <w:b/>
          <w:sz w:val="32"/>
        </w:rPr>
      </w:pPr>
      <w:r>
        <w:rPr>
          <w:b/>
          <w:sz w:val="32"/>
        </w:rPr>
        <w:t>Т</w:t>
      </w:r>
      <w:r>
        <w:rPr>
          <w:b/>
          <w:sz w:val="32"/>
          <w:lang w:val="ru-RU"/>
        </w:rPr>
        <w:t>раектория</w:t>
      </w:r>
      <w:r>
        <w:rPr>
          <w:rFonts w:hint="default"/>
          <w:b/>
          <w:sz w:val="32"/>
          <w:lang w:val="ru-RU"/>
        </w:rPr>
        <w:t xml:space="preserve"> в фазовом пространстве таких структур</w:t>
      </w:r>
      <w:r>
        <w:rPr>
          <w:b/>
          <w:sz w:val="32"/>
        </w:rPr>
        <w:t xml:space="preserve"> весьма чувствительн</w:t>
      </w:r>
      <w:r>
        <w:rPr>
          <w:b/>
          <w:sz w:val="32"/>
          <w:lang w:val="ru-RU"/>
        </w:rPr>
        <w:t>а</w:t>
      </w:r>
      <w:r>
        <w:rPr>
          <w:b/>
          <w:sz w:val="32"/>
        </w:rPr>
        <w:t xml:space="preserve"> к малым возмущениям, которые играют роль спускового механизма, а если их задействовать искусственно вовремя, то процессами в залежах можно управлять в нужном нам направлении. Накоплен</w:t>
      </w:r>
      <w:r>
        <w:rPr>
          <w:b/>
          <w:sz w:val="32"/>
          <w:lang w:val="ru-RU"/>
        </w:rPr>
        <w:t>и</w:t>
      </w:r>
      <w:r>
        <w:rPr>
          <w:b/>
          <w:sz w:val="32"/>
        </w:rPr>
        <w:t xml:space="preserve">е малых возмущений, </w:t>
      </w:r>
      <w:r>
        <w:rPr>
          <w:b/>
          <w:sz w:val="32"/>
          <w:lang w:val="ru-RU"/>
        </w:rPr>
        <w:t>согласно</w:t>
      </w:r>
      <w:r>
        <w:rPr>
          <w:rFonts w:hint="default"/>
          <w:b/>
          <w:sz w:val="32"/>
          <w:lang w:val="ru-RU"/>
        </w:rPr>
        <w:t xml:space="preserve"> исследованиям</w:t>
      </w:r>
      <w:r>
        <w:rPr>
          <w:b/>
          <w:sz w:val="32"/>
        </w:rPr>
        <w:t>, является существенным фактором эволюции геологической структуры.</w:t>
      </w:r>
    </w:p>
    <w:p w14:paraId="65EF91F0">
      <w:pPr>
        <w:rPr>
          <w:b/>
          <w:sz w:val="32"/>
        </w:rPr>
      </w:pPr>
      <w:r>
        <w:rPr>
          <w:b/>
          <w:sz w:val="32"/>
        </w:rPr>
        <w:t xml:space="preserve">  С учетом этих особенностей, нами был создан и запатентован      « Идеальный нелинейный плазменно-импульсный источник, направленных, управляемых широкополосных периодических возмущений», который, </w:t>
      </w:r>
      <w:r>
        <w:rPr>
          <w:b/>
          <w:sz w:val="32"/>
          <w:lang w:val="ru-RU"/>
        </w:rPr>
        <w:t>образно</w:t>
      </w:r>
      <w:r>
        <w:rPr>
          <w:rFonts w:hint="default"/>
          <w:b/>
          <w:sz w:val="32"/>
          <w:lang w:val="ru-RU"/>
        </w:rPr>
        <w:t xml:space="preserve"> </w:t>
      </w:r>
      <w:r>
        <w:rPr>
          <w:b/>
          <w:sz w:val="32"/>
        </w:rPr>
        <w:t xml:space="preserve">выражаясь , играет роль </w:t>
      </w:r>
      <w:r>
        <w:rPr>
          <w:rFonts w:hint="default"/>
          <w:b/>
          <w:sz w:val="32"/>
          <w:lang w:val="ru-RU"/>
        </w:rPr>
        <w:t xml:space="preserve">«спускового механизма» или </w:t>
      </w:r>
      <w:r>
        <w:rPr>
          <w:b/>
          <w:sz w:val="32"/>
        </w:rPr>
        <w:t>«стартера в автомобиле», поскольку мы запускаем процессы и управляем ими для получения нужного нам эффекта</w:t>
      </w:r>
      <w:r>
        <w:rPr>
          <w:rFonts w:hint="default"/>
          <w:b/>
          <w:sz w:val="32"/>
          <w:lang w:val="ru-RU"/>
        </w:rPr>
        <w:t>. Например,  на обводненных месторождениях при применении источника ПИВ, % обводненой продукции снижается , а нефть замещает воду при длительном сохранении эффекта</w:t>
      </w:r>
      <w:r>
        <w:rPr>
          <w:b/>
          <w:sz w:val="32"/>
        </w:rPr>
        <w:t>.</w:t>
      </w:r>
    </w:p>
    <w:p w14:paraId="125ADB2D">
      <w:pPr>
        <w:ind w:firstLine="321" w:firstLineChars="100"/>
        <w:rPr>
          <w:rFonts w:hint="default"/>
          <w:b/>
          <w:sz w:val="32"/>
          <w:lang w:val="ru-RU"/>
        </w:rPr>
      </w:pPr>
      <w:r>
        <w:rPr>
          <w:b/>
          <w:sz w:val="32"/>
        </w:rPr>
        <w:t>Технология ПИВ хорошо зарекомендовала себя на низкопроницаемых  тер</w:t>
      </w:r>
      <w:r>
        <w:rPr>
          <w:b/>
          <w:sz w:val="32"/>
          <w:lang w:val="ru-RU"/>
        </w:rPr>
        <w:t>р</w:t>
      </w:r>
      <w:r>
        <w:rPr>
          <w:b/>
          <w:sz w:val="32"/>
        </w:rPr>
        <w:t>и</w:t>
      </w:r>
      <w:r>
        <w:rPr>
          <w:b/>
          <w:sz w:val="32"/>
          <w:lang w:val="ru-RU"/>
        </w:rPr>
        <w:t>г</w:t>
      </w:r>
      <w:r>
        <w:rPr>
          <w:b/>
          <w:sz w:val="32"/>
        </w:rPr>
        <w:t xml:space="preserve">енных и карбонатных коллекторах </w:t>
      </w:r>
      <w:r>
        <w:rPr>
          <w:b/>
          <w:sz w:val="32"/>
          <w:lang w:val="ru-RU"/>
        </w:rPr>
        <w:t>Э</w:t>
      </w:r>
      <w:r>
        <w:rPr>
          <w:rFonts w:hint="default"/>
          <w:b/>
          <w:sz w:val="32"/>
          <w:lang w:val="ru-RU"/>
        </w:rPr>
        <w:t xml:space="preserve">ффективно применяется вместо вторичного ГРП, при этом не имеет каких-либо  ограничений, кроме температурных показателей, продуктивного пласта , которые не должны превышать 100 градусов цельсия. При этом доказанный эффект может длиться несколько лет. </w:t>
      </w:r>
    </w:p>
    <w:p w14:paraId="2A786B07">
      <w:pPr>
        <w:rPr>
          <w:b/>
          <w:sz w:val="32"/>
        </w:rPr>
      </w:pPr>
      <w:r>
        <w:rPr>
          <w:b/>
          <w:sz w:val="32"/>
        </w:rPr>
        <w:t xml:space="preserve"> </w:t>
      </w:r>
    </w:p>
    <w:p w14:paraId="49472065">
      <w:pPr>
        <w:rPr>
          <w:b/>
          <w:sz w:val="32"/>
        </w:rPr>
      </w:pPr>
      <w:r>
        <w:rPr>
          <w:b/>
          <w:sz w:val="32"/>
        </w:rPr>
        <w:t xml:space="preserve">                        </w:t>
      </w:r>
    </w:p>
    <w:p w14:paraId="21646944">
      <w:pPr>
        <w:rPr>
          <w:b/>
          <w:sz w:val="32"/>
        </w:rPr>
      </w:pPr>
      <w:r>
        <w:rPr>
          <w:b/>
          <w:sz w:val="32"/>
        </w:rPr>
        <w:t xml:space="preserve"> </w:t>
      </w:r>
    </w:p>
    <w:p w14:paraId="2FC17BD0">
      <w:pPr>
        <w:rPr>
          <w:b/>
          <w:sz w:val="32"/>
        </w:rPr>
      </w:pPr>
    </w:p>
    <w:p w14:paraId="3C5D0E5D">
      <w:pPr>
        <w:rPr>
          <w:b/>
          <w:sz w:val="32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77F"/>
    <w:rsid w:val="00002091"/>
    <w:rsid w:val="000020BA"/>
    <w:rsid w:val="00003725"/>
    <w:rsid w:val="00005B97"/>
    <w:rsid w:val="00013642"/>
    <w:rsid w:val="00013C28"/>
    <w:rsid w:val="00015D74"/>
    <w:rsid w:val="0002075B"/>
    <w:rsid w:val="000212A1"/>
    <w:rsid w:val="00021A50"/>
    <w:rsid w:val="0002218B"/>
    <w:rsid w:val="000221A6"/>
    <w:rsid w:val="00022519"/>
    <w:rsid w:val="00022E45"/>
    <w:rsid w:val="000234CC"/>
    <w:rsid w:val="000314DC"/>
    <w:rsid w:val="0003263D"/>
    <w:rsid w:val="00033316"/>
    <w:rsid w:val="0003361A"/>
    <w:rsid w:val="00035B20"/>
    <w:rsid w:val="000362E8"/>
    <w:rsid w:val="00036967"/>
    <w:rsid w:val="00037311"/>
    <w:rsid w:val="00037CFE"/>
    <w:rsid w:val="000401B0"/>
    <w:rsid w:val="00041738"/>
    <w:rsid w:val="00044909"/>
    <w:rsid w:val="000455A0"/>
    <w:rsid w:val="00047C00"/>
    <w:rsid w:val="000503E8"/>
    <w:rsid w:val="00057DD2"/>
    <w:rsid w:val="0006163D"/>
    <w:rsid w:val="00062427"/>
    <w:rsid w:val="0006546A"/>
    <w:rsid w:val="000829BD"/>
    <w:rsid w:val="00083653"/>
    <w:rsid w:val="0008562A"/>
    <w:rsid w:val="000A50CA"/>
    <w:rsid w:val="000B06AF"/>
    <w:rsid w:val="000B1187"/>
    <w:rsid w:val="000B6BCC"/>
    <w:rsid w:val="000B6C9E"/>
    <w:rsid w:val="000C1C0B"/>
    <w:rsid w:val="000C2053"/>
    <w:rsid w:val="000C2B45"/>
    <w:rsid w:val="000C3EFB"/>
    <w:rsid w:val="000C7FC7"/>
    <w:rsid w:val="000D1596"/>
    <w:rsid w:val="000D1ACA"/>
    <w:rsid w:val="000D5E48"/>
    <w:rsid w:val="000E128C"/>
    <w:rsid w:val="000E3C46"/>
    <w:rsid w:val="000E62AD"/>
    <w:rsid w:val="000E71B0"/>
    <w:rsid w:val="000E7B72"/>
    <w:rsid w:val="000F5493"/>
    <w:rsid w:val="00100189"/>
    <w:rsid w:val="0010070A"/>
    <w:rsid w:val="00100DDE"/>
    <w:rsid w:val="00100FE3"/>
    <w:rsid w:val="00102486"/>
    <w:rsid w:val="001029D8"/>
    <w:rsid w:val="00102FF3"/>
    <w:rsid w:val="00110506"/>
    <w:rsid w:val="001118CF"/>
    <w:rsid w:val="0011468E"/>
    <w:rsid w:val="00115C19"/>
    <w:rsid w:val="00116BCD"/>
    <w:rsid w:val="001200FB"/>
    <w:rsid w:val="00121D3E"/>
    <w:rsid w:val="001221EF"/>
    <w:rsid w:val="00122E7C"/>
    <w:rsid w:val="001378E0"/>
    <w:rsid w:val="00144090"/>
    <w:rsid w:val="00146FC6"/>
    <w:rsid w:val="00146FFA"/>
    <w:rsid w:val="001520E7"/>
    <w:rsid w:val="0015434E"/>
    <w:rsid w:val="0015568A"/>
    <w:rsid w:val="00156319"/>
    <w:rsid w:val="0015684F"/>
    <w:rsid w:val="00163821"/>
    <w:rsid w:val="001658A8"/>
    <w:rsid w:val="001773F5"/>
    <w:rsid w:val="001774D5"/>
    <w:rsid w:val="00183B23"/>
    <w:rsid w:val="00187BDA"/>
    <w:rsid w:val="00190988"/>
    <w:rsid w:val="0019252A"/>
    <w:rsid w:val="00197FD2"/>
    <w:rsid w:val="001A1DA8"/>
    <w:rsid w:val="001A2595"/>
    <w:rsid w:val="001A5797"/>
    <w:rsid w:val="001A6773"/>
    <w:rsid w:val="001B53E6"/>
    <w:rsid w:val="001B56A2"/>
    <w:rsid w:val="001B62B5"/>
    <w:rsid w:val="001B6597"/>
    <w:rsid w:val="001B7D54"/>
    <w:rsid w:val="001C16E6"/>
    <w:rsid w:val="001C3ECA"/>
    <w:rsid w:val="001C611A"/>
    <w:rsid w:val="001C6D0A"/>
    <w:rsid w:val="001D4F56"/>
    <w:rsid w:val="001D6A16"/>
    <w:rsid w:val="001D7104"/>
    <w:rsid w:val="001D77F3"/>
    <w:rsid w:val="001E01E2"/>
    <w:rsid w:val="001E0EE4"/>
    <w:rsid w:val="001E2CD0"/>
    <w:rsid w:val="001E3887"/>
    <w:rsid w:val="001E3CB9"/>
    <w:rsid w:val="001E3EC1"/>
    <w:rsid w:val="001E40D2"/>
    <w:rsid w:val="001E779A"/>
    <w:rsid w:val="001F4B64"/>
    <w:rsid w:val="001F5CD7"/>
    <w:rsid w:val="001F62FC"/>
    <w:rsid w:val="0020095D"/>
    <w:rsid w:val="00200E0E"/>
    <w:rsid w:val="00210C2E"/>
    <w:rsid w:val="00212E7E"/>
    <w:rsid w:val="002161D8"/>
    <w:rsid w:val="00216334"/>
    <w:rsid w:val="00216BDD"/>
    <w:rsid w:val="00217D4C"/>
    <w:rsid w:val="0022099E"/>
    <w:rsid w:val="002307F1"/>
    <w:rsid w:val="00230C0C"/>
    <w:rsid w:val="002346D8"/>
    <w:rsid w:val="002379B8"/>
    <w:rsid w:val="0024028F"/>
    <w:rsid w:val="0024249F"/>
    <w:rsid w:val="00243781"/>
    <w:rsid w:val="00247B67"/>
    <w:rsid w:val="00251C4C"/>
    <w:rsid w:val="00260FEF"/>
    <w:rsid w:val="00262544"/>
    <w:rsid w:val="00262578"/>
    <w:rsid w:val="002638A5"/>
    <w:rsid w:val="00275294"/>
    <w:rsid w:val="00275740"/>
    <w:rsid w:val="00275A22"/>
    <w:rsid w:val="00286314"/>
    <w:rsid w:val="0028786F"/>
    <w:rsid w:val="00293DD4"/>
    <w:rsid w:val="0029411B"/>
    <w:rsid w:val="00296F3B"/>
    <w:rsid w:val="002A124F"/>
    <w:rsid w:val="002A3989"/>
    <w:rsid w:val="002A39C5"/>
    <w:rsid w:val="002A4C4C"/>
    <w:rsid w:val="002A6B49"/>
    <w:rsid w:val="002B4810"/>
    <w:rsid w:val="002C28C1"/>
    <w:rsid w:val="002C36DF"/>
    <w:rsid w:val="002D08D2"/>
    <w:rsid w:val="002F673D"/>
    <w:rsid w:val="003031CA"/>
    <w:rsid w:val="00304940"/>
    <w:rsid w:val="00305B86"/>
    <w:rsid w:val="003073CE"/>
    <w:rsid w:val="003111F7"/>
    <w:rsid w:val="00314EB9"/>
    <w:rsid w:val="00317E4F"/>
    <w:rsid w:val="0032032F"/>
    <w:rsid w:val="00320D90"/>
    <w:rsid w:val="00321E08"/>
    <w:rsid w:val="003272D4"/>
    <w:rsid w:val="003313F0"/>
    <w:rsid w:val="00331528"/>
    <w:rsid w:val="00333138"/>
    <w:rsid w:val="00337646"/>
    <w:rsid w:val="00340082"/>
    <w:rsid w:val="00350F97"/>
    <w:rsid w:val="00356819"/>
    <w:rsid w:val="00356AFF"/>
    <w:rsid w:val="003609D2"/>
    <w:rsid w:val="0036447C"/>
    <w:rsid w:val="00366E45"/>
    <w:rsid w:val="00367756"/>
    <w:rsid w:val="003743DE"/>
    <w:rsid w:val="00374AE0"/>
    <w:rsid w:val="00375C84"/>
    <w:rsid w:val="003762A1"/>
    <w:rsid w:val="00382A3B"/>
    <w:rsid w:val="00384F1F"/>
    <w:rsid w:val="00394AB0"/>
    <w:rsid w:val="00396551"/>
    <w:rsid w:val="003A228C"/>
    <w:rsid w:val="003B14EB"/>
    <w:rsid w:val="003B52D2"/>
    <w:rsid w:val="003C073F"/>
    <w:rsid w:val="003C2C68"/>
    <w:rsid w:val="003C30FD"/>
    <w:rsid w:val="003C4929"/>
    <w:rsid w:val="003E077F"/>
    <w:rsid w:val="003E12E2"/>
    <w:rsid w:val="003E2607"/>
    <w:rsid w:val="003E30DD"/>
    <w:rsid w:val="003E373D"/>
    <w:rsid w:val="003E651D"/>
    <w:rsid w:val="003E743C"/>
    <w:rsid w:val="003F0780"/>
    <w:rsid w:val="003F56E4"/>
    <w:rsid w:val="003F5FEE"/>
    <w:rsid w:val="0040597C"/>
    <w:rsid w:val="004127E6"/>
    <w:rsid w:val="00412E4A"/>
    <w:rsid w:val="00417E04"/>
    <w:rsid w:val="00423643"/>
    <w:rsid w:val="004238AB"/>
    <w:rsid w:val="00424B70"/>
    <w:rsid w:val="00424C72"/>
    <w:rsid w:val="00430485"/>
    <w:rsid w:val="00431BFD"/>
    <w:rsid w:val="00432F30"/>
    <w:rsid w:val="0043680B"/>
    <w:rsid w:val="0044320D"/>
    <w:rsid w:val="00445541"/>
    <w:rsid w:val="00446132"/>
    <w:rsid w:val="004462CA"/>
    <w:rsid w:val="0045117B"/>
    <w:rsid w:val="00455529"/>
    <w:rsid w:val="00463937"/>
    <w:rsid w:val="0046668F"/>
    <w:rsid w:val="00472BEB"/>
    <w:rsid w:val="004764FB"/>
    <w:rsid w:val="0048027D"/>
    <w:rsid w:val="00482DF5"/>
    <w:rsid w:val="00486D4F"/>
    <w:rsid w:val="0049095A"/>
    <w:rsid w:val="0049384A"/>
    <w:rsid w:val="004A531B"/>
    <w:rsid w:val="004A7DAE"/>
    <w:rsid w:val="004B3F01"/>
    <w:rsid w:val="004B6D30"/>
    <w:rsid w:val="004D3ABA"/>
    <w:rsid w:val="004D40AC"/>
    <w:rsid w:val="004E24C5"/>
    <w:rsid w:val="004E4E3B"/>
    <w:rsid w:val="004F017D"/>
    <w:rsid w:val="004F2028"/>
    <w:rsid w:val="004F2FBF"/>
    <w:rsid w:val="004F3E2B"/>
    <w:rsid w:val="004F6AFF"/>
    <w:rsid w:val="004F6C15"/>
    <w:rsid w:val="004F6D9A"/>
    <w:rsid w:val="00500F54"/>
    <w:rsid w:val="0050178D"/>
    <w:rsid w:val="00503E58"/>
    <w:rsid w:val="00506929"/>
    <w:rsid w:val="005120BE"/>
    <w:rsid w:val="005158DA"/>
    <w:rsid w:val="00522F40"/>
    <w:rsid w:val="00525350"/>
    <w:rsid w:val="005253CB"/>
    <w:rsid w:val="00525804"/>
    <w:rsid w:val="00527C2A"/>
    <w:rsid w:val="0053155E"/>
    <w:rsid w:val="00531AB7"/>
    <w:rsid w:val="005405B3"/>
    <w:rsid w:val="005440B2"/>
    <w:rsid w:val="00546515"/>
    <w:rsid w:val="00550AB2"/>
    <w:rsid w:val="005513B8"/>
    <w:rsid w:val="0055169E"/>
    <w:rsid w:val="00552E28"/>
    <w:rsid w:val="005603BB"/>
    <w:rsid w:val="0056085A"/>
    <w:rsid w:val="005609ED"/>
    <w:rsid w:val="0056241D"/>
    <w:rsid w:val="00572612"/>
    <w:rsid w:val="00573CE8"/>
    <w:rsid w:val="0057456D"/>
    <w:rsid w:val="005749F7"/>
    <w:rsid w:val="00576C31"/>
    <w:rsid w:val="00577680"/>
    <w:rsid w:val="00580C8C"/>
    <w:rsid w:val="005838DF"/>
    <w:rsid w:val="00591F28"/>
    <w:rsid w:val="00592728"/>
    <w:rsid w:val="00594754"/>
    <w:rsid w:val="00596300"/>
    <w:rsid w:val="005A0394"/>
    <w:rsid w:val="005A1BD2"/>
    <w:rsid w:val="005A5C64"/>
    <w:rsid w:val="005A7E91"/>
    <w:rsid w:val="005B0AD3"/>
    <w:rsid w:val="005B4D94"/>
    <w:rsid w:val="005B68C4"/>
    <w:rsid w:val="005B6B9C"/>
    <w:rsid w:val="005C09FE"/>
    <w:rsid w:val="005C34FE"/>
    <w:rsid w:val="005C53A4"/>
    <w:rsid w:val="005D0F31"/>
    <w:rsid w:val="005D1CCA"/>
    <w:rsid w:val="005D3D93"/>
    <w:rsid w:val="005E035A"/>
    <w:rsid w:val="005E2632"/>
    <w:rsid w:val="005E74B1"/>
    <w:rsid w:val="005F04A2"/>
    <w:rsid w:val="005F1CAF"/>
    <w:rsid w:val="005F4A18"/>
    <w:rsid w:val="005F4D4B"/>
    <w:rsid w:val="005F70E6"/>
    <w:rsid w:val="00603043"/>
    <w:rsid w:val="0060514B"/>
    <w:rsid w:val="006067E9"/>
    <w:rsid w:val="00613783"/>
    <w:rsid w:val="0062191A"/>
    <w:rsid w:val="0062540C"/>
    <w:rsid w:val="00626880"/>
    <w:rsid w:val="00633AC1"/>
    <w:rsid w:val="00641602"/>
    <w:rsid w:val="00652FE3"/>
    <w:rsid w:val="0065485C"/>
    <w:rsid w:val="006567C4"/>
    <w:rsid w:val="00657FE2"/>
    <w:rsid w:val="00660902"/>
    <w:rsid w:val="00661331"/>
    <w:rsid w:val="00663748"/>
    <w:rsid w:val="00663C89"/>
    <w:rsid w:val="00664361"/>
    <w:rsid w:val="00666E92"/>
    <w:rsid w:val="00667DD6"/>
    <w:rsid w:val="006714F2"/>
    <w:rsid w:val="0067180F"/>
    <w:rsid w:val="0067225B"/>
    <w:rsid w:val="006746FA"/>
    <w:rsid w:val="00675937"/>
    <w:rsid w:val="00680D9C"/>
    <w:rsid w:val="006850A6"/>
    <w:rsid w:val="00690B19"/>
    <w:rsid w:val="006A25C0"/>
    <w:rsid w:val="006A361C"/>
    <w:rsid w:val="006B1375"/>
    <w:rsid w:val="006B464B"/>
    <w:rsid w:val="006B50B9"/>
    <w:rsid w:val="006C181F"/>
    <w:rsid w:val="006C255C"/>
    <w:rsid w:val="006C7B2F"/>
    <w:rsid w:val="006C7EF1"/>
    <w:rsid w:val="006D1D4E"/>
    <w:rsid w:val="006D45C8"/>
    <w:rsid w:val="006D5F35"/>
    <w:rsid w:val="006D7313"/>
    <w:rsid w:val="006E009F"/>
    <w:rsid w:val="006E3212"/>
    <w:rsid w:val="006F1C6B"/>
    <w:rsid w:val="006F2952"/>
    <w:rsid w:val="006F33DB"/>
    <w:rsid w:val="006F556A"/>
    <w:rsid w:val="006F58E9"/>
    <w:rsid w:val="00700BBE"/>
    <w:rsid w:val="00704DBD"/>
    <w:rsid w:val="00710CA9"/>
    <w:rsid w:val="007138EB"/>
    <w:rsid w:val="00714A49"/>
    <w:rsid w:val="00715A10"/>
    <w:rsid w:val="00716E8F"/>
    <w:rsid w:val="00720EF6"/>
    <w:rsid w:val="00725C2B"/>
    <w:rsid w:val="0072619C"/>
    <w:rsid w:val="007274F4"/>
    <w:rsid w:val="0073070B"/>
    <w:rsid w:val="007333C6"/>
    <w:rsid w:val="00735940"/>
    <w:rsid w:val="00735A4F"/>
    <w:rsid w:val="00737544"/>
    <w:rsid w:val="00746B4B"/>
    <w:rsid w:val="00750E9C"/>
    <w:rsid w:val="007547DE"/>
    <w:rsid w:val="00755685"/>
    <w:rsid w:val="0076157A"/>
    <w:rsid w:val="0076199A"/>
    <w:rsid w:val="00763547"/>
    <w:rsid w:val="0076489E"/>
    <w:rsid w:val="007676A0"/>
    <w:rsid w:val="00770267"/>
    <w:rsid w:val="0077148D"/>
    <w:rsid w:val="00775EB5"/>
    <w:rsid w:val="00776B82"/>
    <w:rsid w:val="00777F32"/>
    <w:rsid w:val="00785F2A"/>
    <w:rsid w:val="00786081"/>
    <w:rsid w:val="00786EE0"/>
    <w:rsid w:val="007878B4"/>
    <w:rsid w:val="00787A27"/>
    <w:rsid w:val="007937D8"/>
    <w:rsid w:val="00793F52"/>
    <w:rsid w:val="007A24B8"/>
    <w:rsid w:val="007A6C56"/>
    <w:rsid w:val="007B310F"/>
    <w:rsid w:val="007B76D5"/>
    <w:rsid w:val="007B7705"/>
    <w:rsid w:val="007B773D"/>
    <w:rsid w:val="007C04AC"/>
    <w:rsid w:val="007C3960"/>
    <w:rsid w:val="007D124B"/>
    <w:rsid w:val="007D4F21"/>
    <w:rsid w:val="007D6CE1"/>
    <w:rsid w:val="007E1E1D"/>
    <w:rsid w:val="007E4842"/>
    <w:rsid w:val="007E7407"/>
    <w:rsid w:val="007F2313"/>
    <w:rsid w:val="007F3EC4"/>
    <w:rsid w:val="008024A6"/>
    <w:rsid w:val="008024D4"/>
    <w:rsid w:val="00804F6D"/>
    <w:rsid w:val="008115C0"/>
    <w:rsid w:val="00822426"/>
    <w:rsid w:val="00823A5B"/>
    <w:rsid w:val="00827BE9"/>
    <w:rsid w:val="0083065C"/>
    <w:rsid w:val="0083099F"/>
    <w:rsid w:val="008353B9"/>
    <w:rsid w:val="008357BC"/>
    <w:rsid w:val="00835D28"/>
    <w:rsid w:val="00836223"/>
    <w:rsid w:val="00836C56"/>
    <w:rsid w:val="008412E5"/>
    <w:rsid w:val="00841681"/>
    <w:rsid w:val="00842816"/>
    <w:rsid w:val="008429F3"/>
    <w:rsid w:val="00846C27"/>
    <w:rsid w:val="008519E6"/>
    <w:rsid w:val="00853832"/>
    <w:rsid w:val="008575CC"/>
    <w:rsid w:val="00857A04"/>
    <w:rsid w:val="00862A0B"/>
    <w:rsid w:val="008639A6"/>
    <w:rsid w:val="008648C8"/>
    <w:rsid w:val="00865643"/>
    <w:rsid w:val="008673E0"/>
    <w:rsid w:val="008679E6"/>
    <w:rsid w:val="0087153B"/>
    <w:rsid w:val="008717B4"/>
    <w:rsid w:val="00872869"/>
    <w:rsid w:val="00872C18"/>
    <w:rsid w:val="00875042"/>
    <w:rsid w:val="008817E1"/>
    <w:rsid w:val="00884143"/>
    <w:rsid w:val="0088511A"/>
    <w:rsid w:val="008915D3"/>
    <w:rsid w:val="00893A7F"/>
    <w:rsid w:val="008A01A5"/>
    <w:rsid w:val="008A7A01"/>
    <w:rsid w:val="008B1FA0"/>
    <w:rsid w:val="008B32B7"/>
    <w:rsid w:val="008B6C9A"/>
    <w:rsid w:val="008C749A"/>
    <w:rsid w:val="008D5E6C"/>
    <w:rsid w:val="008D64FD"/>
    <w:rsid w:val="008E11F4"/>
    <w:rsid w:val="008E2907"/>
    <w:rsid w:val="008E30BD"/>
    <w:rsid w:val="008E466A"/>
    <w:rsid w:val="008E621F"/>
    <w:rsid w:val="008F209A"/>
    <w:rsid w:val="008F25B7"/>
    <w:rsid w:val="008F4A25"/>
    <w:rsid w:val="008F7176"/>
    <w:rsid w:val="009002C4"/>
    <w:rsid w:val="009002FC"/>
    <w:rsid w:val="009031BF"/>
    <w:rsid w:val="00905DD3"/>
    <w:rsid w:val="0090639B"/>
    <w:rsid w:val="00907846"/>
    <w:rsid w:val="0091038B"/>
    <w:rsid w:val="00911992"/>
    <w:rsid w:val="00912BFE"/>
    <w:rsid w:val="009135CA"/>
    <w:rsid w:val="00914A03"/>
    <w:rsid w:val="00921289"/>
    <w:rsid w:val="00923337"/>
    <w:rsid w:val="00924AE2"/>
    <w:rsid w:val="009279D5"/>
    <w:rsid w:val="00933576"/>
    <w:rsid w:val="0093537F"/>
    <w:rsid w:val="00937590"/>
    <w:rsid w:val="00937A25"/>
    <w:rsid w:val="00940792"/>
    <w:rsid w:val="00945DE6"/>
    <w:rsid w:val="009518C5"/>
    <w:rsid w:val="00955190"/>
    <w:rsid w:val="0096047B"/>
    <w:rsid w:val="009604C1"/>
    <w:rsid w:val="00962F01"/>
    <w:rsid w:val="00964E24"/>
    <w:rsid w:val="00971C8B"/>
    <w:rsid w:val="00972927"/>
    <w:rsid w:val="0097631F"/>
    <w:rsid w:val="00976C60"/>
    <w:rsid w:val="00980ABF"/>
    <w:rsid w:val="00981D74"/>
    <w:rsid w:val="0098649E"/>
    <w:rsid w:val="00987F5E"/>
    <w:rsid w:val="00992AAF"/>
    <w:rsid w:val="00993967"/>
    <w:rsid w:val="00995942"/>
    <w:rsid w:val="009A0529"/>
    <w:rsid w:val="009A2828"/>
    <w:rsid w:val="009A30F4"/>
    <w:rsid w:val="009A6199"/>
    <w:rsid w:val="009A6629"/>
    <w:rsid w:val="009A7D61"/>
    <w:rsid w:val="009B2AD1"/>
    <w:rsid w:val="009B7E3C"/>
    <w:rsid w:val="009C492A"/>
    <w:rsid w:val="009C55C0"/>
    <w:rsid w:val="009C6D32"/>
    <w:rsid w:val="009C7F45"/>
    <w:rsid w:val="009D1FF4"/>
    <w:rsid w:val="009E528F"/>
    <w:rsid w:val="009E6E80"/>
    <w:rsid w:val="009F37F0"/>
    <w:rsid w:val="009F3B6F"/>
    <w:rsid w:val="009F5200"/>
    <w:rsid w:val="00A01846"/>
    <w:rsid w:val="00A04EE7"/>
    <w:rsid w:val="00A06C38"/>
    <w:rsid w:val="00A106C7"/>
    <w:rsid w:val="00A10BBB"/>
    <w:rsid w:val="00A17192"/>
    <w:rsid w:val="00A21E69"/>
    <w:rsid w:val="00A23C80"/>
    <w:rsid w:val="00A25F98"/>
    <w:rsid w:val="00A2631A"/>
    <w:rsid w:val="00A27146"/>
    <w:rsid w:val="00A27D27"/>
    <w:rsid w:val="00A33ACE"/>
    <w:rsid w:val="00A42E3A"/>
    <w:rsid w:val="00A53D93"/>
    <w:rsid w:val="00A727B2"/>
    <w:rsid w:val="00A86BED"/>
    <w:rsid w:val="00A87E65"/>
    <w:rsid w:val="00A93500"/>
    <w:rsid w:val="00A942F4"/>
    <w:rsid w:val="00AA094A"/>
    <w:rsid w:val="00AA10C3"/>
    <w:rsid w:val="00AA1748"/>
    <w:rsid w:val="00AA1DF9"/>
    <w:rsid w:val="00AA2939"/>
    <w:rsid w:val="00AA4E76"/>
    <w:rsid w:val="00AB1801"/>
    <w:rsid w:val="00AC07FA"/>
    <w:rsid w:val="00AC1BE7"/>
    <w:rsid w:val="00AC514A"/>
    <w:rsid w:val="00AC573B"/>
    <w:rsid w:val="00AC5783"/>
    <w:rsid w:val="00AC6A48"/>
    <w:rsid w:val="00AE268F"/>
    <w:rsid w:val="00AE38D6"/>
    <w:rsid w:val="00AE7D03"/>
    <w:rsid w:val="00AF026D"/>
    <w:rsid w:val="00AF1701"/>
    <w:rsid w:val="00AF1E98"/>
    <w:rsid w:val="00AF2783"/>
    <w:rsid w:val="00AF3C49"/>
    <w:rsid w:val="00AF4EBC"/>
    <w:rsid w:val="00AF53CF"/>
    <w:rsid w:val="00AF62AA"/>
    <w:rsid w:val="00AF77B2"/>
    <w:rsid w:val="00B00086"/>
    <w:rsid w:val="00B00A95"/>
    <w:rsid w:val="00B02540"/>
    <w:rsid w:val="00B03BC4"/>
    <w:rsid w:val="00B05DC9"/>
    <w:rsid w:val="00B06AE8"/>
    <w:rsid w:val="00B13513"/>
    <w:rsid w:val="00B17A7C"/>
    <w:rsid w:val="00B204C6"/>
    <w:rsid w:val="00B210CE"/>
    <w:rsid w:val="00B212AD"/>
    <w:rsid w:val="00B2298A"/>
    <w:rsid w:val="00B23CBB"/>
    <w:rsid w:val="00B23EDF"/>
    <w:rsid w:val="00B248B9"/>
    <w:rsid w:val="00B27CFE"/>
    <w:rsid w:val="00B33D2F"/>
    <w:rsid w:val="00B3662A"/>
    <w:rsid w:val="00B40B90"/>
    <w:rsid w:val="00B46095"/>
    <w:rsid w:val="00B46167"/>
    <w:rsid w:val="00B46719"/>
    <w:rsid w:val="00B47C90"/>
    <w:rsid w:val="00B52B73"/>
    <w:rsid w:val="00B55EAD"/>
    <w:rsid w:val="00B56BA2"/>
    <w:rsid w:val="00B56CBF"/>
    <w:rsid w:val="00B627F5"/>
    <w:rsid w:val="00B62A9E"/>
    <w:rsid w:val="00B63AE7"/>
    <w:rsid w:val="00B6606B"/>
    <w:rsid w:val="00B6772C"/>
    <w:rsid w:val="00B7244E"/>
    <w:rsid w:val="00B74D5D"/>
    <w:rsid w:val="00B75EAB"/>
    <w:rsid w:val="00B8264A"/>
    <w:rsid w:val="00B85079"/>
    <w:rsid w:val="00B851F0"/>
    <w:rsid w:val="00B90A84"/>
    <w:rsid w:val="00B93BD4"/>
    <w:rsid w:val="00B9545B"/>
    <w:rsid w:val="00B95501"/>
    <w:rsid w:val="00B96169"/>
    <w:rsid w:val="00BA2137"/>
    <w:rsid w:val="00BA68DE"/>
    <w:rsid w:val="00BA7A6D"/>
    <w:rsid w:val="00BB06F2"/>
    <w:rsid w:val="00BB3C9D"/>
    <w:rsid w:val="00BB3D4E"/>
    <w:rsid w:val="00BB5B94"/>
    <w:rsid w:val="00BC6507"/>
    <w:rsid w:val="00BD2A3E"/>
    <w:rsid w:val="00BE00A3"/>
    <w:rsid w:val="00BE3660"/>
    <w:rsid w:val="00BE4172"/>
    <w:rsid w:val="00BE5475"/>
    <w:rsid w:val="00BE5F40"/>
    <w:rsid w:val="00BF07FF"/>
    <w:rsid w:val="00BF2F26"/>
    <w:rsid w:val="00C0030F"/>
    <w:rsid w:val="00C0177B"/>
    <w:rsid w:val="00C0217E"/>
    <w:rsid w:val="00C0676E"/>
    <w:rsid w:val="00C07116"/>
    <w:rsid w:val="00C128A2"/>
    <w:rsid w:val="00C162C8"/>
    <w:rsid w:val="00C2022A"/>
    <w:rsid w:val="00C230FA"/>
    <w:rsid w:val="00C30669"/>
    <w:rsid w:val="00C33933"/>
    <w:rsid w:val="00C33E97"/>
    <w:rsid w:val="00C34CC5"/>
    <w:rsid w:val="00C35381"/>
    <w:rsid w:val="00C364A4"/>
    <w:rsid w:val="00C4375C"/>
    <w:rsid w:val="00C43A12"/>
    <w:rsid w:val="00C43A4E"/>
    <w:rsid w:val="00C478C6"/>
    <w:rsid w:val="00C52D40"/>
    <w:rsid w:val="00C5684C"/>
    <w:rsid w:val="00C619A4"/>
    <w:rsid w:val="00C66C8E"/>
    <w:rsid w:val="00C80E21"/>
    <w:rsid w:val="00C842EE"/>
    <w:rsid w:val="00C87BF7"/>
    <w:rsid w:val="00C90116"/>
    <w:rsid w:val="00C92A56"/>
    <w:rsid w:val="00C9347A"/>
    <w:rsid w:val="00C96E9F"/>
    <w:rsid w:val="00CA0624"/>
    <w:rsid w:val="00CA54CB"/>
    <w:rsid w:val="00CB13C5"/>
    <w:rsid w:val="00CB1B58"/>
    <w:rsid w:val="00CB7627"/>
    <w:rsid w:val="00CB7829"/>
    <w:rsid w:val="00CC4C6C"/>
    <w:rsid w:val="00CC65A8"/>
    <w:rsid w:val="00CC72DB"/>
    <w:rsid w:val="00CC74CB"/>
    <w:rsid w:val="00CD0738"/>
    <w:rsid w:val="00CD3137"/>
    <w:rsid w:val="00CD6150"/>
    <w:rsid w:val="00CD63F1"/>
    <w:rsid w:val="00CE2BB9"/>
    <w:rsid w:val="00CF0F01"/>
    <w:rsid w:val="00CF29A4"/>
    <w:rsid w:val="00CF7EC4"/>
    <w:rsid w:val="00D0082D"/>
    <w:rsid w:val="00D01C66"/>
    <w:rsid w:val="00D0243D"/>
    <w:rsid w:val="00D07258"/>
    <w:rsid w:val="00D1398E"/>
    <w:rsid w:val="00D16A95"/>
    <w:rsid w:val="00D16DDB"/>
    <w:rsid w:val="00D171B5"/>
    <w:rsid w:val="00D305FD"/>
    <w:rsid w:val="00D350D2"/>
    <w:rsid w:val="00D35A69"/>
    <w:rsid w:val="00D36BDA"/>
    <w:rsid w:val="00D40542"/>
    <w:rsid w:val="00D40786"/>
    <w:rsid w:val="00D441E0"/>
    <w:rsid w:val="00D47938"/>
    <w:rsid w:val="00D511D7"/>
    <w:rsid w:val="00D51A25"/>
    <w:rsid w:val="00D54B8F"/>
    <w:rsid w:val="00D608B9"/>
    <w:rsid w:val="00D64426"/>
    <w:rsid w:val="00D67569"/>
    <w:rsid w:val="00D71259"/>
    <w:rsid w:val="00D730DF"/>
    <w:rsid w:val="00D73472"/>
    <w:rsid w:val="00D96813"/>
    <w:rsid w:val="00DA04F9"/>
    <w:rsid w:val="00DA13E6"/>
    <w:rsid w:val="00DA3955"/>
    <w:rsid w:val="00DA47AB"/>
    <w:rsid w:val="00DA6BCF"/>
    <w:rsid w:val="00DA76DC"/>
    <w:rsid w:val="00DA7A62"/>
    <w:rsid w:val="00DB132E"/>
    <w:rsid w:val="00DB4B3E"/>
    <w:rsid w:val="00DB77A9"/>
    <w:rsid w:val="00DB7965"/>
    <w:rsid w:val="00DC0986"/>
    <w:rsid w:val="00DC1234"/>
    <w:rsid w:val="00DC3093"/>
    <w:rsid w:val="00DC31E7"/>
    <w:rsid w:val="00DC7381"/>
    <w:rsid w:val="00DE6E28"/>
    <w:rsid w:val="00DF103E"/>
    <w:rsid w:val="00DF1B23"/>
    <w:rsid w:val="00DF3012"/>
    <w:rsid w:val="00DF3260"/>
    <w:rsid w:val="00DF339B"/>
    <w:rsid w:val="00DF5C82"/>
    <w:rsid w:val="00DF770C"/>
    <w:rsid w:val="00E06CBB"/>
    <w:rsid w:val="00E114F6"/>
    <w:rsid w:val="00E169DD"/>
    <w:rsid w:val="00E2000E"/>
    <w:rsid w:val="00E20385"/>
    <w:rsid w:val="00E219E8"/>
    <w:rsid w:val="00E22011"/>
    <w:rsid w:val="00E27241"/>
    <w:rsid w:val="00E32D10"/>
    <w:rsid w:val="00E34061"/>
    <w:rsid w:val="00E35131"/>
    <w:rsid w:val="00E365B8"/>
    <w:rsid w:val="00E42ACC"/>
    <w:rsid w:val="00E47210"/>
    <w:rsid w:val="00E610B0"/>
    <w:rsid w:val="00E61E59"/>
    <w:rsid w:val="00E62BE5"/>
    <w:rsid w:val="00E6323B"/>
    <w:rsid w:val="00E63750"/>
    <w:rsid w:val="00E6605D"/>
    <w:rsid w:val="00E66F4E"/>
    <w:rsid w:val="00E67753"/>
    <w:rsid w:val="00E76A30"/>
    <w:rsid w:val="00E77F9C"/>
    <w:rsid w:val="00E84F4F"/>
    <w:rsid w:val="00E850D1"/>
    <w:rsid w:val="00E900F4"/>
    <w:rsid w:val="00E94952"/>
    <w:rsid w:val="00E95DB9"/>
    <w:rsid w:val="00EA0181"/>
    <w:rsid w:val="00EA321E"/>
    <w:rsid w:val="00EA4D4E"/>
    <w:rsid w:val="00EA4F20"/>
    <w:rsid w:val="00EB1391"/>
    <w:rsid w:val="00EB1F9C"/>
    <w:rsid w:val="00EB2AEB"/>
    <w:rsid w:val="00EC1105"/>
    <w:rsid w:val="00EC2602"/>
    <w:rsid w:val="00EC27E0"/>
    <w:rsid w:val="00EC2B21"/>
    <w:rsid w:val="00EC7832"/>
    <w:rsid w:val="00ED1DB8"/>
    <w:rsid w:val="00ED534D"/>
    <w:rsid w:val="00ED6BDE"/>
    <w:rsid w:val="00EE2BB7"/>
    <w:rsid w:val="00EE2EA6"/>
    <w:rsid w:val="00EF1844"/>
    <w:rsid w:val="00EF20DB"/>
    <w:rsid w:val="00EF42AD"/>
    <w:rsid w:val="00F03A85"/>
    <w:rsid w:val="00F067C4"/>
    <w:rsid w:val="00F067D5"/>
    <w:rsid w:val="00F11D36"/>
    <w:rsid w:val="00F11FC3"/>
    <w:rsid w:val="00F126A8"/>
    <w:rsid w:val="00F13A9E"/>
    <w:rsid w:val="00F13DB5"/>
    <w:rsid w:val="00F158FE"/>
    <w:rsid w:val="00F17173"/>
    <w:rsid w:val="00F21F3B"/>
    <w:rsid w:val="00F235C8"/>
    <w:rsid w:val="00F244B4"/>
    <w:rsid w:val="00F252FD"/>
    <w:rsid w:val="00F3423A"/>
    <w:rsid w:val="00F35D0B"/>
    <w:rsid w:val="00F46AFE"/>
    <w:rsid w:val="00F47660"/>
    <w:rsid w:val="00F512DA"/>
    <w:rsid w:val="00F5258F"/>
    <w:rsid w:val="00F5677F"/>
    <w:rsid w:val="00F56C06"/>
    <w:rsid w:val="00F60C9C"/>
    <w:rsid w:val="00F63D35"/>
    <w:rsid w:val="00F70E95"/>
    <w:rsid w:val="00F72BCA"/>
    <w:rsid w:val="00F7681C"/>
    <w:rsid w:val="00F85026"/>
    <w:rsid w:val="00F87A31"/>
    <w:rsid w:val="00F90827"/>
    <w:rsid w:val="00F90F2F"/>
    <w:rsid w:val="00F928BF"/>
    <w:rsid w:val="00F929D5"/>
    <w:rsid w:val="00F92F27"/>
    <w:rsid w:val="00F9480D"/>
    <w:rsid w:val="00F96980"/>
    <w:rsid w:val="00F97221"/>
    <w:rsid w:val="00F974D3"/>
    <w:rsid w:val="00F97536"/>
    <w:rsid w:val="00FA3E0F"/>
    <w:rsid w:val="00FA4DF5"/>
    <w:rsid w:val="00FA7F13"/>
    <w:rsid w:val="00FB1972"/>
    <w:rsid w:val="00FB5787"/>
    <w:rsid w:val="00FC03C7"/>
    <w:rsid w:val="00FC61FC"/>
    <w:rsid w:val="00FD2FF9"/>
    <w:rsid w:val="00FD4F8C"/>
    <w:rsid w:val="00FD601D"/>
    <w:rsid w:val="00FE0B49"/>
    <w:rsid w:val="00FE1E2C"/>
    <w:rsid w:val="00FE46E4"/>
    <w:rsid w:val="00FE4B34"/>
    <w:rsid w:val="00FF0DC9"/>
    <w:rsid w:val="00FF4662"/>
    <w:rsid w:val="00FF5649"/>
    <w:rsid w:val="188F57C8"/>
    <w:rsid w:val="1F627389"/>
    <w:rsid w:val="21366A3C"/>
    <w:rsid w:val="35CE5F5E"/>
    <w:rsid w:val="5FA479F8"/>
    <w:rsid w:val="69BE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3</Pages>
  <Words>448</Words>
  <Characters>2556</Characters>
  <Lines>21</Lines>
  <Paragraphs>5</Paragraphs>
  <TotalTime>33</TotalTime>
  <ScaleCrop>false</ScaleCrop>
  <LinksUpToDate>false</LinksUpToDate>
  <CharactersWithSpaces>2999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2025-07-19T10:20:00Z</dcterms:created>
  <dc:creator>HP</dc:creator>
  <cp:lastModifiedBy>Петр Георгиевич</cp:lastModifiedBy>
  <dcterms:modified xsi:type="dcterms:W3CDTF">2025-10-20T12:05:24Z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B6CC55B59FE24533943AE17BED7E0D92_13</vt:lpwstr>
  </property>
</Properties>
</file>