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00"/>
        <w:jc w:val="center"/>
      </w:pPr>
      <w:r>
        <w:rPr>
          <w:rFonts w:ascii="Times New Roman" w:cs="Times New Roman" w:eastAsia="Times New Roman" w:hAnsi="Times New Roman"/>
          <w:sz w:val="26"/>
          <w:szCs w:val="26"/>
        </w:rPr>
        <w:t xml:space="preserve">A Project Report on</w:t>
      </w:r>
    </w:p>
    <w:p>
      <w:pPr>
        <w:spacing w:after="400" w:before="0"/>
        <w:jc w:val="center"/>
      </w:pPr>
      <w:r>
        <w:rPr>
          <w:rFonts w:ascii="Times New Roman" w:cs="Times New Roman" w:eastAsia="Times New Roman" w:hAnsi="Times New Roman"/>
          <w:b/>
          <w:bCs/>
          <w:sz w:val="34"/>
          <w:szCs w:val="34"/>
        </w:rPr>
        <w:t xml:space="preserve">Satya-Score: An AI Hallucination Detection &amp; Scoring Framework</w:t>
      </w:r>
    </w:p>
    <w:p>
      <w:pPr>
        <w:spacing w:after="40" w:before="0"/>
        <w:jc w:val="center"/>
      </w:pPr>
      <w:r>
        <w:rPr>
          <w:rFonts w:ascii="Times New Roman" w:cs="Times New Roman" w:eastAsia="Times New Roman" w:hAnsi="Times New Roman"/>
          <w:i/>
          <w:iCs/>
          <w:sz w:val="24"/>
          <w:szCs w:val="24"/>
        </w:rPr>
        <w:t xml:space="preserve">Submitted in partial fulfilment of the requirements for the degree of</w:t>
      </w:r>
    </w:p>
    <w:p>
      <w:pPr>
        <w:spacing w:after="40" w:before="0"/>
        <w:jc w:val="center"/>
      </w:pPr>
      <w:r>
        <w:rPr>
          <w:rFonts w:ascii="Times New Roman" w:cs="Times New Roman" w:eastAsia="Times New Roman" w:hAnsi="Times New Roman"/>
          <w:b/>
          <w:bCs/>
          <w:sz w:val="24"/>
          <w:szCs w:val="24"/>
        </w:rPr>
        <w:t xml:space="preserve">Bachelor of Technology</w:t>
      </w:r>
    </w:p>
    <w:p>
      <w:pPr>
        <w:spacing w:after="400" w:before="0"/>
        <w:jc w:val="center"/>
      </w:pPr>
      <w:r>
        <w:rPr>
          <w:rFonts w:ascii="Times New Roman" w:cs="Times New Roman" w:eastAsia="Times New Roman" w:hAnsi="Times New Roman"/>
          <w:sz w:val="24"/>
          <w:szCs w:val="24"/>
        </w:rPr>
        <w:t xml:space="preserve">in Artificial Intelligence and Data Science</w:t>
      </w:r>
    </w:p>
    <w:p>
      <w:pPr>
        <w:spacing w:after="120" w:before="0"/>
        <w:jc w:val="center"/>
      </w:pPr>
      <w:r>
        <w:rPr>
          <w:rFonts w:ascii="Times New Roman" w:cs="Times New Roman" w:eastAsia="Times New Roman" w:hAnsi="Times New Roman"/>
          <w:i/>
          <w:iCs/>
          <w:sz w:val="24"/>
          <w:szCs w:val="24"/>
        </w:rPr>
        <w:t xml:space="preserve">Submitted by</w:t>
      </w:r>
    </w:p>
    <w:p>
      <w:pPr>
        <w:spacing w:after="60" w:before="0"/>
        <w:jc w:val="center"/>
      </w:pPr>
      <w:r>
        <w:rPr>
          <w:rFonts w:ascii="Times New Roman" w:cs="Times New Roman" w:eastAsia="Times New Roman" w:hAnsi="Times New Roman"/>
          <w:sz w:val="24"/>
          <w:szCs w:val="24"/>
        </w:rPr>
        <w:t xml:space="preserve">Vivek Yeshwantrao Borkar</w:t>
      </w:r>
    </w:p>
    <w:p>
      <w:pPr>
        <w:spacing w:after="60" w:before="0"/>
        <w:jc w:val="center"/>
      </w:pPr>
      <w:r>
        <w:rPr>
          <w:rFonts w:ascii="Times New Roman" w:cs="Times New Roman" w:eastAsia="Times New Roman" w:hAnsi="Times New Roman"/>
          <w:sz w:val="24"/>
          <w:szCs w:val="24"/>
        </w:rPr>
        <w:t xml:space="preserve">Piyush Devidas Nande</w:t>
      </w:r>
    </w:p>
    <w:p>
      <w:pPr>
        <w:spacing w:after="60" w:before="0"/>
        <w:jc w:val="center"/>
      </w:pPr>
      <w:r>
        <w:rPr>
          <w:rFonts w:ascii="Times New Roman" w:cs="Times New Roman" w:eastAsia="Times New Roman" w:hAnsi="Times New Roman"/>
          <w:sz w:val="24"/>
          <w:szCs w:val="24"/>
        </w:rPr>
        <w:t xml:space="preserve">Aasawari Sahebrao Jumade</w:t>
      </w:r>
    </w:p>
    <w:p>
      <w:pPr>
        <w:spacing w:after="400" w:before="0"/>
        <w:jc w:val="center"/>
      </w:pPr>
      <w:r>
        <w:rPr>
          <w:rFonts w:ascii="Times New Roman" w:cs="Times New Roman" w:eastAsia="Times New Roman" w:hAnsi="Times New Roman"/>
          <w:sz w:val="24"/>
          <w:szCs w:val="24"/>
        </w:rPr>
        <w:t xml:space="preserve">Arunima Tridip Wankhade</w:t>
      </w:r>
    </w:p>
    <w:p>
      <w:pPr>
        <w:spacing w:after="120" w:before="0"/>
        <w:jc w:val="center"/>
      </w:pPr>
      <w:r>
        <w:rPr>
          <w:rFonts w:ascii="Times New Roman" w:cs="Times New Roman" w:eastAsia="Times New Roman" w:hAnsi="Times New Roman"/>
          <w:i/>
          <w:iCs/>
          <w:sz w:val="24"/>
          <w:szCs w:val="24"/>
        </w:rPr>
        <w:t xml:space="preserve">Under the guidance of</w:t>
      </w:r>
    </w:p>
    <w:p>
      <w:pPr>
        <w:spacing w:after="500" w:before="0"/>
        <w:jc w:val="center"/>
      </w:pPr>
      <w:r>
        <w:rPr>
          <w:rFonts w:ascii="Times New Roman" w:cs="Times New Roman" w:eastAsia="Times New Roman" w:hAnsi="Times New Roman"/>
          <w:b/>
          <w:bCs/>
          <w:sz w:val="24"/>
          <w:szCs w:val="24"/>
        </w:rPr>
        <w:t xml:space="preserve">Dr. R. R. Karwa</w:t>
      </w:r>
    </w:p>
    <w:p>
      <w:pPr>
        <w:spacing w:after="80" w:before="0"/>
        <w:jc w:val="center"/>
      </w:pPr>
      <w:r>
        <w:rPr>
          <w:rFonts w:ascii="Times New Roman" w:cs="Times New Roman" w:eastAsia="Times New Roman" w:hAnsi="Times New Roman"/>
          <w:b/>
          <w:bCs/>
          <w:sz w:val="24"/>
          <w:szCs w:val="24"/>
        </w:rPr>
        <w:t xml:space="preserve">Department of Artificial Intelligence and Data Science</w:t>
      </w:r>
    </w:p>
    <w:p>
      <w:pPr>
        <w:spacing w:after="80" w:before="0"/>
        <w:jc w:val="center"/>
      </w:pPr>
      <w:r>
        <w:rPr>
          <w:rFonts w:ascii="Times New Roman" w:cs="Times New Roman" w:eastAsia="Times New Roman" w:hAnsi="Times New Roman"/>
          <w:b/>
          <w:bCs/>
          <w:sz w:val="24"/>
          <w:szCs w:val="24"/>
        </w:rPr>
        <w:t xml:space="preserve">Prof. Ram Meghe Institute of Technology &amp; Research, Badnera, Amravati</w:t>
      </w:r>
    </w:p>
    <w:p>
      <w:pPr>
        <w:spacing w:after="700" w:before="0"/>
        <w:jc w:val="center"/>
      </w:pPr>
      <w:r>
        <w:rPr>
          <w:rFonts w:ascii="Times New Roman" w:cs="Times New Roman" w:eastAsia="Times New Roman" w:hAnsi="Times New Roman"/>
          <w:b/>
          <w:bCs/>
          <w:sz w:val="24"/>
          <w:szCs w:val="24"/>
        </w:rPr>
        <w:t xml:space="preserve">2026-27</w:t>
      </w:r>
    </w:p>
    <w:p>
      <w:pPr>
        <w:spacing w:after="80" w:before="0"/>
        <w:jc w:val="center"/>
      </w:pPr>
      <w:r>
        <w:rPr>
          <w:rFonts w:ascii="Times New Roman" w:cs="Times New Roman" w:eastAsia="Times New Roman" w:hAnsi="Times New Roman"/>
          <w:sz w:val="20"/>
          <w:szCs w:val="20"/>
        </w:rPr>
        <w:t xml:space="preserve">© 2026 Vivek Yeshwantrao Borkar, Piyush Devidas Nande, Aasawari Sahebrao Jumade, Arunima Tridip Wankhade. All Rights Reserved.</w:t>
      </w:r>
    </w:p>
    <w:p>
      <w:pPr>
        <w:sectPr>
          <w:pgSz w:w="11906" w:h="16838" w:orient="portrait"/>
          <w:pgMar w:top="1440" w:right="1440" w:bottom="1440" w:left="2304" w:header="600" w:footer="600" w:gutter="0"/>
          <w:pgBorders w:display="allPages" w:offsetFrom="page">
            <w:top w:val="double" w:color="000000" w:sz="6" w:space="24"/>
            <w:left w:val="double" w:color="000000" w:sz="6" w:space="24"/>
            <w:bottom w:val="double" w:color="000000" w:sz="6" w:space="24"/>
            <w:right w:val="double" w:color="000000" w:sz="6" w:space="24"/>
          </w:pgBorders>
          <w:pgNumType/>
          <w:docGrid w:linePitch="360"/>
        </w:sectPr>
      </w:pPr>
    </w:p>
    <w:p>
      <w:pPr>
        <w:pageBreakBefore/>
        <w:spacing w:after="300"/>
        <w:jc w:val="center"/>
      </w:pPr>
      <w:r>
        <w:rPr>
          <w:rFonts w:ascii="Times New Roman" w:cs="Times New Roman" w:eastAsia="Times New Roman" w:hAnsi="Times New Roman"/>
          <w:b/>
          <w:bCs/>
          <w:sz w:val="28"/>
          <w:szCs w:val="28"/>
        </w:rPr>
        <w:t xml:space="preserve">CERTIFICATE</w:t>
      </w:r>
    </w:p>
    <w:p>
      <w:pPr>
        <w:spacing w:after="120" w:before="0" w:line="360"/>
        <w:jc w:val="center"/>
      </w:pPr>
      <w:r>
        <w:rPr>
          <w:rFonts w:ascii="Times New Roman" w:cs="Times New Roman" w:eastAsia="Times New Roman" w:hAnsi="Times New Roman"/>
          <w:sz w:val="24"/>
          <w:szCs w:val="24"/>
        </w:rPr>
        <w:t xml:space="preserve">This is to certify that the project report entitled “Satya-Score: An AI Hallucination Detection &amp; Scoring Framework” is a bonafide work carried out by</w:t>
      </w:r>
    </w:p>
    <w:p>
      <w:pPr>
        <w:spacing w:after="40" w:before="0"/>
        <w:jc w:val="center"/>
      </w:pPr>
      <w:r>
        <w:rPr>
          <w:rFonts w:ascii="Times New Roman" w:cs="Times New Roman" w:eastAsia="Times New Roman" w:hAnsi="Times New Roman"/>
          <w:sz w:val="24"/>
          <w:szCs w:val="24"/>
        </w:rPr>
        <w:t xml:space="preserve">Vivek Yeshwantrao Borkar</w:t>
      </w:r>
    </w:p>
    <w:p>
      <w:pPr>
        <w:spacing w:after="40" w:before="0"/>
        <w:jc w:val="center"/>
      </w:pPr>
      <w:r>
        <w:rPr>
          <w:rFonts w:ascii="Times New Roman" w:cs="Times New Roman" w:eastAsia="Times New Roman" w:hAnsi="Times New Roman"/>
          <w:sz w:val="24"/>
          <w:szCs w:val="24"/>
        </w:rPr>
        <w:t xml:space="preserve">Piyush Devidas Nande</w:t>
      </w:r>
    </w:p>
    <w:p>
      <w:pPr>
        <w:spacing w:after="40" w:before="0"/>
        <w:jc w:val="center"/>
      </w:pPr>
      <w:r>
        <w:rPr>
          <w:rFonts w:ascii="Times New Roman" w:cs="Times New Roman" w:eastAsia="Times New Roman" w:hAnsi="Times New Roman"/>
          <w:sz w:val="24"/>
          <w:szCs w:val="24"/>
        </w:rPr>
        <w:t xml:space="preserve">Aasawari Sahebrao Jumade</w:t>
      </w:r>
    </w:p>
    <w:p>
      <w:pPr>
        <w:spacing w:after="200" w:before="0"/>
        <w:jc w:val="center"/>
      </w:pPr>
      <w:r>
        <w:rPr>
          <w:rFonts w:ascii="Times New Roman" w:cs="Times New Roman" w:eastAsia="Times New Roman" w:hAnsi="Times New Roman"/>
          <w:sz w:val="24"/>
          <w:szCs w:val="24"/>
        </w:rPr>
        <w:t xml:space="preserve">Arunima Tridip Wankhade</w:t>
      </w:r>
    </w:p>
    <w:p>
      <w:pPr>
        <w:spacing w:after="120" w:before="0" w:line="360"/>
        <w:jc w:val="center"/>
      </w:pPr>
      <w:r>
        <w:rPr>
          <w:rFonts w:ascii="Times New Roman" w:cs="Times New Roman" w:eastAsia="Times New Roman" w:hAnsi="Times New Roman"/>
          <w:sz w:val="24"/>
          <w:szCs w:val="24"/>
        </w:rPr>
        <w:t xml:space="preserve">in partial fulfilment of the requirements for the degree of Bachelor of Technology in Artificial Intelligence and Data Science of Prof. Ram Meghe Institute of Technology &amp; Research, Badnera, Amravati, during the academic year 2026-27, under my guidance.</w:t>
      </w:r>
    </w:p>
    <w:p>
      <w:pPr>
        <w:spacing w:before="1400"/>
      </w:pPr>
    </w:p>
    <w:p>
      <w:pPr>
        <w:spacing w:after="0" w:before="0"/>
      </w:pPr>
      <w:r>
        <w:rPr>
          <w:rFonts w:ascii="Times New Roman" w:cs="Times New Roman" w:eastAsia="Times New Roman" w:hAnsi="Times New Roman"/>
          <w:b/>
          <w:bCs/>
          <w:sz w:val="24"/>
          <w:szCs w:val="24"/>
        </w:rPr>
        <w:t xml:space="preserve">Dr. R. R. Karwa</w:t>
      </w:r>
      <w:r>
        <w:rPr>
          <w:rFonts w:ascii="Times New Roman" w:cs="Times New Roman" w:eastAsia="Times New Roman" w:hAnsi="Times New Roman"/>
          <w:b/>
          <w:bCs/>
          <w:sz w:val="24"/>
          <w:szCs w:val="24"/>
        </w:rPr>
        <w:ptab w:alignment="right" w:relativeTo="margin" w:leader="none"/>
        <w:t xml:space="preserve">[Head of Department name]</w:t>
      </w:r>
    </w:p>
    <w:p>
      <w:pPr>
        <w:spacing w:after="0" w:before="0"/>
      </w:pPr>
      <w:r>
        <w:rPr>
          <w:rFonts w:ascii="Times New Roman" w:cs="Times New Roman" w:eastAsia="Times New Roman" w:hAnsi="Times New Roman"/>
          <w:b/>
          <w:bCs/>
          <w:sz w:val="24"/>
          <w:szCs w:val="24"/>
        </w:rPr>
        <w:t xml:space="preserve">Project Guide</w:t>
      </w:r>
      <w:r>
        <w:rPr>
          <w:rFonts w:ascii="Times New Roman" w:cs="Times New Roman" w:eastAsia="Times New Roman" w:hAnsi="Times New Roman"/>
          <w:b/>
          <w:bCs/>
          <w:sz w:val="24"/>
          <w:szCs w:val="24"/>
        </w:rPr>
        <w:ptab w:alignment="right" w:relativeTo="margin" w:leader="none"/>
        <w:t xml:space="preserve">Head of Department</w:t>
      </w:r>
    </w:p>
    <w:p>
      <w:pPr>
        <w:spacing w:before="1200"/>
      </w:pPr>
    </w:p>
    <w:p>
      <w:pPr>
        <w:spacing w:after="0" w:before="0"/>
        <w:jc w:val="center"/>
      </w:pPr>
      <w:r>
        <w:rPr>
          <w:rFonts w:ascii="Times New Roman" w:cs="Times New Roman" w:eastAsia="Times New Roman" w:hAnsi="Times New Roman"/>
          <w:b/>
          <w:bCs/>
          <w:sz w:val="24"/>
          <w:szCs w:val="24"/>
        </w:rPr>
        <w:t xml:space="preserve">[Principal name]</w:t>
      </w:r>
    </w:p>
    <w:p>
      <w:pPr>
        <w:spacing w:after="80" w:before="0"/>
        <w:jc w:val="center"/>
      </w:pPr>
      <w:r>
        <w:rPr>
          <w:rFonts w:ascii="Times New Roman" w:cs="Times New Roman" w:eastAsia="Times New Roman" w:hAnsi="Times New Roman"/>
          <w:b/>
          <w:bCs/>
          <w:sz w:val="24"/>
          <w:szCs w:val="24"/>
        </w:rPr>
        <w:t xml:space="preserve">Principal</w:t>
      </w:r>
    </w:p>
    <w:p>
      <w:pPr>
        <w:spacing w:before="500"/>
      </w:pPr>
      <w:r>
        <w:rPr>
          <w:rFonts w:ascii="Times New Roman" w:cs="Times New Roman" w:eastAsia="Times New Roman" w:hAnsi="Times New Roman"/>
          <w:sz w:val="24"/>
          <w:szCs w:val="24"/>
        </w:rPr>
        <w:t xml:space="preserve">Place: Badnera, Amravati</w:t>
      </w:r>
    </w:p>
    <w:p>
      <w:r>
        <w:rPr>
          <w:rFonts w:ascii="Times New Roman" w:cs="Times New Roman" w:eastAsia="Times New Roman" w:hAnsi="Times New Roman"/>
          <w:sz w:val="24"/>
          <w:szCs w:val="24"/>
        </w:rPr>
        <w:t xml:space="preserve">Date: ____________</w:t>
      </w:r>
    </w:p>
    <w:p>
      <w:pPr>
        <w:pageBreakBefore/>
        <w:spacing w:after="300"/>
        <w:jc w:val="center"/>
      </w:pPr>
      <w:r>
        <w:rPr>
          <w:rFonts w:ascii="Times New Roman" w:cs="Times New Roman" w:eastAsia="Times New Roman" w:hAnsi="Times New Roman"/>
          <w:b/>
          <w:bCs/>
          <w:sz w:val="28"/>
          <w:szCs w:val="28"/>
        </w:rPr>
        <w:t xml:space="preserve">ACKNOWLEDGEMENT</w:t>
      </w:r>
    </w:p>
    <w:p>
      <w:pPr>
        <w:spacing w:after="120" w:before="0" w:line="360"/>
        <w:jc w:val="both"/>
      </w:pPr>
      <w:r>
        <w:rPr>
          <w:rFonts w:ascii="Times New Roman" w:cs="Times New Roman" w:eastAsia="Times New Roman" w:hAnsi="Times New Roman"/>
          <w:sz w:val="24"/>
          <w:szCs w:val="24"/>
        </w:rPr>
        <w:t xml:space="preserve">We express our sincere gratitude to our project guide, Dr. R. R. Karwa, for steady guidance, critical questions and encouragement at every stage of this project.</w:t>
      </w:r>
    </w:p>
    <w:p>
      <w:pPr>
        <w:spacing w:after="120" w:before="0" w:line="360"/>
        <w:jc w:val="both"/>
      </w:pPr>
      <w:r>
        <w:rPr>
          <w:rFonts w:ascii="Times New Roman" w:cs="Times New Roman" w:eastAsia="Times New Roman" w:hAnsi="Times New Roman"/>
          <w:sz w:val="24"/>
          <w:szCs w:val="24"/>
        </w:rPr>
        <w:t xml:space="preserve">We thank the Head of the Department of Artificial Intelligence and Data Science and the Principal of Prof. Ram Meghe Institute of Technology &amp; Research, Badnera, Amravati for the facilities and support that made this work possible, and all teaching and non-teaching staff of the department for their help.</w:t>
      </w:r>
    </w:p>
    <w:p>
      <w:pPr>
        <w:spacing w:after="120" w:before="0" w:line="360"/>
        <w:jc w:val="both"/>
      </w:pPr>
      <w:r>
        <w:rPr>
          <w:rFonts w:ascii="Times New Roman" w:cs="Times New Roman" w:eastAsia="Times New Roman" w:hAnsi="Times New Roman"/>
          <w:sz w:val="24"/>
          <w:szCs w:val="24"/>
        </w:rPr>
        <w:t xml:space="preserve">We are grateful to the people who build and maintain the open resources this work relies on: Wikipedia, Wikidata, World Bank Open Data, the WHO Global Health Observatory, the fact-checking organisations whose ratings are published through the Google Fact Check Tools API, and the authors of the open-source models and libraries listed in this report. Finally, we thank our families and friends for their constant support.</w:t>
      </w:r>
    </w:p>
    <w:p>
      <w:pPr>
        <w:spacing w:before="500"/>
      </w:pPr>
    </w:p>
    <w:p>
      <w:pPr>
        <w:jc w:val="right"/>
      </w:pPr>
      <w:r>
        <w:rPr>
          <w:rFonts w:ascii="Times New Roman" w:cs="Times New Roman" w:eastAsia="Times New Roman" w:hAnsi="Times New Roman"/>
          <w:sz w:val="24"/>
          <w:szCs w:val="24"/>
        </w:rPr>
        <w:t xml:space="preserve">Vivek Yeshwantrao Borkar</w:t>
      </w:r>
    </w:p>
    <w:p>
      <w:pPr>
        <w:jc w:val="right"/>
      </w:pPr>
      <w:r>
        <w:rPr>
          <w:rFonts w:ascii="Times New Roman" w:cs="Times New Roman" w:eastAsia="Times New Roman" w:hAnsi="Times New Roman"/>
          <w:sz w:val="24"/>
          <w:szCs w:val="24"/>
        </w:rPr>
        <w:t xml:space="preserve">Piyush Devidas Nande</w:t>
      </w:r>
    </w:p>
    <w:p>
      <w:pPr>
        <w:jc w:val="right"/>
      </w:pPr>
      <w:r>
        <w:rPr>
          <w:rFonts w:ascii="Times New Roman" w:cs="Times New Roman" w:eastAsia="Times New Roman" w:hAnsi="Times New Roman"/>
          <w:sz w:val="24"/>
          <w:szCs w:val="24"/>
        </w:rPr>
        <w:t xml:space="preserve">Aasawari Sahebrao Jumade</w:t>
      </w:r>
    </w:p>
    <w:p>
      <w:pPr>
        <w:jc w:val="right"/>
      </w:pPr>
      <w:r>
        <w:rPr>
          <w:rFonts w:ascii="Times New Roman" w:cs="Times New Roman" w:eastAsia="Times New Roman" w:hAnsi="Times New Roman"/>
          <w:sz w:val="24"/>
          <w:szCs w:val="24"/>
        </w:rPr>
        <w:t xml:space="preserve">Arunima Tridip Wankhade</w:t>
      </w:r>
    </w:p>
    <w:p>
      <w:pPr>
        <w:pageBreakBefore/>
        <w:spacing w:after="300"/>
        <w:jc w:val="center"/>
      </w:pPr>
      <w:r>
        <w:rPr>
          <w:rFonts w:ascii="Times New Roman" w:cs="Times New Roman" w:eastAsia="Times New Roman" w:hAnsi="Times New Roman"/>
          <w:b/>
          <w:bCs/>
          <w:sz w:val="28"/>
          <w:szCs w:val="28"/>
        </w:rPr>
        <w:t xml:space="preserve">ABSTRACT</w:t>
      </w:r>
    </w:p>
    <w:p>
      <w:pPr>
        <w:spacing w:after="120" w:before="0" w:line="360"/>
        <w:jc w:val="both"/>
      </w:pPr>
      <w:r>
        <w:rPr>
          <w:rFonts w:ascii="Times New Roman" w:cs="Times New Roman" w:eastAsia="Times New Roman" w:hAnsi="Times New Roman"/>
          <w:sz w:val="24"/>
          <w:szCs w:val="24"/>
        </w:rPr>
        <w:t xml:space="preserve">Chatbots based on large language models write fluent answers that sometimes contain false statements, and a reader has no easy way to tell which sentence is wrong; for Hindi, checking tools are scarce. Satya-Score is a framework that detects and scores such hallucinations in English and Hindi text at the level of single claims. An answer is divided into self-contained claims. A claim that official statistics (World Bank, WHO) or the Wikidata knowledge graph can settle is decided by that source; otherwise a matching published fact-check is used; failing both, Wikipedia passages are judged by a multilingual natural-language-inference model under a conservative evidence rule. Each claim receives a score, a verdict (Verified, Uncertain or Hallucinated) and its evidence, together with the correct fact whenever a structured source decided it; the whole text receives an overall verdict. On 128 unseen true sentences the system raised 4 false alarms. The statistics check flagged all 137 altered figures without contradicting a true one, and fact-check matching made no wrong decision. The knowledge graph was right in 11 of its 13 decisions in the pre-registered run, and in all 12 after a linking error was corrected in an exploratory re-run. On the public FEVER benchmark the system verified 71% of supported claims with 11% false alarms and caught 43% of refuted ones. On the Mu-SHROOM benchmark it flagged few spans, so its span IoU was far below that of the shared-task teams, although most of the claims it did flag were real hallucinations. The system is cautious: most hallucinations that no structured source covers are missed. The report also records the changes that failed their tests and the decisions that overrode a test, among them a language-model judge that caught more errors but nearly quadrupled false alarms.</w:t>
      </w:r>
    </w:p>
    <w:p>
      <w:pPr>
        <w:spacing w:after="120" w:before="12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hallucination detection, fact verification, natural language inference, knowledge graph, Hindi, large language models</w:t>
      </w:r>
    </w:p>
    <w:p>
      <w:pPr>
        <w:pageBreakBefore/>
        <w:spacing w:after="300"/>
        <w:jc w:val="center"/>
      </w:pPr>
      <w:r>
        <w:rPr>
          <w:rFonts w:ascii="Times New Roman" w:cs="Times New Roman" w:eastAsia="Times New Roman" w:hAnsi="Times New Roman"/>
          <w:b/>
          <w:bCs/>
          <w:sz w:val="28"/>
          <w:szCs w:val="28"/>
        </w:rPr>
        <w:t xml:space="preserve">TABLE OF CONTENTS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150"/>
        <w:gridCol w:w="5862"/>
        <w:gridCol w:w="1150"/>
      </w:tblGrid>
      <w:tr>
        <w:trPr>
          <w:tblHeader/>
        </w:trPr>
        <w:tc>
          <w:tcPr>
            <w:tcW w:type="dxa" w:w="11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Sr. No.</w:t>
            </w:r>
          </w:p>
        </w:tc>
        <w:tc>
          <w:tcPr>
            <w:tcW w:type="dxa" w:w="58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Title</w:t>
            </w:r>
          </w:p>
        </w:tc>
        <w:tc>
          <w:tcPr>
            <w:tcW w:type="dxa" w:w="11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Page No.</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Certificate</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Acknowledgement</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Abstract</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List of Tables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List of Figures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List of Screenshots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r>
      <w:tr>
        <w:trPr>
          <w:cantSplit/>
        </w:trPr>
        <w:tc>
          <w:tcPr>
            <w:tcW w:type="dxa" w:w="7012"/>
            <w:gridSpan w:val="2"/>
            <w:tcBorders>
              <w:top w:val="single" w:color="000000" w:sz="4"/>
              <w:left w:val="single" w:color="000000" w:sz="4"/>
              <w:bottom w:val="single" w:color="000000" w:sz="4"/>
              <w:right w:val="single" w:color="000000" w:sz="4"/>
            </w:tcBorders>
            <w:shd w:fill="F2F2F2" w:color="auto" w:val="clear"/>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CHAPTER 1: INTRODUCTION</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b/>
                <w:bCs/>
                <w:sz w:val="22"/>
                <w:szCs w:val="22"/>
              </w:rPr>
              <w:t xml:space="preserve">1</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Background: Hallucination in Large Language Models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1.2</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Motivation</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1.3</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Problem Statement</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1.4</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Objectives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1.5</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Scope of the Project</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1.6</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Organisation of the Report</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w:t>
            </w:r>
          </w:p>
        </w:tc>
      </w:tr>
      <w:tr>
        <w:trPr>
          <w:cantSplit/>
        </w:trPr>
        <w:tc>
          <w:tcPr>
            <w:tcW w:type="dxa" w:w="7012"/>
            <w:gridSpan w:val="2"/>
            <w:tcBorders>
              <w:top w:val="single" w:color="000000" w:sz="4"/>
              <w:left w:val="single" w:color="000000" w:sz="4"/>
              <w:bottom w:val="single" w:color="000000" w:sz="4"/>
              <w:right w:val="single" w:color="000000" w:sz="4"/>
            </w:tcBorders>
            <w:shd w:fill="F2F2F2" w:color="auto" w:val="clear"/>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CHAPTER 2: LITERATURE REVIEW</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b/>
                <w:bCs/>
                <w:sz w:val="22"/>
                <w:szCs w:val="22"/>
              </w:rPr>
              <w:t xml:space="preserve">3</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Fact Verification and Claim Checking</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2.2</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Hallucination Detection in LLM Output</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2.3</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Grounding Checkers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2.4</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Multilingual and Hindi Fact-Checking</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2.5</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Knowledge Graphs and Cross-Lingual Retrieval</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2.6</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Summary of the Literature</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2.7</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Research Gap</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w:t>
            </w:r>
          </w:p>
        </w:tc>
      </w:tr>
      <w:tr>
        <w:trPr>
          <w:cantSplit/>
        </w:trPr>
        <w:tc>
          <w:tcPr>
            <w:tcW w:type="dxa" w:w="7012"/>
            <w:gridSpan w:val="2"/>
            <w:tcBorders>
              <w:top w:val="single" w:color="000000" w:sz="4"/>
              <w:left w:val="single" w:color="000000" w:sz="4"/>
              <w:bottom w:val="single" w:color="000000" w:sz="4"/>
              <w:right w:val="single" w:color="000000" w:sz="4"/>
            </w:tcBorders>
            <w:shd w:fill="F2F2F2" w:color="auto" w:val="clear"/>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CHAPTER 3: SYSTEM ARCHITECTURE/ANALYSIS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b/>
                <w:bCs/>
                <w:sz w:val="22"/>
                <w:szCs w:val="22"/>
              </w:rPr>
              <w:t xml:space="preserve">6</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Existing System and its Limitations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6</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3.2</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Proposed System</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6</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3.3</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Requirement Analysis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7</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3.4</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Hardware and Software Requirements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7</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3.5</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Feasibility Study</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8</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3.6</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Overall System Architecture</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8</w:t>
            </w:r>
          </w:p>
        </w:tc>
      </w:tr>
      <w:tr>
        <w:trPr>
          <w:cantSplit/>
        </w:trPr>
        <w:tc>
          <w:tcPr>
            <w:tcW w:type="dxa" w:w="7012"/>
            <w:gridSpan w:val="2"/>
            <w:tcBorders>
              <w:top w:val="single" w:color="000000" w:sz="4"/>
              <w:left w:val="single" w:color="000000" w:sz="4"/>
              <w:bottom w:val="single" w:color="000000" w:sz="4"/>
              <w:right w:val="single" w:color="000000" w:sz="4"/>
            </w:tcBorders>
            <w:shd w:fill="F2F2F2" w:color="auto" w:val="clear"/>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CHAPTER 4: SYSTEM DESIGNS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b/>
                <w:bCs/>
                <w:sz w:val="22"/>
                <w:szCs w:val="22"/>
              </w:rPr>
              <w:t xml:space="preserve">10</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Block Diagram</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10</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4.2</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Data Flow Diagrams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11</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4.3</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Module Design</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12</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4.4</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Algorithms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13</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4.5</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Database Design</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16</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4.6</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Flowchart of a Fact-Check Request</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17</w:t>
            </w:r>
          </w:p>
        </w:tc>
      </w:tr>
      <w:tr>
        <w:trPr>
          <w:cantSplit/>
        </w:trPr>
        <w:tc>
          <w:tcPr>
            <w:tcW w:type="dxa" w:w="7012"/>
            <w:gridSpan w:val="2"/>
            <w:tcBorders>
              <w:top w:val="single" w:color="000000" w:sz="4"/>
              <w:left w:val="single" w:color="000000" w:sz="4"/>
              <w:bottom w:val="single" w:color="000000" w:sz="4"/>
              <w:right w:val="single" w:color="000000" w:sz="4"/>
            </w:tcBorders>
            <w:shd w:fill="F2F2F2" w:color="auto" w:val="clear"/>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CHAPTER 5: IMPLEMENTATION &amp; RESULTS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b/>
                <w:bCs/>
                <w:sz w:val="22"/>
                <w:szCs w:val="22"/>
              </w:rPr>
              <w:t xml:space="preserve">18</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Technologies Used</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18</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5.2</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Implementation of the Modules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18</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5.3</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Web Application</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18</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5.4</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Datasets and Annotation</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21</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5.5</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Evaluation Method</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22</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5.6</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Results on Real Chatbot Claims and Unseen Data</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23</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5.7</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Results on Public Benchmarks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23</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5.8</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Results of the Structured Sources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25</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5.9</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Changes Tested and Not Adopted</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26</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5.10</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Performance</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27</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5.11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Discussion and Limitations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27</w:t>
            </w:r>
          </w:p>
        </w:tc>
      </w:tr>
      <w:tr>
        <w:trPr>
          <w:cantSplit/>
        </w:trPr>
        <w:tc>
          <w:tcPr>
            <w:tcW w:type="dxa" w:w="7012"/>
            <w:gridSpan w:val="2"/>
            <w:tcBorders>
              <w:top w:val="single" w:color="000000" w:sz="4"/>
              <w:left w:val="single" w:color="000000" w:sz="4"/>
              <w:bottom w:val="single" w:color="000000" w:sz="4"/>
              <w:right w:val="single" w:color="000000" w:sz="4"/>
            </w:tcBorders>
            <w:shd w:fill="F2F2F2" w:color="auto" w:val="clear"/>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CHAPTER 6: CONCLUSION</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b/>
                <w:bCs/>
                <w:sz w:val="22"/>
                <w:szCs w:val="22"/>
              </w:rPr>
              <w:t xml:space="preserve">29</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6.1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Conclusion</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29</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6.2</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Future Scope</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29</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References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30</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List of Published Papers and IPR Filed</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34</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Resume</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35</w:t>
            </w:r>
          </w:p>
        </w:tc>
      </w:tr>
    </w:tbl>
    <w:p>
      <w:pPr>
        <w:pageBreakBefore/>
        <w:spacing w:after="300"/>
        <w:jc w:val="center"/>
      </w:pPr>
      <w:r>
        <w:rPr>
          <w:rFonts w:ascii="Times New Roman" w:cs="Times New Roman" w:eastAsia="Times New Roman" w:hAnsi="Times New Roman"/>
          <w:b/>
          <w:bCs/>
          <w:sz w:val="28"/>
          <w:szCs w:val="28"/>
        </w:rPr>
        <w:t xml:space="preserve">LIST OF TABLES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150"/>
        <w:gridCol w:w="5862"/>
        <w:gridCol w:w="1150"/>
      </w:tblGrid>
      <w:tr>
        <w:trPr>
          <w:tblHeader/>
        </w:trPr>
        <w:tc>
          <w:tcPr>
            <w:tcW w:type="dxa" w:w="11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Table No.</w:t>
            </w:r>
          </w:p>
        </w:tc>
        <w:tc>
          <w:tcPr>
            <w:tcW w:type="dxa" w:w="58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Title</w:t>
            </w:r>
          </w:p>
        </w:tc>
        <w:tc>
          <w:tcPr>
            <w:tcW w:type="dxa" w:w="11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Page No.</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Comparison of existing systems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Hardware requirements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7</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3.2</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Software requirements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8</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Main modules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12</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4.2</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Database tables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16</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Technologies used</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18</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5.2</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Datasets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21</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5.3</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Results of the running system on chatbot claims and unseen data</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23</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5.4</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FEVER sample: live system and inference only</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24</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5.5</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Mu-SHROOM test sets: span IoU and correlation</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24</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5.6</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Results of the structured sources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25</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5.7</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Changes tested and the decisions taken</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26</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5.8</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Performance before and after optimisation (laptop GPU)</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27</w:t>
            </w:r>
          </w:p>
        </w:tc>
      </w:tr>
    </w:tbl>
    <w:p>
      <w:pPr>
        <w:pageBreakBefore/>
        <w:spacing w:after="300"/>
        <w:jc w:val="center"/>
      </w:pPr>
      <w:r>
        <w:rPr>
          <w:rFonts w:ascii="Times New Roman" w:cs="Times New Roman" w:eastAsia="Times New Roman" w:hAnsi="Times New Roman"/>
          <w:b/>
          <w:bCs/>
          <w:sz w:val="28"/>
          <w:szCs w:val="28"/>
        </w:rPr>
        <w:t xml:space="preserve">LIST OF FIGURES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150"/>
        <w:gridCol w:w="5862"/>
        <w:gridCol w:w="1150"/>
      </w:tblGrid>
      <w:tr>
        <w:trPr>
          <w:tblHeader/>
        </w:trPr>
        <w:tc>
          <w:tcPr>
            <w:tcW w:type="dxa" w:w="11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Figure No.</w:t>
            </w:r>
          </w:p>
        </w:tc>
        <w:tc>
          <w:tcPr>
            <w:tcW w:type="dxa" w:w="58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Title</w:t>
            </w:r>
          </w:p>
        </w:tc>
        <w:tc>
          <w:tcPr>
            <w:tcW w:type="dxa" w:w="11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Page No.</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Overall system architecture</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9</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Block diagram of the pipeline</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10</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4.2</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Data flow diagram, level 0</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11</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4.3</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Data flow diagram, level 1</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12</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4.4</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Flowchart of a fact-check request</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17</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Listing 4.1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Evidence rule</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14</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Listing 4.2</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Two-agency agreement for statistics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14</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Listing 4.3</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Direction-aware fact-check matching</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15</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Listing 4.4</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Claim scoring</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16</w:t>
            </w:r>
          </w:p>
        </w:tc>
      </w:tr>
    </w:tbl>
    <w:p>
      <w:pPr>
        <w:pageBreakBefore/>
        <w:spacing w:after="300"/>
        <w:jc w:val="center"/>
      </w:pPr>
      <w:r>
        <w:rPr>
          <w:rFonts w:ascii="Times New Roman" w:cs="Times New Roman" w:eastAsia="Times New Roman" w:hAnsi="Times New Roman"/>
          <w:b/>
          <w:bCs/>
          <w:sz w:val="28"/>
          <w:szCs w:val="28"/>
        </w:rPr>
        <w:t xml:space="preserve">LIST OF SCREENSHOTS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150"/>
        <w:gridCol w:w="5862"/>
        <w:gridCol w:w="1150"/>
      </w:tblGrid>
      <w:tr>
        <w:trPr>
          <w:tblHeader/>
        </w:trPr>
        <w:tc>
          <w:tcPr>
            <w:tcW w:type="dxa" w:w="11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Screenshot No.</w:t>
            </w:r>
          </w:p>
        </w:tc>
        <w:tc>
          <w:tcPr>
            <w:tcW w:type="dxa" w:w="58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Title</w:t>
            </w:r>
          </w:p>
        </w:tc>
        <w:tc>
          <w:tcPr>
            <w:tcW w:type="dxa" w:w="11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Page No.</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Input page with an example answer</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19</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5.2</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Results page: whole-text verdict and highlighted claims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19</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5.3</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Claim cards with the correct fact from Wikidata</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20</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5.4</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A Hindi claim decided by a published fact-check</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20</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5.5</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History of saved checks (account e-mail hidden)</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21</w:t>
            </w:r>
          </w:p>
        </w:tc>
      </w:tr>
    </w:tbl>
    <w:p>
      <w:pPr>
        <w:sectPr>
          <w:headerReference w:type="default" r:id="rId6"/>
          <w:footerReference w:type="default" r:id="rId7"/>
          <w:pgSz w:w="11906" w:h="16838" w:orient="portrait"/>
          <w:pgMar w:top="1440" w:right="1440" w:bottom="1440" w:left="2304" w:header="600" w:footer="600" w:gutter="0"/>
          <w:pgBorders w:display="allPages" w:offsetFrom="page">
            <w:top w:val="double" w:color="000000" w:sz="6" w:space="24"/>
            <w:left w:val="double" w:color="000000" w:sz="6" w:space="24"/>
            <w:bottom w:val="double" w:color="000000" w:sz="6" w:space="24"/>
            <w:right w:val="double" w:color="000000" w:sz="6" w:space="24"/>
          </w:pgBorders>
          <w:pgNumType/>
          <w:docGrid w:linePitch="360"/>
        </w:sectPr>
      </w:pPr>
    </w:p>
    <w:p>
      <w:pPr>
        <w:pageBreakBefore/>
        <w:spacing w:after="60"/>
        <w:jc w:val="center"/>
      </w:pPr>
      <w:r>
        <w:rPr>
          <w:rFonts w:ascii="Times New Roman" w:cs="Times New Roman" w:eastAsia="Times New Roman" w:hAnsi="Times New Roman"/>
          <w:b/>
          <w:bCs/>
          <w:sz w:val="28"/>
          <w:szCs w:val="28"/>
        </w:rPr>
        <w:t xml:space="preserve">CHAPTER 1</w:t>
      </w:r>
    </w:p>
    <w:p>
      <w:pPr>
        <w:spacing w:after="300"/>
        <w:jc w:val="center"/>
      </w:pPr>
      <w:r>
        <w:rPr>
          <w:rFonts w:ascii="Times New Roman" w:cs="Times New Roman" w:eastAsia="Times New Roman" w:hAnsi="Times New Roman"/>
          <w:b/>
          <w:bCs/>
          <w:sz w:val="28"/>
          <w:szCs w:val="28"/>
        </w:rPr>
        <w:t xml:space="preserve">INTRODUCTION</w:t>
      </w:r>
    </w:p>
    <w:p>
      <w:pPr>
        <w:keepNext/>
        <w:spacing w:after="100" w:before="240" w:line="360"/>
      </w:pPr>
      <w:r>
        <w:rPr>
          <w:rFonts w:ascii="Times New Roman" w:cs="Times New Roman" w:eastAsia="Times New Roman" w:hAnsi="Times New Roman"/>
          <w:b/>
          <w:bCs/>
          <w:sz w:val="24"/>
          <w:szCs w:val="24"/>
        </w:rPr>
        <w:t xml:space="preserve">1.1 Background: Hallucination in Large Language Models</w:t>
      </w:r>
    </w:p>
    <w:p>
      <w:pPr>
        <w:spacing w:after="120" w:before="0" w:line="360"/>
        <w:jc w:val="both"/>
      </w:pPr>
      <w:r>
        <w:rPr>
          <w:rFonts w:ascii="Times New Roman" w:cs="Times New Roman" w:eastAsia="Times New Roman" w:hAnsi="Times New Roman"/>
          <w:sz w:val="24"/>
          <w:szCs w:val="24"/>
        </w:rPr>
        <w:t xml:space="preserve">Chatbots built on large language models (LLMs), for example GPT-4 [1] and Llama [2], now answer everyday questions on health, public services, science and history. They produce text by repeatedly choosing a likely next word; they do not consult a record of facts while writing. As a result, an answer can be grammatical, confident and still contain statements that are invented or wrong. Such output is usually called hallucination [3], [4]. Studies of long model-written answers have found that a noticeable share of their individual facts is not supported by any reliable source [5].</w:t>
      </w:r>
    </w:p>
    <w:p>
      <w:pPr>
        <w:spacing w:after="120" w:before="0" w:line="360"/>
        <w:jc w:val="both"/>
      </w:pPr>
      <w:r>
        <w:rPr>
          <w:rFonts w:ascii="Times New Roman" w:cs="Times New Roman" w:eastAsia="Times New Roman" w:hAnsi="Times New Roman"/>
          <w:sz w:val="24"/>
          <w:szCs w:val="24"/>
        </w:rPr>
        <w:t xml:space="preserve">Satya-Score (“satya” means truth) is a framework for finding these errors. It breaks an answer into individual factual claims, checks each claim against the most authoritative source available, and reports for every claim a verdict, a score and the evidence behind it.</w:t>
      </w:r>
    </w:p>
    <w:p>
      <w:pPr>
        <w:keepNext/>
        <w:spacing w:after="100" w:before="240" w:line="360"/>
      </w:pPr>
      <w:r>
        <w:rPr>
          <w:rFonts w:ascii="Times New Roman" w:cs="Times New Roman" w:eastAsia="Times New Roman" w:hAnsi="Times New Roman"/>
          <w:b/>
          <w:bCs/>
          <w:sz w:val="24"/>
          <w:szCs w:val="24"/>
        </w:rPr>
        <w:t xml:space="preserve">1.2 Motivation</w:t>
      </w:r>
    </w:p>
    <w:p>
      <w:pPr>
        <w:spacing w:after="120" w:before="0" w:line="360"/>
        <w:jc w:val="both"/>
      </w:pPr>
      <w:r>
        <w:rPr>
          <w:rFonts w:ascii="Times New Roman" w:cs="Times New Roman" w:eastAsia="Times New Roman" w:hAnsi="Times New Roman"/>
          <w:sz w:val="24"/>
          <w:szCs w:val="24"/>
        </w:rPr>
        <w:t xml:space="preserve">A wrong date, name or figure inside a long and otherwise correct answer is easy to miss, and checking every sentence by hand removes the benefit of using an assistant. Automatic checkers exist, but most work only for English, give a single score for a whole passage, or depend on another large model whose own judgement may be wrong. Hindi is spoken by hundreds of millions of people and appears more and more in chatbot output, yet a Hindi reader has almost no tool that points to the false statement in an answer and explains why it is false. This gap motivated the project.</w:t>
      </w:r>
    </w:p>
    <w:p>
      <w:pPr>
        <w:keepNext/>
        <w:spacing w:after="100" w:before="240" w:line="360"/>
      </w:pPr>
      <w:r>
        <w:rPr>
          <w:rFonts w:ascii="Times New Roman" w:cs="Times New Roman" w:eastAsia="Times New Roman" w:hAnsi="Times New Roman"/>
          <w:b/>
          <w:bCs/>
          <w:sz w:val="24"/>
          <w:szCs w:val="24"/>
        </w:rPr>
        <w:t xml:space="preserve">1.3 Problem Statement</w:t>
      </w:r>
    </w:p>
    <w:p>
      <w:pPr>
        <w:spacing w:after="120" w:before="0" w:line="360"/>
        <w:jc w:val="both"/>
      </w:pPr>
      <w:r>
        <w:rPr>
          <w:rFonts w:ascii="Times New Roman" w:cs="Times New Roman" w:eastAsia="Times New Roman" w:hAnsi="Times New Roman"/>
          <w:sz w:val="24"/>
          <w:szCs w:val="24"/>
        </w:rPr>
        <w:t xml:space="preserve">Given an answer produced by an LLM in English or Hindi, identify its factual claims; decide for each claim whether reliable sources support it, contradict it or cannot settle it; show the evidence and, where a structured source holds it, the correct fact; and do this quickly enough to be useful while reading, without marking true statements as false.</w:t>
      </w:r>
    </w:p>
    <w:p>
      <w:pPr>
        <w:keepNext/>
        <w:spacing w:after="100" w:before="240" w:line="360"/>
      </w:pPr>
      <w:r>
        <w:rPr>
          <w:rFonts w:ascii="Times New Roman" w:cs="Times New Roman" w:eastAsia="Times New Roman" w:hAnsi="Times New Roman"/>
          <w:b/>
          <w:bCs/>
          <w:sz w:val="24"/>
          <w:szCs w:val="24"/>
        </w:rPr>
        <w:t xml:space="preserve">1.4 Objectives</w:t>
      </w:r>
    </w:p>
    <w:p>
      <w:pPr>
        <w:pStyle w:val="ListParagraph"/>
        <w:keepNext/>
        <w:numPr>
          <w:ilvl w:val="0"/>
          <w:numId w:val="2"/>
        </w:numPr>
        <w:spacing w:after="60" w:line="360"/>
        <w:jc w:val="both"/>
      </w:pPr>
      <w:r>
        <w:rPr>
          <w:rFonts w:ascii="Times New Roman" w:cs="Times New Roman" w:eastAsia="Times New Roman" w:hAnsi="Times New Roman"/>
          <w:sz w:val="24"/>
          <w:szCs w:val="24"/>
        </w:rPr>
        <w:t xml:space="preserve">To analyse hallucinations in LLM answers.</w:t>
      </w:r>
    </w:p>
    <w:p>
      <w:pPr>
        <w:pStyle w:val="ListParagraph"/>
        <w:keepNext/>
        <w:numPr>
          <w:ilvl w:val="0"/>
          <w:numId w:val="2"/>
        </w:numPr>
        <w:spacing w:after="60" w:line="360"/>
        <w:jc w:val="both"/>
      </w:pPr>
      <w:r>
        <w:rPr>
          <w:rFonts w:ascii="Times New Roman" w:cs="Times New Roman" w:eastAsia="Times New Roman" w:hAnsi="Times New Roman"/>
          <w:sz w:val="24"/>
          <w:szCs w:val="24"/>
        </w:rPr>
        <w:t xml:space="preserve">To review existing detection methods.</w:t>
      </w:r>
    </w:p>
    <w:p>
      <w:pPr>
        <w:pStyle w:val="ListParagraph"/>
        <w:keepNext/>
        <w:numPr>
          <w:ilvl w:val="0"/>
          <w:numId w:val="2"/>
        </w:numPr>
        <w:spacing w:after="60" w:line="360"/>
        <w:jc w:val="both"/>
      </w:pPr>
      <w:r>
        <w:rPr>
          <w:rFonts w:ascii="Times New Roman" w:cs="Times New Roman" w:eastAsia="Times New Roman" w:hAnsi="Times New Roman"/>
          <w:sz w:val="24"/>
          <w:szCs w:val="24"/>
        </w:rPr>
        <w:t xml:space="preserve">To design a bilingual claim-level detection framework.</w:t>
      </w:r>
    </w:p>
    <w:p>
      <w:pPr>
        <w:pStyle w:val="ListParagraph"/>
        <w:keepNext/>
        <w:numPr>
          <w:ilvl w:val="0"/>
          <w:numId w:val="2"/>
        </w:numPr>
        <w:spacing w:after="60" w:line="360"/>
        <w:jc w:val="both"/>
      </w:pPr>
      <w:r>
        <w:rPr>
          <w:rFonts w:ascii="Times New Roman" w:cs="Times New Roman" w:eastAsia="Times New Roman" w:hAnsi="Times New Roman"/>
          <w:sz w:val="24"/>
          <w:szCs w:val="24"/>
        </w:rPr>
        <w:t xml:space="preserve">To develop a secure real-time web application.</w:t>
      </w:r>
    </w:p>
    <w:p>
      <w:pPr>
        <w:pStyle w:val="ListParagraph"/>
        <w:keepNext w:val="false"/>
        <w:numPr>
          <w:ilvl w:val="0"/>
          <w:numId w:val="2"/>
        </w:numPr>
        <w:spacing w:after="60" w:line="360"/>
        <w:jc w:val="both"/>
      </w:pPr>
      <w:r>
        <w:rPr>
          <w:rFonts w:ascii="Times New Roman" w:cs="Times New Roman" w:eastAsia="Times New Roman" w:hAnsi="Times New Roman"/>
          <w:sz w:val="24"/>
          <w:szCs w:val="24"/>
        </w:rPr>
        <w:t xml:space="preserve">To evaluate the system on labelled and unseen data.</w:t>
      </w:r>
    </w:p>
    <w:p>
      <w:pPr>
        <w:keepNext/>
        <w:spacing w:after="100" w:before="240" w:line="360"/>
      </w:pPr>
      <w:r>
        <w:rPr>
          <w:rFonts w:ascii="Times New Roman" w:cs="Times New Roman" w:eastAsia="Times New Roman" w:hAnsi="Times New Roman"/>
          <w:b/>
          <w:bCs/>
          <w:sz w:val="24"/>
          <w:szCs w:val="24"/>
        </w:rPr>
        <w:t xml:space="preserve">1.5 Scope of the Project</w:t>
      </w:r>
    </w:p>
    <w:p>
      <w:pPr>
        <w:pStyle w:val="ListParagraph"/>
        <w:keepNext/>
        <w:numPr>
          <w:ilvl w:val="0"/>
          <w:numId w:val="3"/>
        </w:numPr>
        <w:spacing w:after="60" w:line="360"/>
        <w:jc w:val="both"/>
      </w:pPr>
      <w:r>
        <w:rPr>
          <w:rFonts w:ascii="Times New Roman" w:cs="Times New Roman" w:eastAsia="Times New Roman" w:hAnsi="Times New Roman"/>
          <w:b/>
          <w:bCs/>
          <w:sz w:val="24"/>
          <w:szCs w:val="24"/>
        </w:rPr>
        <w:t xml:space="preserve">Languages: </w:t>
      </w:r>
      <w:r>
        <w:rPr>
          <w:rFonts w:ascii="Times New Roman" w:cs="Times New Roman" w:eastAsia="Times New Roman" w:hAnsi="Times New Roman"/>
          <w:sz w:val="24"/>
          <w:szCs w:val="24"/>
        </w:rPr>
        <w:t xml:space="preserve">English and Hindi text, typed, pasted or uploaded as a .txt or .pdf file.</w:t>
      </w:r>
    </w:p>
    <w:p>
      <w:pPr>
        <w:pStyle w:val="ListParagraph"/>
        <w:keepNext/>
        <w:numPr>
          <w:ilvl w:val="0"/>
          <w:numId w:val="3"/>
        </w:numPr>
        <w:spacing w:after="60" w:line="360"/>
        <w:jc w:val="both"/>
      </w:pPr>
      <w:r>
        <w:rPr>
          <w:rFonts w:ascii="Times New Roman" w:cs="Times New Roman" w:eastAsia="Times New Roman" w:hAnsi="Times New Roman"/>
          <w:b/>
          <w:bCs/>
          <w:sz w:val="24"/>
          <w:szCs w:val="24"/>
        </w:rPr>
        <w:t xml:space="preserve">Claims: </w:t>
      </w:r>
      <w:r>
        <w:rPr>
          <w:rFonts w:ascii="Times New Roman" w:cs="Times New Roman" w:eastAsia="Times New Roman" w:hAnsi="Times New Roman"/>
          <w:sz w:val="24"/>
          <w:szCs w:val="24"/>
        </w:rPr>
        <w:t xml:space="preserve">statements of fact. Questions, greetings, advice and opinions are recognised and not checked.</w:t>
      </w:r>
    </w:p>
    <w:p>
      <w:pPr>
        <w:pStyle w:val="ListParagraph"/>
        <w:keepNext/>
        <w:numPr>
          <w:ilvl w:val="0"/>
          <w:numId w:val="3"/>
        </w:numPr>
        <w:spacing w:after="60" w:line="360"/>
        <w:jc w:val="both"/>
      </w:pPr>
      <w:r>
        <w:rPr>
          <w:rFonts w:ascii="Times New Roman" w:cs="Times New Roman" w:eastAsia="Times New Roman" w:hAnsi="Times New Roman"/>
          <w:b/>
          <w:bCs/>
          <w:sz w:val="24"/>
          <w:szCs w:val="24"/>
        </w:rPr>
        <w:t xml:space="preserve">Sources: </w:t>
      </w:r>
      <w:r>
        <w:rPr>
          <w:rFonts w:ascii="Times New Roman" w:cs="Times New Roman" w:eastAsia="Times New Roman" w:hAnsi="Times New Roman"/>
          <w:sz w:val="24"/>
          <w:szCs w:val="24"/>
        </w:rPr>
        <w:t xml:space="preserve">English and Hindi Wikipedia, Wikidata, World Bank Open Data, the WHO Global Health Observatory and published fact-checks found through the Google Fact Check Tools API.</w:t>
      </w:r>
    </w:p>
    <w:p>
      <w:pPr>
        <w:pStyle w:val="ListParagraph"/>
        <w:keepNext/>
        <w:numPr>
          <w:ilvl w:val="0"/>
          <w:numId w:val="3"/>
        </w:numPr>
        <w:spacing w:after="60" w:line="360"/>
        <w:jc w:val="both"/>
      </w:pPr>
      <w:r>
        <w:rPr>
          <w:rFonts w:ascii="Times New Roman" w:cs="Times New Roman" w:eastAsia="Times New Roman" w:hAnsi="Times New Roman"/>
          <w:b/>
          <w:bCs/>
          <w:sz w:val="24"/>
          <w:szCs w:val="24"/>
        </w:rPr>
        <w:t xml:space="preserve">Output: </w:t>
      </w:r>
      <w:r>
        <w:rPr>
          <w:rFonts w:ascii="Times New Roman" w:cs="Times New Roman" w:eastAsia="Times New Roman" w:hAnsi="Times New Roman"/>
          <w:sz w:val="24"/>
          <w:szCs w:val="24"/>
        </w:rPr>
        <w:t xml:space="preserve">a verdict, score and explanation for every claim, an overall verdict for the text, and a history of checks for signed-in users.</w:t>
      </w:r>
    </w:p>
    <w:p>
      <w:pPr>
        <w:pStyle w:val="ListParagraph"/>
        <w:keepNext w:val="false"/>
        <w:numPr>
          <w:ilvl w:val="0"/>
          <w:numId w:val="3"/>
        </w:numPr>
        <w:spacing w:after="60" w:line="360"/>
        <w:jc w:val="both"/>
      </w:pPr>
      <w:r>
        <w:rPr>
          <w:rFonts w:ascii="Times New Roman" w:cs="Times New Roman" w:eastAsia="Times New Roman" w:hAnsi="Times New Roman"/>
          <w:b/>
          <w:bCs/>
          <w:sz w:val="24"/>
          <w:szCs w:val="24"/>
        </w:rPr>
        <w:t xml:space="preserve">Outside the scope: </w:t>
      </w:r>
      <w:r>
        <w:rPr>
          <w:rFonts w:ascii="Times New Roman" w:cs="Times New Roman" w:eastAsia="Times New Roman" w:hAnsi="Times New Roman"/>
          <w:sz w:val="24"/>
          <w:szCs w:val="24"/>
        </w:rPr>
        <w:t xml:space="preserve">other languages, images and audio, correcting the chatbot itself, and commercial use (the WHO data licence allows non-commercial use only).</w:t>
      </w:r>
    </w:p>
    <w:p>
      <w:pPr>
        <w:keepNext/>
        <w:spacing w:after="100" w:before="240" w:line="360"/>
      </w:pPr>
      <w:r>
        <w:rPr>
          <w:rFonts w:ascii="Times New Roman" w:cs="Times New Roman" w:eastAsia="Times New Roman" w:hAnsi="Times New Roman"/>
          <w:b/>
          <w:bCs/>
          <w:sz w:val="24"/>
          <w:szCs w:val="24"/>
        </w:rPr>
        <w:t xml:space="preserve">1.6 Organisation of the Report</w:t>
      </w:r>
    </w:p>
    <w:p>
      <w:pPr>
        <w:spacing w:after="120" w:before="0" w:line="360"/>
        <w:jc w:val="both"/>
      </w:pPr>
      <w:r>
        <w:rPr>
          <w:rFonts w:ascii="Times New Roman" w:cs="Times New Roman" w:eastAsia="Times New Roman" w:hAnsi="Times New Roman"/>
          <w:sz w:val="24"/>
          <w:szCs w:val="24"/>
        </w:rPr>
        <w:t xml:space="preserve">Chapter 2 reviews related work and identifies the research gap. Chapter 3 analyses the existing approaches and the requirements and presents the overall architecture. Chapter 4 gives the design: block diagram, data flow diagrams, modules, algorithms, database and flowchart. Chapter 5 describes the implementation and reports the results, including the changes that were tested and rejected and the limitations. Chapter 6 concludes and outlines future work.</w:t>
      </w:r>
    </w:p>
    <w:p>
      <w:pPr>
        <w:pageBreakBefore/>
        <w:spacing w:after="60"/>
        <w:jc w:val="center"/>
      </w:pPr>
      <w:r>
        <w:rPr>
          <w:rFonts w:ascii="Times New Roman" w:cs="Times New Roman" w:eastAsia="Times New Roman" w:hAnsi="Times New Roman"/>
          <w:b/>
          <w:bCs/>
          <w:sz w:val="28"/>
          <w:szCs w:val="28"/>
        </w:rPr>
        <w:t xml:space="preserve">CHAPTER 2</w:t>
      </w:r>
    </w:p>
    <w:p>
      <w:pPr>
        <w:spacing w:after="300"/>
        <w:jc w:val="center"/>
      </w:pPr>
      <w:r>
        <w:rPr>
          <w:rFonts w:ascii="Times New Roman" w:cs="Times New Roman" w:eastAsia="Times New Roman" w:hAnsi="Times New Roman"/>
          <w:b/>
          <w:bCs/>
          <w:sz w:val="28"/>
          <w:szCs w:val="28"/>
        </w:rPr>
        <w:t xml:space="preserve">LITERATURE REVIEW</w:t>
      </w:r>
    </w:p>
    <w:p>
      <w:pPr>
        <w:keepNext/>
        <w:spacing w:after="100" w:before="240" w:line="360"/>
      </w:pPr>
      <w:r>
        <w:rPr>
          <w:rFonts w:ascii="Times New Roman" w:cs="Times New Roman" w:eastAsia="Times New Roman" w:hAnsi="Times New Roman"/>
          <w:b/>
          <w:bCs/>
          <w:sz w:val="24"/>
          <w:szCs w:val="24"/>
        </w:rPr>
        <w:t xml:space="preserve">2.1 Fact Verification and Claim Checking</w:t>
      </w:r>
    </w:p>
    <w:p>
      <w:pPr>
        <w:spacing w:after="120" w:before="0" w:line="360"/>
        <w:jc w:val="both"/>
      </w:pPr>
      <w:r>
        <w:rPr>
          <w:rFonts w:ascii="Times New Roman" w:cs="Times New Roman" w:eastAsia="Times New Roman" w:hAnsi="Times New Roman"/>
          <w:sz w:val="24"/>
          <w:szCs w:val="24"/>
        </w:rPr>
        <w:t xml:space="preserve">Automatic fact verification became a standard task with FEVER [6], in which a system receives a claim, finds evidence in Wikipedia and labels the claim as supported, refuted or lacking enough information. Later work asked whether a generated text is consistent with a given source. The TRUE study [7] compared many such consistency metrics on a common footing, and AlignScore [8] trained a single alignment function over many tasks for the same purpose. These methods assume that the right evidence is already available; finding it is a separate problem.</w:t>
      </w:r>
    </w:p>
    <w:p>
      <w:pPr>
        <w:keepNext/>
        <w:spacing w:after="100" w:before="240" w:line="360"/>
      </w:pPr>
      <w:r>
        <w:rPr>
          <w:rFonts w:ascii="Times New Roman" w:cs="Times New Roman" w:eastAsia="Times New Roman" w:hAnsi="Times New Roman"/>
          <w:b/>
          <w:bCs/>
          <w:sz w:val="24"/>
          <w:szCs w:val="24"/>
        </w:rPr>
        <w:t xml:space="preserve">2.2 Hallucination Detection in LLM Output</w:t>
      </w:r>
    </w:p>
    <w:p>
      <w:pPr>
        <w:spacing w:after="120" w:before="0" w:line="360"/>
        <w:jc w:val="both"/>
      </w:pPr>
      <w:r>
        <w:rPr>
          <w:rFonts w:ascii="Times New Roman" w:cs="Times New Roman" w:eastAsia="Times New Roman" w:hAnsi="Times New Roman"/>
          <w:sz w:val="24"/>
          <w:szCs w:val="24"/>
        </w:rPr>
        <w:t xml:space="preserve">Benchmarks such as TruthfulQA [9] and HaluEval [10] measure how often models produce false or unsupported statements. FActScore [5] splits a generated biography into atomic facts and checks each against Wikipedia, and SAFE [11] uses an LLM agent that searches the web for every fact. Both show that checking individual facts is more informative than scoring a whole answer, but both are built for English and rely on large models for splitting or judging. SelfCheckGPT [12] needs no external source: it samples several answers and treats disagreement between them as a warning, which cannot catch an error the model repeats consistently. Other work operates at a finer grain: RefChecker [13] checks claim triplets against a reference, ANAH [14] supplies sentence-level analytical annotations for training hallucination annotators, FAVA [15] detects and edits erroneous spans, and MIND [16] uses a model’s internal states. A known weakness of inference models is that they can rely on word overlap rather than meaning [17]; this weakness reappears in the error analysis of Chapter 5.</w:t>
      </w:r>
    </w:p>
    <w:p>
      <w:pPr>
        <w:keepNext/>
        <w:spacing w:after="100" w:before="240" w:line="360"/>
      </w:pPr>
      <w:r>
        <w:rPr>
          <w:rFonts w:ascii="Times New Roman" w:cs="Times New Roman" w:eastAsia="Times New Roman" w:hAnsi="Times New Roman"/>
          <w:b/>
          <w:bCs/>
          <w:sz w:val="24"/>
          <w:szCs w:val="24"/>
        </w:rPr>
        <w:t xml:space="preserve">2.3 Grounding Checkers</w:t>
      </w:r>
    </w:p>
    <w:p>
      <w:pPr>
        <w:spacing w:after="120" w:before="0" w:line="360"/>
        <w:jc w:val="both"/>
      </w:pPr>
      <w:r>
        <w:rPr>
          <w:rFonts w:ascii="Times New Roman" w:cs="Times New Roman" w:eastAsia="Times New Roman" w:hAnsi="Times New Roman"/>
          <w:sz w:val="24"/>
          <w:szCs w:val="24"/>
        </w:rPr>
        <w:t xml:space="preserve">A grounding checker decides whether a sentence is supported by a supplied document. MiniCheck [18] reaches accuracy close to GPT-4 on this task at a much smaller size and cost, and AlignScore [8] was the strongest small checker before it. Retrieval-augmented generation [19] takes a related route, giving the model retrieved documents while it writes; it can reduce errors in a system one controls, but it cannot audit text that a third-party chatbot has already produced.</w:t>
      </w:r>
    </w:p>
    <w:p>
      <w:pPr>
        <w:keepNext/>
        <w:spacing w:after="100" w:before="240" w:line="360"/>
      </w:pPr>
      <w:r>
        <w:rPr>
          <w:rFonts w:ascii="Times New Roman" w:cs="Times New Roman" w:eastAsia="Times New Roman" w:hAnsi="Times New Roman"/>
          <w:b/>
          <w:bCs/>
          <w:sz w:val="24"/>
          <w:szCs w:val="24"/>
        </w:rPr>
        <w:t xml:space="preserve">2.4 Multilingual and Hindi Fact-Checking</w:t>
      </w:r>
    </w:p>
    <w:p>
      <w:pPr>
        <w:spacing w:after="120" w:before="0" w:line="360"/>
        <w:jc w:val="both"/>
      </w:pPr>
      <w:r>
        <w:rPr>
          <w:rFonts w:ascii="Times New Roman" w:cs="Times New Roman" w:eastAsia="Times New Roman" w:hAnsi="Times New Roman"/>
          <w:sz w:val="24"/>
          <w:szCs w:val="24"/>
        </w:rPr>
        <w:t xml:space="preserve">The SemEval-2025 Mu-SHROOM shared task [20] posed span-level hallucination detection in 14 languages, Hindi among them. Participating systems used, for example, an ensemble of LLMs that vote on candidate spans [21], natural-language inference with a model fine-tuned on synthetic data [22], and semantic-role decomposition with retrieved context [23]; none of these three uses a knowledge graph. SHROOM-CAP [24] extended the task to scientific publications in nine languages, and BHRAM-IL [25] provides a benchmark that measures hallucination in Hindi, Gujarati, Marathi and Odia as well as English. Multilingual encoders such as XLM-R [26] and MuRIL [27], the IndicNLPSuite resources [28], IndicSBERT [29] and IndicXNLI [30] supply building blocks for Indian languages, while inference models are commonly trained on MultiNLI [31] and its cross-lingual extension XNLI [32].</w:t>
      </w:r>
    </w:p>
    <w:p>
      <w:pPr>
        <w:keepNext/>
        <w:spacing w:after="100" w:before="240" w:line="360"/>
      </w:pPr>
      <w:r>
        <w:rPr>
          <w:rFonts w:ascii="Times New Roman" w:cs="Times New Roman" w:eastAsia="Times New Roman" w:hAnsi="Times New Roman"/>
          <w:b/>
          <w:bCs/>
          <w:sz w:val="24"/>
          <w:szCs w:val="24"/>
        </w:rPr>
        <w:t xml:space="preserve">2.5 Knowledge Graphs and Cross-Lingual Retrieval</w:t>
      </w:r>
    </w:p>
    <w:p>
      <w:pPr>
        <w:spacing w:after="120" w:before="0" w:line="360"/>
        <w:jc w:val="both"/>
      </w:pPr>
      <w:r>
        <w:rPr>
          <w:rFonts w:ascii="Times New Roman" w:cs="Times New Roman" w:eastAsia="Times New Roman" w:hAnsi="Times New Roman"/>
          <w:sz w:val="24"/>
          <w:szCs w:val="24"/>
        </w:rPr>
        <w:t xml:space="preserve">A knowledge graph stores facts as explicit relations between entities. Wikidata [33] is open, multilingual and edited collaboratively. FactKG [34] verifies claims by reasoning over graph paths, and KGR [35] uses a graph to retrofit and correct a model’s draft answer. MultiHal [36] is a multilingual benchmark that pairs questions with knowledge-graph paths in several European languages and reports that answers grounded in those paths score better on similarity and inference measures. Two recent surveys conclude that the benefit of knowledge graphs against hallucination is promising but not yet settled [37], [38]. For retrieval, sentence encoders such as Sentence-BERT [39] and its multilingual distillation [40] map text into vectors that can be searched quickly with FAISS [41]; DeBERTaV3 [42] is a strong encoder family on which multilingual inference models are built.</w:t>
      </w:r>
    </w:p>
    <w:p>
      <w:pPr>
        <w:keepNext/>
        <w:spacing w:after="100" w:before="240" w:line="360"/>
      </w:pPr>
      <w:r>
        <w:rPr>
          <w:rFonts w:ascii="Times New Roman" w:cs="Times New Roman" w:eastAsia="Times New Roman" w:hAnsi="Times New Roman"/>
          <w:b/>
          <w:bCs/>
          <w:sz w:val="24"/>
          <w:szCs w:val="24"/>
        </w:rPr>
        <w:t xml:space="preserve">2.6 Summary of the Literature</w:t>
      </w:r>
    </w:p>
    <w:p>
      <w:pPr>
        <w:spacing w:after="120" w:before="0" w:line="360"/>
        <w:jc w:val="both"/>
      </w:pPr>
      <w:r>
        <w:rPr>
          <w:rFonts w:ascii="Times New Roman" w:cs="Times New Roman" w:eastAsia="Times New Roman" w:hAnsi="Times New Roman"/>
          <w:sz w:val="24"/>
          <w:szCs w:val="24"/>
        </w:rPr>
        <w:t xml:space="preserve">Table 2.1 summarises representative systems along the properties that matter for this project.</w:t>
      </w:r>
    </w:p>
    <w:p>
      <w:pPr>
        <w:keepNext/>
        <w:spacing w:after="100" w:before="200"/>
        <w:jc w:val="center"/>
      </w:pPr>
      <w:r>
        <w:rPr>
          <w:rFonts w:ascii="Times New Roman" w:cs="Times New Roman" w:eastAsia="Times New Roman" w:hAnsi="Times New Roman"/>
          <w:b/>
          <w:bCs/>
          <w:sz w:val="22"/>
          <w:szCs w:val="22"/>
        </w:rPr>
        <w:t xml:space="preserve">Table 2.1: Comparison of existing systems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900"/>
        <w:gridCol w:w="1250"/>
        <w:gridCol w:w="700"/>
        <w:gridCol w:w="2712"/>
        <w:gridCol w:w="1600"/>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System</w:t>
            </w:r>
          </w:p>
        </w:tc>
        <w:tc>
          <w:tcPr>
            <w:tcW w:type="dxa" w:w="12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Unit checked</w:t>
            </w:r>
          </w:p>
        </w:tc>
        <w:tc>
          <w:tcPr>
            <w:tcW w:type="dxa" w:w="7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Hindi</w:t>
            </w:r>
          </w:p>
        </w:tc>
        <w:tc>
          <w:tcPr>
            <w:tcW w:type="dxa" w:w="271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Evidence used</w:t>
            </w:r>
          </w:p>
        </w:tc>
        <w:tc>
          <w:tcPr>
            <w:tcW w:type="dxa" w:w="16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Gives correct fact</w:t>
            </w:r>
          </w:p>
        </w:tc>
      </w:tr>
      <w:tr>
        <w:trPr>
          <w:cantSplit/>
          <w:tblHeader w:val="off"/>
        </w:trPr>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FActScore [5]</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Atomic facts</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No</w:t>
            </w:r>
          </w:p>
        </w:tc>
        <w:tc>
          <w:tcPr>
            <w:tcW w:type="dxa" w:w="271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Wikipedia passages</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w:t>
            </w:r>
          </w:p>
        </w:tc>
      </w:tr>
      <w:tr>
        <w:trPr>
          <w:cantSplit/>
          <w:tblHeader w:val="off"/>
        </w:trPr>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SAFE [11]</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Atomic facts</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No</w:t>
            </w:r>
          </w:p>
        </w:tc>
        <w:tc>
          <w:tcPr>
            <w:tcW w:type="dxa" w:w="271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Web search through an LLM agent</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w:t>
            </w:r>
          </w:p>
        </w:tc>
      </w:tr>
      <w:tr>
        <w:trPr>
          <w:cantSplit/>
          <w:tblHeader w:val="off"/>
        </w:trPr>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SelfCheckGPT [12]</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Sentences</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No</w:t>
            </w:r>
          </w:p>
        </w:tc>
        <w:tc>
          <w:tcPr>
            <w:tcW w:type="dxa" w:w="271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None (agreement among sampled answers)</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w:t>
            </w:r>
          </w:p>
        </w:tc>
      </w:tr>
      <w:tr>
        <w:trPr>
          <w:cantSplit/>
          <w:tblHeader w:val="off"/>
        </w:trPr>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MiniCheck [18]</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Sentences</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No</w:t>
            </w:r>
          </w:p>
        </w:tc>
        <w:tc>
          <w:tcPr>
            <w:tcW w:type="dxa" w:w="271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 supplied document</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w:t>
            </w:r>
          </w:p>
        </w:tc>
      </w:tr>
      <w:tr>
        <w:trPr>
          <w:cantSplit/>
          <w:tblHeader w:val="off"/>
        </w:trPr>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Mu-SHROOM systems [21], [22], [23]</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Text spans</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Yes</w:t>
            </w:r>
          </w:p>
        </w:tc>
        <w:tc>
          <w:tcPr>
            <w:tcW w:type="dxa" w:w="271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LLMs, inference models or retrieved context; no knowledge graph</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w:t>
            </w:r>
          </w:p>
        </w:tc>
      </w:tr>
      <w:tr>
        <w:trPr>
          <w:cantSplit/>
          <w:tblHeader w:val="off"/>
        </w:trPr>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MultiHal [36]</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Benchmark (question answering)</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No</w:t>
            </w:r>
          </w:p>
        </w:tc>
        <w:tc>
          <w:tcPr>
            <w:tcW w:type="dxa" w:w="271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Knowledge-graph paths</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Not applicable</w:t>
            </w:r>
          </w:p>
        </w:tc>
      </w:tr>
      <w:tr>
        <w:trPr>
          <w:cantSplit/>
          <w:tblHeader w:val="off"/>
        </w:trPr>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BHRAM-IL [25]</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Benchmark</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Yes</w:t>
            </w:r>
          </w:p>
        </w:tc>
        <w:tc>
          <w:tcPr>
            <w:tcW w:type="dxa" w:w="271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Not applicable</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Not applicable</w:t>
            </w:r>
          </w:p>
        </w:tc>
      </w:tr>
      <w:tr>
        <w:trPr>
          <w:cantSplit/>
          <w:tblHeader w:val="off"/>
        </w:trPr>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Satya-Score (this work)</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Claims</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Yes</w:t>
            </w:r>
          </w:p>
        </w:tc>
        <w:tc>
          <w:tcPr>
            <w:tcW w:type="dxa" w:w="271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Official statistics, Wikidata, published fact-checks, Wikipedia</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Yes, when statistics or Wikidata decide</w:t>
            </w:r>
          </w:p>
        </w:tc>
      </w:tr>
    </w:tbl>
    <w:p>
      <w:pPr>
        <w:spacing w:after="120"/>
      </w:pPr>
    </w:p>
    <w:p>
      <w:pPr>
        <w:keepNext/>
        <w:spacing w:after="100" w:before="240" w:line="360"/>
      </w:pPr>
      <w:r>
        <w:rPr>
          <w:rFonts w:ascii="Times New Roman" w:cs="Times New Roman" w:eastAsia="Times New Roman" w:hAnsi="Times New Roman"/>
          <w:b/>
          <w:bCs/>
          <w:sz w:val="24"/>
          <w:szCs w:val="24"/>
        </w:rPr>
        <w:t xml:space="preserve">2.7 Research Gap</w:t>
      </w:r>
    </w:p>
    <w:p>
      <w:pPr>
        <w:spacing w:after="120" w:before="0" w:line="360"/>
        <w:jc w:val="both"/>
      </w:pPr>
      <w:r>
        <w:rPr>
          <w:rFonts w:ascii="Times New Roman" w:cs="Times New Roman" w:eastAsia="Times New Roman" w:hAnsi="Times New Roman"/>
          <w:sz w:val="24"/>
          <w:szCs w:val="24"/>
        </w:rPr>
        <w:t xml:space="preserve">Claim-level checking, Hindi coverage and knowledge-graph grounding have each been studied, but in separate lines of work. The multilingual detectors reviewed here do not use structured sources, and the graph-grounded work does not cover Hindi. None of the reviewed systems routes each claim to official statistics, a knowledge graph or a published fact-check before falling back on text, states the correct fact when it finds an error, and does this for Hindi in near real time. Satya-Score addresses this combination. Its components are existing public models and data sources; the contribution lies in how they are combined, in the safeguards placed on each source, and in an evaluation that reports failures as well as successes.</w:t>
      </w:r>
    </w:p>
    <w:p>
      <w:pPr>
        <w:pageBreakBefore/>
        <w:spacing w:after="60"/>
        <w:jc w:val="center"/>
      </w:pPr>
      <w:r>
        <w:rPr>
          <w:rFonts w:ascii="Times New Roman" w:cs="Times New Roman" w:eastAsia="Times New Roman" w:hAnsi="Times New Roman"/>
          <w:b/>
          <w:bCs/>
          <w:sz w:val="28"/>
          <w:szCs w:val="28"/>
        </w:rPr>
        <w:t xml:space="preserve">CHAPTER 3</w:t>
      </w:r>
    </w:p>
    <w:p>
      <w:pPr>
        <w:spacing w:after="300"/>
        <w:jc w:val="center"/>
      </w:pPr>
      <w:r>
        <w:rPr>
          <w:rFonts w:ascii="Times New Roman" w:cs="Times New Roman" w:eastAsia="Times New Roman" w:hAnsi="Times New Roman"/>
          <w:b/>
          <w:bCs/>
          <w:sz w:val="28"/>
          <w:szCs w:val="28"/>
        </w:rPr>
        <w:t xml:space="preserve">SYSTEM ARCHITECTURE/ANALYSIS</w:t>
      </w:r>
    </w:p>
    <w:p>
      <w:pPr>
        <w:keepNext/>
        <w:spacing w:after="100" w:before="240" w:line="360"/>
      </w:pPr>
      <w:r>
        <w:rPr>
          <w:rFonts w:ascii="Times New Roman" w:cs="Times New Roman" w:eastAsia="Times New Roman" w:hAnsi="Times New Roman"/>
          <w:b/>
          <w:bCs/>
          <w:sz w:val="24"/>
          <w:szCs w:val="24"/>
        </w:rPr>
        <w:t xml:space="preserve">3.1 Existing System and its Limitations</w:t>
      </w:r>
    </w:p>
    <w:p>
      <w:pPr>
        <w:spacing w:after="120" w:before="0" w:line="360"/>
        <w:jc w:val="both"/>
      </w:pPr>
      <w:r>
        <w:rPr>
          <w:rFonts w:ascii="Times New Roman" w:cs="Times New Roman" w:eastAsia="Times New Roman" w:hAnsi="Times New Roman"/>
          <w:sz w:val="24"/>
          <w:szCs w:val="24"/>
        </w:rPr>
        <w:t xml:space="preserve">Today a reader who doubts a chatbot answer has three options: check each statement by hand, look for an article by a professional fact-checking organisation, or use one of the research tools reviewed in Chapter 2. Each has limits:</w:t>
      </w:r>
    </w:p>
    <w:p>
      <w:pPr>
        <w:pStyle w:val="ListParagraph"/>
        <w:keepNext/>
        <w:numPr>
          <w:ilvl w:val="0"/>
          <w:numId w:val="3"/>
        </w:numPr>
        <w:spacing w:after="60" w:line="360"/>
        <w:jc w:val="both"/>
      </w:pPr>
      <w:r>
        <w:rPr>
          <w:rFonts w:ascii="Times New Roman" w:cs="Times New Roman" w:eastAsia="Times New Roman" w:hAnsi="Times New Roman"/>
          <w:sz w:val="24"/>
          <w:szCs w:val="24"/>
        </w:rPr>
        <w:t xml:space="preserve">Manual checking is slow and is rarely done for every sentence.</w:t>
      </w:r>
    </w:p>
    <w:p>
      <w:pPr>
        <w:pStyle w:val="ListParagraph"/>
        <w:keepNext/>
        <w:numPr>
          <w:ilvl w:val="0"/>
          <w:numId w:val="3"/>
        </w:numPr>
        <w:spacing w:after="60" w:line="360"/>
        <w:jc w:val="both"/>
      </w:pPr>
      <w:r>
        <w:rPr>
          <w:rFonts w:ascii="Times New Roman" w:cs="Times New Roman" w:eastAsia="Times New Roman" w:hAnsi="Times New Roman"/>
          <w:sz w:val="24"/>
          <w:szCs w:val="24"/>
        </w:rPr>
        <w:t xml:space="preserve">Professional fact-checks cover popular rumours, not the particular facts in a particular answer.</w:t>
      </w:r>
    </w:p>
    <w:p>
      <w:pPr>
        <w:pStyle w:val="ListParagraph"/>
        <w:keepNext/>
        <w:numPr>
          <w:ilvl w:val="0"/>
          <w:numId w:val="3"/>
        </w:numPr>
        <w:spacing w:after="60" w:line="360"/>
        <w:jc w:val="both"/>
      </w:pPr>
      <w:r>
        <w:rPr>
          <w:rFonts w:ascii="Times New Roman" w:cs="Times New Roman" w:eastAsia="Times New Roman" w:hAnsi="Times New Roman"/>
          <w:sz w:val="24"/>
          <w:szCs w:val="24"/>
        </w:rPr>
        <w:t xml:space="preserve">Most research tools handle English only, return one score for a whole text, or ask another LLM for the verdict, which can itself be wrong.</w:t>
      </w:r>
    </w:p>
    <w:p>
      <w:pPr>
        <w:pStyle w:val="ListParagraph"/>
        <w:keepNext w:val="false"/>
        <w:numPr>
          <w:ilvl w:val="0"/>
          <w:numId w:val="3"/>
        </w:numPr>
        <w:spacing w:after="60" w:line="360"/>
        <w:jc w:val="both"/>
      </w:pPr>
      <w:r>
        <w:rPr>
          <w:rFonts w:ascii="Times New Roman" w:cs="Times New Roman" w:eastAsia="Times New Roman" w:hAnsi="Times New Roman"/>
          <w:sz w:val="24"/>
          <w:szCs w:val="24"/>
        </w:rPr>
        <w:t xml:space="preserve">Few tools explain a verdict with a source the reader can open, and fewer still state what the correct fact is.</w:t>
      </w:r>
    </w:p>
    <w:p>
      <w:pPr>
        <w:keepNext/>
        <w:spacing w:after="100" w:before="240" w:line="360"/>
      </w:pPr>
      <w:r>
        <w:rPr>
          <w:rFonts w:ascii="Times New Roman" w:cs="Times New Roman" w:eastAsia="Times New Roman" w:hAnsi="Times New Roman"/>
          <w:b/>
          <w:bCs/>
          <w:sz w:val="24"/>
          <w:szCs w:val="24"/>
        </w:rPr>
        <w:t xml:space="preserve">3.2 Proposed System</w:t>
      </w:r>
    </w:p>
    <w:p>
      <w:pPr>
        <w:spacing w:after="120" w:before="0" w:line="360"/>
        <w:jc w:val="both"/>
      </w:pPr>
      <w:r>
        <w:rPr>
          <w:rFonts w:ascii="Times New Roman" w:cs="Times New Roman" w:eastAsia="Times New Roman" w:hAnsi="Times New Roman"/>
          <w:sz w:val="24"/>
          <w:szCs w:val="24"/>
        </w:rPr>
        <w:t xml:space="preserve">Satya-Score checks each claim separately and sends it to the strongest source able to settle it. Official statistics and the Wikidata knowledge graph are consulted first, because they hold exact values. If neither answers, a published fact-check of the same claim is used when one exists. Otherwise, passages from English and Hindi Wikipedia are retrieved and judged by a multilingual inference model under a conservative rule that prefers “Uncertain” to a false alarm. Every verdict carries its evidence, and an error decided by a structured source is shown together with the correct value.</w:t>
      </w:r>
    </w:p>
    <w:p>
      <w:pPr>
        <w:keepNext/>
        <w:spacing w:after="100" w:before="240" w:line="360"/>
      </w:pPr>
      <w:r>
        <w:rPr>
          <w:rFonts w:ascii="Times New Roman" w:cs="Times New Roman" w:eastAsia="Times New Roman" w:hAnsi="Times New Roman"/>
          <w:b/>
          <w:bCs/>
          <w:sz w:val="24"/>
          <w:szCs w:val="24"/>
        </w:rPr>
        <w:t xml:space="preserve">3.3 Requirement Analysis</w:t>
      </w:r>
    </w:p>
    <w:p>
      <w:pPr>
        <w:keepNext/>
        <w:spacing w:after="60" w:before="160" w:line="360"/>
      </w:pPr>
      <w:r>
        <w:rPr>
          <w:rFonts w:ascii="Times New Roman" w:cs="Times New Roman" w:eastAsia="Times New Roman" w:hAnsi="Times New Roman"/>
          <w:b/>
          <w:bCs/>
          <w:sz w:val="24"/>
          <w:szCs w:val="24"/>
        </w:rPr>
        <w:t xml:space="preserve">Functional requirements</w:t>
      </w:r>
    </w:p>
    <w:p>
      <w:pPr>
        <w:pStyle w:val="ListParagraph"/>
        <w:keepNext/>
        <w:numPr>
          <w:ilvl w:val="0"/>
          <w:numId w:val="4"/>
        </w:numPr>
        <w:spacing w:after="60" w:line="360"/>
        <w:jc w:val="both"/>
      </w:pPr>
      <w:r>
        <w:rPr>
          <w:rFonts w:ascii="Times New Roman" w:cs="Times New Roman" w:eastAsia="Times New Roman" w:hAnsi="Times New Roman"/>
          <w:sz w:val="24"/>
          <w:szCs w:val="24"/>
        </w:rPr>
        <w:t xml:space="preserve">Accept English or Hindi text, typed or pasted or uploaded as .txt or .pdf, with the language chosen by the user or detected from the script.</w:t>
      </w:r>
    </w:p>
    <w:p>
      <w:pPr>
        <w:pStyle w:val="ListParagraph"/>
        <w:keepNext/>
        <w:numPr>
          <w:ilvl w:val="0"/>
          <w:numId w:val="4"/>
        </w:numPr>
        <w:spacing w:after="60" w:line="360"/>
        <w:jc w:val="both"/>
      </w:pPr>
      <w:r>
        <w:rPr>
          <w:rFonts w:ascii="Times New Roman" w:cs="Times New Roman" w:eastAsia="Times New Roman" w:hAnsi="Times New Roman"/>
          <w:sz w:val="24"/>
          <w:szCs w:val="24"/>
        </w:rPr>
        <w:t xml:space="preserve">Extract self-contained factual claims and skip questions, greetings, advice and opinions.</w:t>
      </w:r>
    </w:p>
    <w:p>
      <w:pPr>
        <w:pStyle w:val="ListParagraph"/>
        <w:keepNext/>
        <w:numPr>
          <w:ilvl w:val="0"/>
          <w:numId w:val="4"/>
        </w:numPr>
        <w:spacing w:after="60" w:line="360"/>
        <w:jc w:val="both"/>
      </w:pPr>
      <w:r>
        <w:rPr>
          <w:rFonts w:ascii="Times New Roman" w:cs="Times New Roman" w:eastAsia="Times New Roman" w:hAnsi="Times New Roman"/>
          <w:sz w:val="24"/>
          <w:szCs w:val="24"/>
        </w:rPr>
        <w:t xml:space="preserve">Verify each claim against official statistics, Wikidata, published fact-checks and Wikipedia.</w:t>
      </w:r>
    </w:p>
    <w:p>
      <w:pPr>
        <w:pStyle w:val="ListParagraph"/>
        <w:keepNext/>
        <w:numPr>
          <w:ilvl w:val="0"/>
          <w:numId w:val="4"/>
        </w:numPr>
        <w:spacing w:after="60" w:line="360"/>
        <w:jc w:val="both"/>
      </w:pPr>
      <w:r>
        <w:rPr>
          <w:rFonts w:ascii="Times New Roman" w:cs="Times New Roman" w:eastAsia="Times New Roman" w:hAnsi="Times New Roman"/>
          <w:sz w:val="24"/>
          <w:szCs w:val="24"/>
        </w:rPr>
        <w:t xml:space="preserve">Give each claim a score and a verdict (Verified, Uncertain or Hallucinated), with its source, its evidence and, when available, the correct fact.</w:t>
      </w:r>
    </w:p>
    <w:p>
      <w:pPr>
        <w:pStyle w:val="ListParagraph"/>
        <w:keepNext/>
        <w:numPr>
          <w:ilvl w:val="0"/>
          <w:numId w:val="4"/>
        </w:numPr>
        <w:spacing w:after="60" w:line="360"/>
        <w:jc w:val="both"/>
      </w:pPr>
      <w:r>
        <w:rPr>
          <w:rFonts w:ascii="Times New Roman" w:cs="Times New Roman" w:eastAsia="Times New Roman" w:hAnsi="Times New Roman"/>
          <w:sz w:val="24"/>
          <w:szCs w:val="24"/>
        </w:rPr>
        <w:t xml:space="preserve">Give the whole text an overall verdict and score.</w:t>
      </w:r>
    </w:p>
    <w:p>
      <w:pPr>
        <w:pStyle w:val="ListParagraph"/>
        <w:keepNext w:val="false"/>
        <w:numPr>
          <w:ilvl w:val="0"/>
          <w:numId w:val="4"/>
        </w:numPr>
        <w:spacing w:after="60" w:line="360"/>
        <w:jc w:val="both"/>
      </w:pPr>
      <w:r>
        <w:rPr>
          <w:rFonts w:ascii="Times New Roman" w:cs="Times New Roman" w:eastAsia="Times New Roman" w:hAnsi="Times New Roman"/>
          <w:sz w:val="24"/>
          <w:szCs w:val="24"/>
        </w:rPr>
        <w:t xml:space="preserve">Allow users to register, sign in, keep a history of checks and export results as CSV or JSON.</w:t>
      </w:r>
    </w:p>
    <w:p>
      <w:pPr>
        <w:keepNext/>
        <w:spacing w:after="60" w:before="160" w:line="360"/>
      </w:pPr>
      <w:r>
        <w:rPr>
          <w:rFonts w:ascii="Times New Roman" w:cs="Times New Roman" w:eastAsia="Times New Roman" w:hAnsi="Times New Roman"/>
          <w:b/>
          <w:bCs/>
          <w:sz w:val="24"/>
          <w:szCs w:val="24"/>
        </w:rPr>
        <w:t xml:space="preserve">Non-functional requirements</w:t>
      </w:r>
    </w:p>
    <w:p>
      <w:pPr>
        <w:pStyle w:val="ListParagraph"/>
        <w:keepNext/>
        <w:numPr>
          <w:ilvl w:val="0"/>
          <w:numId w:val="3"/>
        </w:numPr>
        <w:spacing w:after="60" w:line="360"/>
        <w:jc w:val="both"/>
      </w:pPr>
      <w:r>
        <w:rPr>
          <w:rFonts w:ascii="Times New Roman" w:cs="Times New Roman" w:eastAsia="Times New Roman" w:hAnsi="Times New Roman"/>
          <w:b/>
          <w:bCs/>
          <w:sz w:val="24"/>
          <w:szCs w:val="24"/>
        </w:rPr>
        <w:t xml:space="preserve">Reliability: </w:t>
      </w:r>
      <w:r>
        <w:rPr>
          <w:rFonts w:ascii="Times New Roman" w:cs="Times New Roman" w:eastAsia="Times New Roman" w:hAnsi="Times New Roman"/>
          <w:sz w:val="24"/>
          <w:szCs w:val="24"/>
        </w:rPr>
        <w:t xml:space="preserve">true statements should rarely be marked Hallucinated; when the evidence is weak the system should answer Uncertain.</w:t>
      </w:r>
    </w:p>
    <w:p>
      <w:pPr>
        <w:pStyle w:val="ListParagraph"/>
        <w:keepNext/>
        <w:numPr>
          <w:ilvl w:val="0"/>
          <w:numId w:val="3"/>
        </w:numPr>
        <w:spacing w:after="60" w:line="360"/>
        <w:jc w:val="both"/>
      </w:pPr>
      <w:r>
        <w:rPr>
          <w:rFonts w:ascii="Times New Roman" w:cs="Times New Roman" w:eastAsia="Times New Roman" w:hAnsi="Times New Roman"/>
          <w:b/>
          <w:bCs/>
          <w:sz w:val="24"/>
          <w:szCs w:val="24"/>
        </w:rPr>
        <w:t xml:space="preserve">Performance: </w:t>
      </w:r>
      <w:r>
        <w:rPr>
          <w:rFonts w:ascii="Times New Roman" w:cs="Times New Roman" w:eastAsia="Times New Roman" w:hAnsi="Times New Roman"/>
          <w:sz w:val="24"/>
          <w:szCs w:val="24"/>
        </w:rPr>
        <w:t xml:space="preserve">a typical answer should be checked within seconds.</w:t>
      </w:r>
    </w:p>
    <w:p>
      <w:pPr>
        <w:pStyle w:val="ListParagraph"/>
        <w:keepNext/>
        <w:numPr>
          <w:ilvl w:val="0"/>
          <w:numId w:val="3"/>
        </w:numPr>
        <w:spacing w:after="60" w:line="360"/>
        <w:jc w:val="both"/>
      </w:pPr>
      <w:r>
        <w:rPr>
          <w:rFonts w:ascii="Times New Roman" w:cs="Times New Roman" w:eastAsia="Times New Roman" w:hAnsi="Times New Roman"/>
          <w:b/>
          <w:bCs/>
          <w:sz w:val="24"/>
          <w:szCs w:val="24"/>
        </w:rPr>
        <w:t xml:space="preserve">Security: </w:t>
      </w:r>
      <w:r>
        <w:rPr>
          <w:rFonts w:ascii="Times New Roman" w:cs="Times New Roman" w:eastAsia="Times New Roman" w:hAnsi="Times New Roman"/>
          <w:sz w:val="24"/>
          <w:szCs w:val="24"/>
        </w:rPr>
        <w:t xml:space="preserve">passwords and sessions must be protected and requests from other websites refused.</w:t>
      </w:r>
    </w:p>
    <w:p>
      <w:pPr>
        <w:pStyle w:val="ListParagraph"/>
        <w:keepNext/>
        <w:numPr>
          <w:ilvl w:val="0"/>
          <w:numId w:val="3"/>
        </w:numPr>
        <w:spacing w:after="60" w:line="360"/>
        <w:jc w:val="both"/>
      </w:pPr>
      <w:r>
        <w:rPr>
          <w:rFonts w:ascii="Times New Roman" w:cs="Times New Roman" w:eastAsia="Times New Roman" w:hAnsi="Times New Roman"/>
          <w:b/>
          <w:bCs/>
          <w:sz w:val="24"/>
          <w:szCs w:val="24"/>
        </w:rPr>
        <w:t xml:space="preserve">Transparency: </w:t>
      </w:r>
      <w:r>
        <w:rPr>
          <w:rFonts w:ascii="Times New Roman" w:cs="Times New Roman" w:eastAsia="Times New Roman" w:hAnsi="Times New Roman"/>
          <w:sz w:val="24"/>
          <w:szCs w:val="24"/>
        </w:rPr>
        <w:t xml:space="preserve">every verdict must name its source.</w:t>
      </w:r>
    </w:p>
    <w:p>
      <w:pPr>
        <w:pStyle w:val="ListParagraph"/>
        <w:keepNext w:val="false"/>
        <w:numPr>
          <w:ilvl w:val="0"/>
          <w:numId w:val="3"/>
        </w:numPr>
        <w:spacing w:after="60" w:line="360"/>
        <w:jc w:val="both"/>
      </w:pPr>
      <w:r>
        <w:rPr>
          <w:rFonts w:ascii="Times New Roman" w:cs="Times New Roman" w:eastAsia="Times New Roman" w:hAnsi="Times New Roman"/>
          <w:b/>
          <w:bCs/>
          <w:sz w:val="24"/>
          <w:szCs w:val="24"/>
        </w:rPr>
        <w:t xml:space="preserve">Portability: </w:t>
      </w:r>
      <w:r>
        <w:rPr>
          <w:rFonts w:ascii="Times New Roman" w:cs="Times New Roman" w:eastAsia="Times New Roman" w:hAnsi="Times New Roman"/>
          <w:sz w:val="24"/>
          <w:szCs w:val="24"/>
        </w:rPr>
        <w:t xml:space="preserve">the system must run on a laptop, with or without a GPU.</w:t>
      </w:r>
    </w:p>
    <w:p>
      <w:pPr>
        <w:keepNext/>
        <w:spacing w:after="100" w:before="240" w:line="360"/>
      </w:pPr>
      <w:r>
        <w:rPr>
          <w:rFonts w:ascii="Times New Roman" w:cs="Times New Roman" w:eastAsia="Times New Roman" w:hAnsi="Times New Roman"/>
          <w:b/>
          <w:bCs/>
          <w:sz w:val="24"/>
          <w:szCs w:val="24"/>
        </w:rPr>
        <w:t xml:space="preserve">3.4 Hardware and Software Requirements</w:t>
      </w:r>
    </w:p>
    <w:p>
      <w:pPr>
        <w:spacing w:after="120" w:before="0" w:line="360"/>
        <w:jc w:val="both"/>
      </w:pPr>
      <w:r>
        <w:rPr>
          <w:rFonts w:ascii="Times New Roman" w:cs="Times New Roman" w:eastAsia="Times New Roman" w:hAnsi="Times New Roman"/>
          <w:sz w:val="24"/>
          <w:szCs w:val="24"/>
        </w:rPr>
        <w:t xml:space="preserve">Table 3.1 lists the hardware on which the system was developed and measured, and Table 3.2 the software. The memory figures were measured with the server running on the CPU.</w:t>
      </w:r>
    </w:p>
    <w:p>
      <w:pPr>
        <w:keepNext/>
        <w:spacing w:after="100" w:before="200"/>
        <w:jc w:val="center"/>
      </w:pPr>
      <w:r>
        <w:rPr>
          <w:rFonts w:ascii="Times New Roman" w:cs="Times New Roman" w:eastAsia="Times New Roman" w:hAnsi="Times New Roman"/>
          <w:b/>
          <w:bCs/>
          <w:sz w:val="22"/>
          <w:szCs w:val="22"/>
        </w:rPr>
        <w:t xml:space="preserve">Table 3.1: Hardware requirements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3562"/>
      </w:tblGrid>
      <w:tr>
        <w:trPr>
          <w:cantSplit/>
          <w:tblHeader/>
        </w:trPr>
        <w:tc>
          <w:tcPr>
            <w:tcW w:type="dxa" w:w="16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Component</w:t>
            </w:r>
          </w:p>
        </w:tc>
        <w:tc>
          <w:tcPr>
            <w:tcW w:type="dxa" w:w="30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Used for development</w:t>
            </w:r>
          </w:p>
        </w:tc>
        <w:tc>
          <w:tcPr>
            <w:tcW w:type="dxa" w:w="35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Needed to run the server</w:t>
            </w:r>
          </w:p>
        </w:tc>
      </w:tr>
      <w:tr>
        <w:trPr>
          <w:cantSplit/>
          <w:tblHeader w:val="off"/>
        </w:trPr>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Processor</w:t>
            </w:r>
          </w:p>
        </w:tc>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Intel Core i5-13450HX</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 64-bit processor (CPU-only operation works, more slowly)</w:t>
            </w:r>
          </w:p>
        </w:tc>
      </w:tr>
      <w:tr>
        <w:trPr>
          <w:cantSplit/>
          <w:tblHeader w:val="off"/>
        </w:trPr>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Graphics</w:t>
            </w:r>
          </w:p>
        </w:tc>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NVIDIA GeForce RTX 4050 Laptop GPU, 6 GB</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Optional; speeds up the models</w:t>
            </w:r>
          </w:p>
        </w:tc>
      </w:tr>
      <w:tr>
        <w:trPr>
          <w:cantSplit/>
          <w:tblHeader w:val="off"/>
        </w:trPr>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Memory</w:t>
            </w:r>
          </w:p>
        </w:tc>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24 GB RAM</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About 4 GB (measured: 2.3 GB after loading, 2.9 GB at peak)</w:t>
            </w:r>
          </w:p>
        </w:tc>
      </w:tr>
      <w:tr>
        <w:trPr>
          <w:cantSplit/>
          <w:tblHeader w:val="off"/>
        </w:trPr>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Network</w:t>
            </w:r>
          </w:p>
        </w:tc>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Internet connection</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Internet connection for the live look-ups</w:t>
            </w:r>
          </w:p>
        </w:tc>
      </w:tr>
    </w:tbl>
    <w:p>
      <w:pPr>
        <w:spacing w:after="120"/>
      </w:pPr>
    </w:p>
    <w:p>
      <w:pPr>
        <w:keepNext/>
        <w:spacing w:after="100" w:before="200"/>
        <w:jc w:val="center"/>
      </w:pPr>
      <w:r>
        <w:rPr>
          <w:rFonts w:ascii="Times New Roman" w:cs="Times New Roman" w:eastAsia="Times New Roman" w:hAnsi="Times New Roman"/>
          <w:b/>
          <w:bCs/>
          <w:sz w:val="22"/>
          <w:szCs w:val="22"/>
        </w:rPr>
        <w:t xml:space="preserve">Table 3.2: Software requirements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2300"/>
        <w:gridCol w:w="5862"/>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Purpose</w:t>
            </w:r>
          </w:p>
        </w:tc>
        <w:tc>
          <w:tcPr>
            <w:tcW w:type="dxa" w:w="58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Software (version used)</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Operating system</w:t>
            </w:r>
          </w:p>
        </w:tc>
        <w:tc>
          <w:tcPr>
            <w:tcW w:type="dxa" w:w="58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Windows 11 (development); Linux container image for cloud hosting</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Back end</w:t>
            </w:r>
          </w:p>
        </w:tc>
        <w:tc>
          <w:tcPr>
            <w:tcW w:type="dxa" w:w="58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Python 3.13, FastAPI 0.115.6, Uvicorn 0.34.0, SQLite (Python standard library)</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Models and search</w:t>
            </w:r>
          </w:p>
        </w:tc>
        <w:tc>
          <w:tcPr>
            <w:tcW w:type="dxa" w:w="58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PyTorch 2.13.0, Transformers 5.14.1, Sentence-Transformers 5.6.0, FAISS (faiss-cpu 1.14.3)</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Language processing</w:t>
            </w:r>
          </w:p>
        </w:tc>
        <w:tc>
          <w:tcPr>
            <w:tcW w:type="dxa" w:w="58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spaCy 3.8.14 with en_core_web_sm, Indic NLP Library 0.92, pdfminer.six</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Front end</w:t>
            </w:r>
          </w:p>
        </w:tc>
        <w:tc>
          <w:tcPr>
            <w:tcW w:type="dxa" w:w="58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React 18, TypeScript 5, Vite 5, Tailwind CSS 3, built with Node.js 24</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Client</w:t>
            </w:r>
          </w:p>
        </w:tc>
        <w:tc>
          <w:tcPr>
            <w:tcW w:type="dxa" w:w="58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Any modern web browser</w:t>
            </w:r>
          </w:p>
        </w:tc>
      </w:tr>
    </w:tbl>
    <w:p>
      <w:pPr>
        <w:spacing w:after="120"/>
      </w:pPr>
    </w:p>
    <w:p>
      <w:pPr>
        <w:keepNext/>
        <w:spacing w:after="100" w:before="240" w:line="360"/>
      </w:pPr>
      <w:r>
        <w:rPr>
          <w:rFonts w:ascii="Times New Roman" w:cs="Times New Roman" w:eastAsia="Times New Roman" w:hAnsi="Times New Roman"/>
          <w:b/>
          <w:bCs/>
          <w:sz w:val="24"/>
          <w:szCs w:val="24"/>
        </w:rPr>
        <w:t xml:space="preserve">3.5 Feasibility Study</w:t>
      </w:r>
    </w:p>
    <w:p>
      <w:pPr>
        <w:pStyle w:val="ListParagraph"/>
        <w:keepNext/>
        <w:numPr>
          <w:ilvl w:val="0"/>
          <w:numId w:val="3"/>
        </w:numPr>
        <w:spacing w:after="60" w:line="360"/>
        <w:jc w:val="both"/>
      </w:pPr>
      <w:r>
        <w:rPr>
          <w:rFonts w:ascii="Times New Roman" w:cs="Times New Roman" w:eastAsia="Times New Roman" w:hAnsi="Times New Roman"/>
          <w:b/>
          <w:bCs/>
          <w:sz w:val="24"/>
          <w:szCs w:val="24"/>
        </w:rPr>
        <w:t xml:space="preserve">Technical: </w:t>
      </w:r>
      <w:r>
        <w:rPr>
          <w:rFonts w:ascii="Times New Roman" w:cs="Times New Roman" w:eastAsia="Times New Roman" w:hAnsi="Times New Roman"/>
          <w:sz w:val="24"/>
          <w:szCs w:val="24"/>
        </w:rPr>
        <w:t xml:space="preserve">all models are open and run on a laptop GPU or CPU; the structured sources are reached through public web interfaces.</w:t>
      </w:r>
    </w:p>
    <w:p>
      <w:pPr>
        <w:pStyle w:val="ListParagraph"/>
        <w:keepNext/>
        <w:numPr>
          <w:ilvl w:val="0"/>
          <w:numId w:val="3"/>
        </w:numPr>
        <w:spacing w:after="60" w:line="360"/>
        <w:jc w:val="both"/>
      </w:pPr>
      <w:r>
        <w:rPr>
          <w:rFonts w:ascii="Times New Roman" w:cs="Times New Roman" w:eastAsia="Times New Roman" w:hAnsi="Times New Roman"/>
          <w:b/>
          <w:bCs/>
          <w:sz w:val="24"/>
          <w:szCs w:val="24"/>
        </w:rPr>
        <w:t xml:space="preserve">Economic: </w:t>
      </w:r>
      <w:r>
        <w:rPr>
          <w:rFonts w:ascii="Times New Roman" w:cs="Times New Roman" w:eastAsia="Times New Roman" w:hAnsi="Times New Roman"/>
          <w:sz w:val="24"/>
          <w:szCs w:val="24"/>
        </w:rPr>
        <w:t xml:space="preserve">the models, libraries and data sources are free of charge; the Google Fact Check Tools API needs only an API key.</w:t>
      </w:r>
    </w:p>
    <w:p>
      <w:pPr>
        <w:pStyle w:val="ListParagraph"/>
        <w:keepNext/>
        <w:numPr>
          <w:ilvl w:val="0"/>
          <w:numId w:val="3"/>
        </w:numPr>
        <w:spacing w:after="60" w:line="360"/>
        <w:jc w:val="both"/>
      </w:pPr>
      <w:r>
        <w:rPr>
          <w:rFonts w:ascii="Times New Roman" w:cs="Times New Roman" w:eastAsia="Times New Roman" w:hAnsi="Times New Roman"/>
          <w:b/>
          <w:bCs/>
          <w:sz w:val="24"/>
          <w:szCs w:val="24"/>
        </w:rPr>
        <w:t xml:space="preserve">Operational: </w:t>
      </w:r>
      <w:r>
        <w:rPr>
          <w:rFonts w:ascii="Times New Roman" w:cs="Times New Roman" w:eastAsia="Times New Roman" w:hAnsi="Times New Roman"/>
          <w:sz w:val="24"/>
          <w:szCs w:val="24"/>
        </w:rPr>
        <w:t xml:space="preserve">users need only a web browser; results are shown in place, with links to the sources.</w:t>
      </w:r>
    </w:p>
    <w:p>
      <w:pPr>
        <w:pStyle w:val="ListParagraph"/>
        <w:keepNext w:val="false"/>
        <w:numPr>
          <w:ilvl w:val="0"/>
          <w:numId w:val="3"/>
        </w:numPr>
        <w:spacing w:after="60" w:line="360"/>
        <w:jc w:val="both"/>
      </w:pPr>
      <w:r>
        <w:rPr>
          <w:rFonts w:ascii="Times New Roman" w:cs="Times New Roman" w:eastAsia="Times New Roman" w:hAnsi="Times New Roman"/>
          <w:b/>
          <w:bCs/>
          <w:sz w:val="24"/>
          <w:szCs w:val="24"/>
        </w:rPr>
        <w:t xml:space="preserve">Legal: </w:t>
      </w:r>
      <w:r>
        <w:rPr>
          <w:rFonts w:ascii="Times New Roman" w:cs="Times New Roman" w:eastAsia="Times New Roman" w:hAnsi="Times New Roman"/>
          <w:sz w:val="24"/>
          <w:szCs w:val="24"/>
        </w:rPr>
        <w:t xml:space="preserve">the models are released under the MIT or Apache-2.0 licences; Wikidata is CC0, World Bank data CC BY 4.0, Wikipedia text CC BY-SA 4.0, and WHO data CC BY-NC-SA 3.0 IGO, which limits the system to non-commercial use unless the WHO source is switched off.</w:t>
      </w:r>
    </w:p>
    <w:p>
      <w:pPr>
        <w:keepNext/>
        <w:spacing w:after="100" w:before="240" w:line="360"/>
      </w:pPr>
      <w:r>
        <w:rPr>
          <w:rFonts w:ascii="Times New Roman" w:cs="Times New Roman" w:eastAsia="Times New Roman" w:hAnsi="Times New Roman"/>
          <w:b/>
          <w:bCs/>
          <w:sz w:val="24"/>
          <w:szCs w:val="24"/>
        </w:rPr>
        <w:t xml:space="preserve">3.6 Overall System Architecture</w:t>
      </w:r>
    </w:p>
    <w:p>
      <w:pPr>
        <w:spacing w:after="120" w:before="0" w:line="360"/>
        <w:jc w:val="both"/>
      </w:pPr>
      <w:r>
        <w:rPr>
          <w:rFonts w:ascii="Times New Roman" w:cs="Times New Roman" w:eastAsia="Times New Roman" w:hAnsi="Times New Roman"/>
          <w:sz w:val="24"/>
          <w:szCs w:val="24"/>
        </w:rPr>
        <w:t xml:space="preserve">Fig. 3.1 shows the architecture. The React web application sends the text to the FastAPI back end, which handles accounts and sessions and stores history in SQLite. The back end extracts the claims, consults the four kinds of source for each claim, and returns the scored and explained result. All figures in this report were drawn by the authors.</w:t>
      </w:r>
    </w:p>
    <w:p>
      <w:pPr>
        <w:keepNext/>
        <w:spacing w:after="40" w:before="120"/>
        <w:jc w:val="center"/>
      </w:pPr>
      <w:r>
        <w:drawing>
          <wp:inline distT="0" distB="0" distL="0" distR="0">
            <wp:extent cx="428625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4943475"/>
                    </a:xfrm>
                    <a:prstGeom prst="rect">
                      <a:avLst/>
                    </a:prstGeom>
                  </pic:spPr>
                </pic:pic>
              </a:graphicData>
            </a:graphic>
          </wp:inline>
        </w:drawing>
      </w:r>
    </w:p>
    <w:p>
      <w:pPr>
        <w:spacing w:after="220" w:before="60"/>
        <w:jc w:val="center"/>
      </w:pPr>
      <w:r>
        <w:rPr>
          <w:rFonts w:ascii="Times New Roman" w:cs="Times New Roman" w:eastAsia="Times New Roman" w:hAnsi="Times New Roman"/>
          <w:b/>
          <w:bCs/>
          <w:sz w:val="22"/>
          <w:szCs w:val="22"/>
        </w:rPr>
        <w:t xml:space="preserve">Fig. 3.1: Overall system architecture</w:t>
      </w:r>
    </w:p>
    <w:p>
      <w:pPr>
        <w:pageBreakBefore/>
        <w:spacing w:after="60"/>
        <w:jc w:val="center"/>
      </w:pPr>
      <w:r>
        <w:rPr>
          <w:rFonts w:ascii="Times New Roman" w:cs="Times New Roman" w:eastAsia="Times New Roman" w:hAnsi="Times New Roman"/>
          <w:b/>
          <w:bCs/>
          <w:sz w:val="28"/>
          <w:szCs w:val="28"/>
        </w:rPr>
        <w:t xml:space="preserve">CHAPTER 4</w:t>
      </w:r>
    </w:p>
    <w:p>
      <w:pPr>
        <w:spacing w:after="300"/>
        <w:jc w:val="center"/>
      </w:pPr>
      <w:r>
        <w:rPr>
          <w:rFonts w:ascii="Times New Roman" w:cs="Times New Roman" w:eastAsia="Times New Roman" w:hAnsi="Times New Roman"/>
          <w:b/>
          <w:bCs/>
          <w:sz w:val="28"/>
          <w:szCs w:val="28"/>
        </w:rPr>
        <w:t xml:space="preserve">SYSTEM DESIGNS</w:t>
      </w:r>
    </w:p>
    <w:p>
      <w:pPr>
        <w:keepNext/>
        <w:spacing w:after="100" w:before="240" w:line="360"/>
      </w:pPr>
      <w:r>
        <w:rPr>
          <w:rFonts w:ascii="Times New Roman" w:cs="Times New Roman" w:eastAsia="Times New Roman" w:hAnsi="Times New Roman"/>
          <w:b/>
          <w:bCs/>
          <w:sz w:val="24"/>
          <w:szCs w:val="24"/>
        </w:rPr>
        <w:t xml:space="preserve">4.1 Block Diagram</w:t>
      </w:r>
    </w:p>
    <w:p>
      <w:pPr>
        <w:spacing w:after="120" w:before="0" w:line="360"/>
        <w:jc w:val="both"/>
      </w:pPr>
      <w:r>
        <w:rPr>
          <w:rFonts w:ascii="Times New Roman" w:cs="Times New Roman" w:eastAsia="Times New Roman" w:hAnsi="Times New Roman"/>
          <w:sz w:val="24"/>
          <w:szCs w:val="24"/>
        </w:rPr>
        <w:t xml:space="preserve">Fig. 4.1 shows the processing blocks of a check and, in particular, the order in which the sources decide a claim.</w:t>
      </w:r>
    </w:p>
    <w:p>
      <w:pPr>
        <w:keepNext/>
        <w:spacing w:after="40" w:before="120"/>
        <w:jc w:val="center"/>
      </w:pPr>
      <w:r>
        <w:drawing>
          <wp:inline distT="0" distB="0" distL="0" distR="0">
            <wp:extent cx="5143500" cy="69818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6981825"/>
                    </a:xfrm>
                    <a:prstGeom prst="rect">
                      <a:avLst/>
                    </a:prstGeom>
                  </pic:spPr>
                </pic:pic>
              </a:graphicData>
            </a:graphic>
          </wp:inline>
        </w:drawing>
      </w:r>
    </w:p>
    <w:p>
      <w:pPr>
        <w:spacing w:after="220" w:before="60"/>
        <w:jc w:val="center"/>
      </w:pPr>
      <w:r>
        <w:rPr>
          <w:rFonts w:ascii="Times New Roman" w:cs="Times New Roman" w:eastAsia="Times New Roman" w:hAnsi="Times New Roman"/>
          <w:b/>
          <w:bCs/>
          <w:sz w:val="22"/>
          <w:szCs w:val="22"/>
        </w:rPr>
        <w:t xml:space="preserve">Fig. 4.1: Block diagram of the pipeline</w:t>
      </w:r>
    </w:p>
    <w:p>
      <w:pPr>
        <w:keepNext/>
        <w:spacing w:after="100" w:before="240" w:line="360"/>
      </w:pPr>
      <w:r>
        <w:rPr>
          <w:rFonts w:ascii="Times New Roman" w:cs="Times New Roman" w:eastAsia="Times New Roman" w:hAnsi="Times New Roman"/>
          <w:b/>
          <w:bCs/>
          <w:sz w:val="24"/>
          <w:szCs w:val="24"/>
        </w:rPr>
        <w:t xml:space="preserve">4.2 Data Flow Diagrams</w:t>
      </w:r>
    </w:p>
    <w:p>
      <w:pPr>
        <w:spacing w:after="120" w:before="0" w:line="360"/>
        <w:jc w:val="both"/>
      </w:pPr>
      <w:r>
        <w:rPr>
          <w:rFonts w:ascii="Times New Roman" w:cs="Times New Roman" w:eastAsia="Times New Roman" w:hAnsi="Times New Roman"/>
          <w:sz w:val="24"/>
          <w:szCs w:val="24"/>
        </w:rPr>
        <w:t xml:space="preserve">Fig. 4.2 is the context-level (level 0) data flow diagram: answer text comes in from the user, evidence comes from four external sources, and checks are stored in the user database. Fig. 4.3 refines the system into six processes. Processes 2.0, 3.0 and 4.0 work on the claims produced by process 1.0; process 5.0 combines their results, and process 6.0 keeps accounts and history.</w:t>
      </w:r>
    </w:p>
    <w:p>
      <w:pPr>
        <w:keepNext/>
        <w:spacing w:after="40" w:before="120"/>
        <w:jc w:val="center"/>
      </w:pPr>
      <w:r>
        <w:drawing>
          <wp:inline distT="0" distB="0" distL="0" distR="0">
            <wp:extent cx="4286250" cy="33432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3343275"/>
                    </a:xfrm>
                    <a:prstGeom prst="rect">
                      <a:avLst/>
                    </a:prstGeom>
                  </pic:spPr>
                </pic:pic>
              </a:graphicData>
            </a:graphic>
          </wp:inline>
        </w:drawing>
      </w:r>
    </w:p>
    <w:p>
      <w:pPr>
        <w:spacing w:after="220" w:before="60"/>
        <w:jc w:val="center"/>
      </w:pPr>
      <w:r>
        <w:rPr>
          <w:rFonts w:ascii="Times New Roman" w:cs="Times New Roman" w:eastAsia="Times New Roman" w:hAnsi="Times New Roman"/>
          <w:b/>
          <w:bCs/>
          <w:sz w:val="22"/>
          <w:szCs w:val="22"/>
        </w:rPr>
        <w:t xml:space="preserve">Fig. 4.2: Data flow diagram, level 0</w:t>
      </w:r>
    </w:p>
    <w:p>
      <w:pPr>
        <w:keepNext/>
        <w:spacing w:after="40" w:before="120"/>
        <w:jc w:val="center"/>
      </w:pPr>
      <w:r>
        <w:drawing>
          <wp:inline distT="0" distB="0" distL="0" distR="0">
            <wp:extent cx="5143500" cy="50387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5038725"/>
                    </a:xfrm>
                    <a:prstGeom prst="rect">
                      <a:avLst/>
                    </a:prstGeom>
                  </pic:spPr>
                </pic:pic>
              </a:graphicData>
            </a:graphic>
          </wp:inline>
        </w:drawing>
      </w:r>
    </w:p>
    <w:p>
      <w:pPr>
        <w:spacing w:after="220" w:before="60"/>
        <w:jc w:val="center"/>
      </w:pPr>
      <w:r>
        <w:rPr>
          <w:rFonts w:ascii="Times New Roman" w:cs="Times New Roman" w:eastAsia="Times New Roman" w:hAnsi="Times New Roman"/>
          <w:b/>
          <w:bCs/>
          <w:sz w:val="22"/>
          <w:szCs w:val="22"/>
        </w:rPr>
        <w:t xml:space="preserve">Fig. 4.3: Data flow diagram, level 1</w:t>
      </w:r>
    </w:p>
    <w:p>
      <w:pPr>
        <w:keepNext/>
        <w:spacing w:after="100" w:before="240" w:line="360"/>
      </w:pPr>
      <w:r>
        <w:rPr>
          <w:rFonts w:ascii="Times New Roman" w:cs="Times New Roman" w:eastAsia="Times New Roman" w:hAnsi="Times New Roman"/>
          <w:b/>
          <w:bCs/>
          <w:sz w:val="24"/>
          <w:szCs w:val="24"/>
        </w:rPr>
        <w:t xml:space="preserve">4.3 Module Design</w:t>
      </w:r>
    </w:p>
    <w:p>
      <w:pPr>
        <w:spacing w:after="120" w:before="0" w:line="360"/>
        <w:jc w:val="both"/>
      </w:pPr>
      <w:r>
        <w:rPr>
          <w:rFonts w:ascii="Times New Roman" w:cs="Times New Roman" w:eastAsia="Times New Roman" w:hAnsi="Times New Roman"/>
          <w:sz w:val="24"/>
          <w:szCs w:val="24"/>
        </w:rPr>
        <w:t xml:space="preserve">The code is organised in three Python packages (models, data sources, back end) and a React application. Table 4.1 lists the main modules.</w:t>
      </w:r>
    </w:p>
    <w:p>
      <w:pPr>
        <w:keepNext/>
        <w:spacing w:after="100" w:before="200"/>
        <w:jc w:val="center"/>
      </w:pPr>
      <w:r>
        <w:rPr>
          <w:rFonts w:ascii="Times New Roman" w:cs="Times New Roman" w:eastAsia="Times New Roman" w:hAnsi="Times New Roman"/>
          <w:b/>
          <w:bCs/>
          <w:sz w:val="22"/>
          <w:szCs w:val="22"/>
        </w:rPr>
        <w:t xml:space="preserve">Table 4.1: Main modules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3600"/>
        <w:gridCol w:w="4562"/>
      </w:tblGrid>
      <w:tr>
        <w:trPr>
          <w:cantSplit/>
          <w:tblHeader/>
        </w:trPr>
        <w:tc>
          <w:tcPr>
            <w:tcW w:type="dxa" w:w="36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Module</w:t>
            </w:r>
          </w:p>
        </w:tc>
        <w:tc>
          <w:tcPr>
            <w:tcW w:type="dxa" w:w="45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Responsibility</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member3_backend/claim_extractor.py</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Claim extraction, pronoun resolution, filtering of non-factual sentences</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member3_backend/pipeline.py</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Orchestration: retrieval, inference, structured checks, fact-checks, scoring, explanations; parallel look-ups</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member3_backend/evidence_rules.py</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Evidence rule and on-topic test</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member3_backend/factcheck_rules.py</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Direction-aware matching of published fact-checks</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member2_data/entity_linker.py, wikidata_connector.py, kg_extra.py</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Entity linking (English and Hindi) and Wikidata checks</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member2_data/official_stats.py</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World Bank and WHO statistics with two-agency agreement</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member1_model/</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Embeddings, inference scorer, CMHSA scoring and weight training</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member3_backend/api.py, auth.py, serve.py</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Web API, accounts and security, production serving</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web/src/</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React and TypeScript web application</w:t>
            </w:r>
          </w:p>
        </w:tc>
      </w:tr>
    </w:tbl>
    <w:p>
      <w:pPr>
        <w:spacing w:after="120"/>
      </w:pPr>
    </w:p>
    <w:p>
      <w:pPr>
        <w:keepNext/>
        <w:spacing w:after="100" w:before="240" w:line="360"/>
      </w:pPr>
      <w:r>
        <w:rPr>
          <w:rFonts w:ascii="Times New Roman" w:cs="Times New Roman" w:eastAsia="Times New Roman" w:hAnsi="Times New Roman"/>
          <w:b/>
          <w:bCs/>
          <w:sz w:val="24"/>
          <w:szCs w:val="24"/>
        </w:rPr>
        <w:t xml:space="preserve">4.4 Algorithms</w:t>
      </w:r>
    </w:p>
    <w:p>
      <w:pPr>
        <w:keepNext/>
        <w:spacing w:after="60" w:before="160" w:line="360"/>
      </w:pPr>
      <w:r>
        <w:rPr>
          <w:rFonts w:ascii="Times New Roman" w:cs="Times New Roman" w:eastAsia="Times New Roman" w:hAnsi="Times New Roman"/>
          <w:b/>
          <w:bCs/>
          <w:sz w:val="24"/>
          <w:szCs w:val="24"/>
        </w:rPr>
        <w:t xml:space="preserve">4.4.1 Claim extraction</w:t>
      </w:r>
    </w:p>
    <w:p>
      <w:pPr>
        <w:spacing w:after="120" w:before="0" w:line="360"/>
        <w:jc w:val="both"/>
      </w:pPr>
      <w:r>
        <w:rPr>
          <w:rFonts w:ascii="Times New Roman" w:cs="Times New Roman" w:eastAsia="Times New Roman" w:hAnsi="Times New Roman"/>
          <w:sz w:val="24"/>
          <w:szCs w:val="24"/>
        </w:rPr>
        <w:t xml:space="preserve">English text is parsed with spaCy [43]. Coordinated statements are split into separate claims and list items become claims of their own. A pronoun is replaced by the topic of the passage rather than by the nearest name; on 400 held-out Wikipedia introductions this raised the number of correctly resolved pronouns from 93 to 277 in the pre-registered test. Questions, greetings, advice and opinions are recognised and dropped. Hindi text is split into sentences with the Indic NLP Library [44], and questions, greetings and advice are dropped.</w:t>
      </w:r>
    </w:p>
    <w:p>
      <w:pPr>
        <w:keepNext/>
        <w:spacing w:after="60" w:before="160" w:line="360"/>
      </w:pPr>
      <w:r>
        <w:rPr>
          <w:rFonts w:ascii="Times New Roman" w:cs="Times New Roman" w:eastAsia="Times New Roman" w:hAnsi="Times New Roman"/>
          <w:b/>
          <w:bCs/>
          <w:sz w:val="24"/>
          <w:szCs w:val="24"/>
        </w:rPr>
        <w:t xml:space="preserve">4.4.2 Evidence retrieval</w:t>
      </w:r>
    </w:p>
    <w:p>
      <w:pPr>
        <w:spacing w:after="120" w:before="0" w:line="360"/>
        <w:jc w:val="both"/>
      </w:pPr>
      <w:r>
        <w:rPr>
          <w:rFonts w:ascii="Times New Roman" w:cs="Times New Roman" w:eastAsia="Times New Roman" w:hAnsi="Times New Roman"/>
          <w:sz w:val="24"/>
          <w:szCs w:val="24"/>
        </w:rPr>
        <w:t xml:space="preserve">Claims and passages are encoded with a multilingual XLM-R sentence encoder [40], [26] and compared in a FAISS index [41] built from 102,069 Wikipedia passages (89,594 English and 12,475 Hindi). When a claim concerns an article that is not yet indexed, the system fetches the article from Wikipedia, embeds it and adds it to the index while it runs. The ten most similar passages are retrieved, and those with a cosine similarity of at least 0.3 are passed on.</w:t>
      </w:r>
    </w:p>
    <w:p>
      <w:pPr>
        <w:keepNext/>
        <w:spacing w:after="60" w:before="160" w:line="360"/>
      </w:pPr>
      <w:r>
        <w:rPr>
          <w:rFonts w:ascii="Times New Roman" w:cs="Times New Roman" w:eastAsia="Times New Roman" w:hAnsi="Times New Roman"/>
          <w:b/>
          <w:bCs/>
          <w:sz w:val="24"/>
          <w:szCs w:val="24"/>
        </w:rPr>
        <w:t xml:space="preserve">4.4.3 Inference and the evidence rule</w:t>
      </w:r>
    </w:p>
    <w:p>
      <w:pPr>
        <w:spacing w:after="120" w:before="0" w:line="360"/>
        <w:jc w:val="both"/>
      </w:pPr>
      <w:r>
        <w:rPr>
          <w:rFonts w:ascii="Times New Roman" w:cs="Times New Roman" w:eastAsia="Times New Roman" w:hAnsi="Times New Roman"/>
          <w:sz w:val="24"/>
          <w:szCs w:val="24"/>
        </w:rPr>
        <w:t xml:space="preserve">A multilingual mDeBERTa-v3 model [42] fine-tuned on MultiNLI and XNLI [31], [32] gives, for each passage p, the probability e(p) that it entails the claim and the probability c(p) that it contradicts it. The passages are combined by the evidence rule:</w:t>
      </w:r>
    </w:p>
    <w:p>
      <w:pPr>
        <w:spacing w:after="120" w:before="60" w:line="300"/>
        <w:jc w:val="center"/>
      </w:pPr>
      <w:r>
        <w:rPr>
          <w:rFonts w:ascii="Times New Roman" w:cs="Times New Roman" w:eastAsia="Times New Roman" w:hAnsi="Times New Roman"/>
          <w:i/>
          <w:iCs/>
          <w:sz w:val="24"/>
          <w:szCs w:val="24"/>
        </w:rPr>
        <w:t xml:space="preserve">s = 0.5 + 0.5 · max e(p)                                   if max e(p) ≥ 0.5</w:t>
      </w:r>
    </w:p>
    <w:p>
      <w:pPr>
        <w:spacing w:after="120" w:before="60" w:line="300"/>
        <w:jc w:val="center"/>
      </w:pPr>
      <w:r>
        <w:rPr>
          <w:rFonts w:ascii="Times New Roman" w:cs="Times New Roman" w:eastAsia="Times New Roman" w:hAnsi="Times New Roman"/>
          <w:i/>
          <w:iCs/>
          <w:sz w:val="24"/>
          <w:szCs w:val="24"/>
        </w:rPr>
        <w:t xml:space="preserve">s = 0.5 + 0.5 · ( max e(p) − max c(q) over on-topic q )         otherwise</w:t>
      </w:r>
    </w:p>
    <w:p>
      <w:pPr>
        <w:spacing w:after="120" w:before="0" w:line="360"/>
        <w:jc w:val="both"/>
      </w:pPr>
      <w:r>
        <w:rPr>
          <w:rFonts w:ascii="Times New Roman" w:cs="Times New Roman" w:eastAsia="Times New Roman" w:hAnsi="Times New Roman"/>
          <w:sz w:val="24"/>
          <w:szCs w:val="24"/>
        </w:rPr>
        <w:t xml:space="preserve">A passage is on-topic when the title of its article, or a form of that title, appears in the claim. Support from any retrieved passage can therefore verify a claim, but only a passage about the claim’s own subject can contradict it. The rule removes the most common false alarm of the earlier version, in which a passage about a different subject contradicted the wording of the claim. It also removes many correct detections; Section 5.9 reports this cost.</w:t>
      </w:r>
    </w:p>
    <w:p>
      <w:pPr>
        <w:keepNext/>
        <w:spacing w:after="100" w:before="200"/>
        <w:jc w:val="center"/>
      </w:pPr>
      <w:r>
        <w:rPr>
          <w:rFonts w:ascii="Times New Roman" w:cs="Times New Roman" w:eastAsia="Times New Roman" w:hAnsi="Times New Roman"/>
          <w:b/>
          <w:bCs/>
          <w:sz w:val="22"/>
          <w:szCs w:val="22"/>
        </w:rPr>
        <w:t xml:space="preserve">Listing 4.1: Evidence rule (member3_backend/evidence_rules.py)</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def aggregate(rows):</w:t>
            </w:r>
          </w:p>
          <w:p>
            <w:pPr>
              <w:spacing w:after="0" w:line="240"/>
            </w:pPr>
            <w:r>
              <w:rPr>
                <w:rFonts w:ascii="Consolas" w:cs="Consolas" w:eastAsia="Consolas" w:hAnsi="Consolas"/>
                <w:sz w:val="16"/>
                <w:szCs w:val="16"/>
              </w:rPr>
              <w:t xml:space="preserve">    """rows: (P(entail), P(contradict), on_topic) for each passage."""</w:t>
            </w:r>
          </w:p>
          <w:p>
            <w:pPr>
              <w:spacing w:after="0" w:line="240"/>
            </w:pPr>
            <w:r>
              <w:rPr>
                <w:rFonts w:ascii="Consolas" w:cs="Consolas" w:eastAsia="Consolas" w:hAnsi="Consolas"/>
                <w:sz w:val="16"/>
                <w:szCs w:val="16"/>
              </w:rPr>
              <w:t xml:space="preserve">    if not rows:</w:t>
            </w:r>
          </w:p>
          <w:p>
            <w:pPr>
              <w:spacing w:after="0" w:line="240"/>
            </w:pPr>
            <w:r>
              <w:rPr>
                <w:rFonts w:ascii="Consolas" w:cs="Consolas" w:eastAsia="Consolas" w:hAnsi="Consolas"/>
                <w:sz w:val="16"/>
                <w:szCs w:val="16"/>
              </w:rPr>
              <w:t xml:space="preserve">        return 0.5</w:t>
            </w:r>
          </w:p>
          <w:p>
            <w:pPr>
              <w:spacing w:after="0" w:line="240"/>
            </w:pPr>
            <w:r>
              <w:rPr>
                <w:rFonts w:ascii="Consolas" w:cs="Consolas" w:eastAsia="Consolas" w:hAnsi="Consolas"/>
                <w:sz w:val="16"/>
                <w:szCs w:val="16"/>
              </w:rPr>
              <w:t xml:space="preserve">    max_e = max(e for e, _, _ in rows)</w:t>
            </w:r>
          </w:p>
          <w:p>
            <w:pPr>
              <w:spacing w:after="0" w:line="240"/>
            </w:pPr>
            <w:r>
              <w:rPr>
                <w:rFonts w:ascii="Consolas" w:cs="Consolas" w:eastAsia="Consolas" w:hAnsi="Consolas"/>
                <w:sz w:val="16"/>
                <w:szCs w:val="16"/>
              </w:rPr>
              <w:t xml:space="preserve">    if max_e &gt;= ENTAIL_WINS:                     # 0.5: support from any passage</w:t>
            </w:r>
          </w:p>
          <w:p>
            <w:pPr>
              <w:spacing w:after="0" w:line="240"/>
            </w:pPr>
            <w:r>
              <w:rPr>
                <w:rFonts w:ascii="Consolas" w:cs="Consolas" w:eastAsia="Consolas" w:hAnsi="Consolas"/>
                <w:sz w:val="16"/>
                <w:szCs w:val="16"/>
              </w:rPr>
              <w:t xml:space="preserve">        return 0.5 + 0.5 * max_e</w:t>
            </w:r>
          </w:p>
          <w:p>
            <w:pPr>
              <w:spacing w:after="0" w:line="240"/>
            </w:pPr>
            <w:r>
              <w:rPr>
                <w:rFonts w:ascii="Consolas" w:cs="Consolas" w:eastAsia="Consolas" w:hAnsi="Consolas"/>
                <w:sz w:val="16"/>
                <w:szCs w:val="16"/>
              </w:rPr>
              <w:t xml:space="preserve">    on_topic_c = [c for _, c, t in rows if t]    # only on-topic passages contradict</w:t>
            </w:r>
          </w:p>
          <w:p>
            <w:pPr>
              <w:spacing w:after="0" w:line="240"/>
            </w:pPr>
            <w:r>
              <w:rPr>
                <w:rFonts w:ascii="Consolas" w:cs="Consolas" w:eastAsia="Consolas" w:hAnsi="Consolas"/>
                <w:sz w:val="16"/>
                <w:szCs w:val="16"/>
              </w:rPr>
              <w:t xml:space="preserve">    return 0.5 + 0.5 * (max_e - (max(on_topic_c) if on_topic_c else 0.0))</w:t>
            </w:r>
          </w:p>
        </w:tc>
      </w:tr>
    </w:tbl>
    <w:p>
      <w:pPr>
        <w:keepNext/>
        <w:spacing w:after="60" w:before="160" w:line="360"/>
      </w:pPr>
      <w:r>
        <w:rPr>
          <w:rFonts w:ascii="Times New Roman" w:cs="Times New Roman" w:eastAsia="Times New Roman" w:hAnsi="Times New Roman"/>
          <w:b/>
          <w:bCs/>
          <w:sz w:val="24"/>
          <w:szCs w:val="24"/>
        </w:rPr>
        <w:t xml:space="preserve">4.4.4 Structured verification</w:t>
      </w:r>
    </w:p>
    <w:p>
      <w:pPr>
        <w:pStyle w:val="ListParagraph"/>
        <w:keepNext/>
        <w:numPr>
          <w:ilvl w:val="0"/>
          <w:numId w:val="3"/>
        </w:numPr>
        <w:spacing w:after="60" w:line="360"/>
        <w:jc w:val="both"/>
      </w:pPr>
      <w:r>
        <w:rPr>
          <w:rFonts w:ascii="Times New Roman" w:cs="Times New Roman" w:eastAsia="Times New Roman" w:hAnsi="Times New Roman"/>
          <w:b/>
          <w:bCs/>
          <w:sz w:val="24"/>
          <w:szCs w:val="24"/>
        </w:rPr>
        <w:t xml:space="preserve">Official statistics. </w:t>
      </w:r>
      <w:r>
        <w:rPr>
          <w:rFonts w:ascii="Times New Roman" w:cs="Times New Roman" w:eastAsia="Times New Roman" w:hAnsi="Times New Roman"/>
          <w:sz w:val="24"/>
          <w:szCs w:val="24"/>
        </w:rPr>
        <w:t xml:space="preserve">Claims about the population, GDP, life expectancy, adult literacy or infant mortality of a country are compared with World Bank [45] figures and, for life expectancy and infant mortality, also with WHO [46] figures. A claim is judged at the precision it is written to: a GDP written as “US$ 0.1 billion” is not contradicted by an official 0.066 billion. When both agencies report a value they must agree on the verdict; if they disagree, no verdict is given.</w:t>
      </w:r>
    </w:p>
    <w:p>
      <w:pPr>
        <w:pStyle w:val="ListParagraph"/>
        <w:keepNext w:val="false"/>
        <w:numPr>
          <w:ilvl w:val="0"/>
          <w:numId w:val="3"/>
        </w:numPr>
        <w:spacing w:after="60" w:line="360"/>
        <w:jc w:val="both"/>
      </w:pPr>
      <w:r>
        <w:rPr>
          <w:rFonts w:ascii="Times New Roman" w:cs="Times New Roman" w:eastAsia="Times New Roman" w:hAnsi="Times New Roman"/>
          <w:b/>
          <w:bCs/>
          <w:sz w:val="24"/>
          <w:szCs w:val="24"/>
        </w:rPr>
        <w:t xml:space="preserve">Knowledge graph. </w:t>
      </w:r>
      <w:r>
        <w:rPr>
          <w:rFonts w:ascii="Times New Roman" w:cs="Times New Roman" w:eastAsia="Times New Roman" w:hAnsi="Times New Roman"/>
          <w:sz w:val="24"/>
          <w:szCs w:val="24"/>
        </w:rPr>
        <w:t xml:space="preserve">Claims about places and dates of birth and death, founding dates, capitals, authorship, current office-holders, quantities and currencies are matched to Wikidata [33] through English and Hindi relation templates. When several entities share the claimed name, one of them is enough to support the claim, but a contradiction requires every namesake that has a recorded value to disagree.</w:t>
      </w:r>
    </w:p>
    <w:p>
      <w:pPr>
        <w:keepNext/>
        <w:spacing w:after="100" w:before="200"/>
        <w:jc w:val="center"/>
      </w:pPr>
      <w:r>
        <w:rPr>
          <w:rFonts w:ascii="Times New Roman" w:cs="Times New Roman" w:eastAsia="Times New Roman" w:hAnsi="Times New Roman"/>
          <w:b/>
          <w:bCs/>
          <w:sz w:val="22"/>
          <w:szCs w:val="22"/>
        </w:rPr>
        <w:t xml:space="preserve">Listing 4.2: Two-agency agreement for statistics (member2_data/official_stats.py)</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def _agrees(claimed, official, tol, absolute, half=0.0):</w:t>
            </w:r>
          </w:p>
          <w:p>
            <w:pPr>
              <w:spacing w:after="0" w:line="240"/>
            </w:pPr>
            <w:r>
              <w:rPr>
                <w:rFonts w:ascii="Consolas" w:cs="Consolas" w:eastAsia="Consolas" w:hAnsi="Consolas"/>
                <w:sz w:val="16"/>
                <w:szCs w:val="16"/>
              </w:rPr>
              <w:t xml:space="preserve">    # within the tolerance, or within the precision the claim is written to</w:t>
            </w:r>
          </w:p>
          <w:p>
            <w:pPr>
              <w:spacing w:after="0" w:line="240"/>
            </w:pPr>
            <w:r>
              <w:rPr>
                <w:rFonts w:ascii="Consolas" w:cs="Consolas" w:eastAsia="Consolas" w:hAnsi="Consolas"/>
                <w:sz w:val="16"/>
                <w:szCs w:val="16"/>
              </w:rPr>
              <w:t xml:space="preserve">    return abs(claimed - official) &lt;= max(tol if absolute else tol * official, half)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votes = {_agrees(claimed, v, tol, absolute, half) for _, _, v, _ in figures}</w:t>
            </w:r>
          </w:p>
          <w:p>
            <w:pPr>
              <w:spacing w:after="0" w:line="240"/>
            </w:pPr>
            <w:r>
              <w:rPr>
                <w:rFonts w:ascii="Consolas" w:cs="Consolas" w:eastAsia="Consolas" w:hAnsi="Consolas"/>
                <w:sz w:val="16"/>
                <w:szCs w:val="16"/>
              </w:rPr>
              <w:t xml:space="preserve">if len(votes) &gt; 1:                 # World Bank and WHO disagree: no verdict</w:t>
            </w:r>
          </w:p>
          <w:p>
            <w:pPr>
              <w:spacing w:after="0" w:line="240"/>
            </w:pPr>
            <w:r>
              <w:rPr>
                <w:rFonts w:ascii="Consolas" w:cs="Consolas" w:eastAsia="Consolas" w:hAnsi="Consolas"/>
                <w:sz w:val="16"/>
                <w:szCs w:val="16"/>
              </w:rPr>
              <w:t xml:space="preserve">    return _unknown(kind, claimed)</w:t>
            </w:r>
          </w:p>
          <w:p>
            <w:pPr>
              <w:spacing w:after="0" w:line="240"/>
            </w:pPr>
            <w:r>
              <w:rPr>
                <w:rFonts w:ascii="Consolas" w:cs="Consolas" w:eastAsia="Consolas" w:hAnsi="Consolas"/>
                <w:sz w:val="16"/>
                <w:szCs w:val="16"/>
              </w:rPr>
              <w:t xml:space="preserve">status = "supported" if votes == {True} else "contradicted"</w:t>
            </w:r>
          </w:p>
        </w:tc>
      </w:tr>
    </w:tbl>
    <w:p>
      <w:pPr>
        <w:keepNext/>
        <w:spacing w:after="60" w:before="160" w:line="360"/>
      </w:pPr>
      <w:r>
        <w:rPr>
          <w:rFonts w:ascii="Times New Roman" w:cs="Times New Roman" w:eastAsia="Times New Roman" w:hAnsi="Times New Roman"/>
          <w:b/>
          <w:bCs/>
          <w:sz w:val="24"/>
          <w:szCs w:val="24"/>
        </w:rPr>
        <w:t xml:space="preserve">4.4.5 Matching published fact-checks</w:t>
      </w:r>
    </w:p>
    <w:p>
      <w:pPr>
        <w:spacing w:after="120" w:before="0" w:line="360"/>
        <w:jc w:val="both"/>
      </w:pPr>
      <w:r>
        <w:rPr>
          <w:rFonts w:ascii="Times New Roman" w:cs="Times New Roman" w:eastAsia="Times New Roman" w:hAnsi="Times New Roman"/>
          <w:sz w:val="24"/>
          <w:szCs w:val="24"/>
        </w:rPr>
        <w:t xml:space="preserve">Fact-checks are found through the Google Fact Check Tools API [47]. A rating of “false” is carried over only if our claim entails the checked claim, and a rating of “true” only if the checked claim entails ours; neither is carried over when either direction reads as a contradiction or when the two claims are not similar enough (cosine below 0.5). This keeps a negated claim, such as “hot water does not kill the coronavirus”, from inheriting the rating of its opposite. If the applicable fact-checks disagree, none is used.</w:t>
      </w:r>
    </w:p>
    <w:p>
      <w:pPr>
        <w:keepNext/>
        <w:spacing w:after="100" w:before="200"/>
        <w:jc w:val="center"/>
      </w:pPr>
      <w:r>
        <w:rPr>
          <w:rFonts w:ascii="Times New Roman" w:cs="Times New Roman" w:eastAsia="Times New Roman" w:hAnsi="Times New Roman"/>
          <w:b/>
          <w:bCs/>
          <w:sz w:val="22"/>
          <w:szCs w:val="22"/>
        </w:rPr>
        <w:t xml:space="preserve">Listing 4.3: Direction-aware fact-check matching (member3_backend/factcheck_rules.py)</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@property</w:t>
            </w:r>
          </w:p>
          <w:p>
            <w:pPr>
              <w:spacing w:after="0" w:line="240"/>
            </w:pPr>
            <w:r>
              <w:rPr>
                <w:rFonts w:ascii="Consolas" w:cs="Consolas" w:eastAsia="Consolas" w:hAnsi="Consolas"/>
                <w:sz w:val="16"/>
                <w:szCs w:val="16"/>
              </w:rPr>
              <w:t xml:space="preserve">def applies(self):</w:t>
            </w:r>
          </w:p>
          <w:p>
            <w:pPr>
              <w:spacing w:after="0" w:line="240"/>
            </w:pPr>
            <w:r>
              <w:rPr>
                <w:rFonts w:ascii="Consolas" w:cs="Consolas" w:eastAsia="Consolas" w:hAnsi="Consolas"/>
                <w:sz w:val="16"/>
                <w:szCs w:val="16"/>
              </w:rPr>
              <w:t xml:space="preserve">    """Does the fact-check's clear rating carry over to our claim?"""</w:t>
            </w:r>
          </w:p>
          <w:p>
            <w:pPr>
              <w:spacing w:after="0" w:line="240"/>
            </w:pPr>
            <w:r>
              <w:rPr>
                <w:rFonts w:ascii="Consolas" w:cs="Consolas" w:eastAsia="Consolas" w:hAnsi="Consolas"/>
                <w:sz w:val="16"/>
                <w:szCs w:val="16"/>
              </w:rPr>
              <w:t xml:space="preserve">    if self.similarity &lt; FC_MIN_SIM or self.contra &gt; FC_MAX_CONTRA:   # 0.50 / 0.20</w:t>
            </w:r>
          </w:p>
          <w:p>
            <w:pPr>
              <w:spacing w:after="0" w:line="240"/>
            </w:pPr>
            <w:r>
              <w:rPr>
                <w:rFonts w:ascii="Consolas" w:cs="Consolas" w:eastAsia="Consolas" w:hAnsi="Consolas"/>
                <w:sz w:val="16"/>
                <w:szCs w:val="16"/>
              </w:rPr>
              <w:t xml:space="preserve">        return False</w:t>
            </w:r>
          </w:p>
          <w:p>
            <w:pPr>
              <w:spacing w:after="0" w:line="240"/>
            </w:pPr>
            <w:r>
              <w:rPr>
                <w:rFonts w:ascii="Consolas" w:cs="Consolas" w:eastAsia="Consolas" w:hAnsi="Consolas"/>
                <w:sz w:val="16"/>
                <w:szCs w:val="16"/>
              </w:rPr>
              <w:t xml:space="preserve">    if self.check.verdict == "false":</w:t>
            </w:r>
          </w:p>
          <w:p>
            <w:pPr>
              <w:spacing w:after="0" w:line="240"/>
            </w:pPr>
            <w:r>
              <w:rPr>
                <w:rFonts w:ascii="Consolas" w:cs="Consolas" w:eastAsia="Consolas" w:hAnsi="Consolas"/>
                <w:sz w:val="16"/>
                <w:szCs w:val="16"/>
              </w:rPr>
              <w:t xml:space="preserve">        return self.entail_claim_to_check &gt;= FC_MIN_ENTAIL            # 0.70</w:t>
            </w:r>
          </w:p>
          <w:p>
            <w:pPr>
              <w:spacing w:after="0" w:line="240"/>
            </w:pPr>
            <w:r>
              <w:rPr>
                <w:rFonts w:ascii="Consolas" w:cs="Consolas" w:eastAsia="Consolas" w:hAnsi="Consolas"/>
                <w:sz w:val="16"/>
                <w:szCs w:val="16"/>
              </w:rPr>
              <w:t xml:space="preserve">    if self.check.verdict == "true":</w:t>
            </w:r>
          </w:p>
          <w:p>
            <w:pPr>
              <w:spacing w:after="0" w:line="240"/>
            </w:pPr>
            <w:r>
              <w:rPr>
                <w:rFonts w:ascii="Consolas" w:cs="Consolas" w:eastAsia="Consolas" w:hAnsi="Consolas"/>
                <w:sz w:val="16"/>
                <w:szCs w:val="16"/>
              </w:rPr>
              <w:t xml:space="preserve">        return self.entail_check_to_claim &gt;= FC_MIN_ENTAIL</w:t>
            </w:r>
          </w:p>
          <w:p>
            <w:pPr>
              <w:spacing w:after="0" w:line="240"/>
            </w:pPr>
            <w:r>
              <w:rPr>
                <w:rFonts w:ascii="Consolas" w:cs="Consolas" w:eastAsia="Consolas" w:hAnsi="Consolas"/>
                <w:sz w:val="16"/>
                <w:szCs w:val="16"/>
              </w:rPr>
              <w:t xml:space="preserve">    return False</w:t>
            </w:r>
          </w:p>
        </w:tc>
      </w:tr>
    </w:tbl>
    <w:p>
      <w:pPr>
        <w:keepNext/>
        <w:spacing w:after="60" w:before="160" w:line="360"/>
      </w:pPr>
      <w:r>
        <w:rPr>
          <w:rFonts w:ascii="Times New Roman" w:cs="Times New Roman" w:eastAsia="Times New Roman" w:hAnsi="Times New Roman"/>
          <w:b/>
          <w:bCs/>
          <w:sz w:val="24"/>
          <w:szCs w:val="24"/>
        </w:rPr>
        <w:t xml:space="preserve">4.4.6 Scoring: the Composite Multilingual Hallucination Scoring Algorithm (CMHSA)</w:t>
      </w:r>
    </w:p>
    <w:p>
      <w:pPr>
        <w:spacing w:after="120" w:before="0" w:line="360"/>
        <w:jc w:val="both"/>
      </w:pPr>
      <w:r>
        <w:rPr>
          <w:rFonts w:ascii="Times New Roman" w:cs="Times New Roman" w:eastAsia="Times New Roman" w:hAnsi="Times New Roman"/>
          <w:sz w:val="24"/>
          <w:szCs w:val="24"/>
        </w:rPr>
        <w:t xml:space="preserve">CMHSA was designed as a weighted combination of three signals for a claim c with evidence E and knowledge graph G:</w:t>
      </w:r>
    </w:p>
    <w:p>
      <w:pPr>
        <w:spacing w:after="120" w:before="60" w:line="300"/>
        <w:jc w:val="center"/>
      </w:pPr>
      <w:r>
        <w:rPr>
          <w:rFonts w:ascii="Times New Roman" w:cs="Times New Roman" w:eastAsia="Times New Roman" w:hAnsi="Times New Roman"/>
          <w:i/>
          <w:iCs/>
          <w:sz w:val="24"/>
          <w:szCs w:val="24"/>
        </w:rPr>
        <w:t xml:space="preserve">HalluScore(c) = α · SemSim(c, E) + β · NLI(c, E) + γ · KG(c, G),     α + β + γ = 1</w:t>
      </w:r>
    </w:p>
    <w:p>
      <w:pPr>
        <w:spacing w:after="120" w:before="0" w:line="360"/>
        <w:jc w:val="both"/>
      </w:pPr>
      <w:r>
        <w:rPr>
          <w:rFonts w:ascii="Times New Roman" w:cs="Times New Roman" w:eastAsia="Times New Roman" w:hAnsi="Times New Roman"/>
          <w:sz w:val="24"/>
          <w:szCs w:val="24"/>
        </w:rPr>
        <w:t xml:space="preserve">SemSim is the similarity of the best retrieved passage, NLI the evidence-rule score s, and KG the knowledge-graph answer. The weights are produced by a softmax, so they are non-negative and sum to one, and they are trained separately for each language with class-balanced weighting on the training claims. A signal that is missing for a claim is left out and the remaining weights are rescaled. Two design decisions, both made during development, determine how the formula behaves in practice:</w:t>
      </w:r>
    </w:p>
    <w:p>
      <w:pPr>
        <w:pStyle w:val="ListParagraph"/>
        <w:keepNext/>
        <w:numPr>
          <w:ilvl w:val="0"/>
          <w:numId w:val="3"/>
        </w:numPr>
        <w:spacing w:after="60" w:line="360"/>
        <w:jc w:val="both"/>
      </w:pPr>
      <w:r>
        <w:rPr>
          <w:rFonts w:ascii="Times New Roman" w:cs="Times New Roman" w:eastAsia="Times New Roman" w:hAnsi="Times New Roman"/>
          <w:b/>
          <w:bCs/>
          <w:sz w:val="24"/>
          <w:szCs w:val="24"/>
        </w:rPr>
        <w:t xml:space="preserve">Similarity is excluded: </w:t>
      </w:r>
      <w:r>
        <w:rPr>
          <w:rFonts w:ascii="Times New Roman" w:cs="Times New Roman" w:eastAsia="Times New Roman" w:hAnsi="Times New Roman"/>
          <w:sz w:val="24"/>
          <w:szCs w:val="24"/>
        </w:rPr>
        <w:t xml:space="preserve">SemSim measures whether a passage is on the same topic, not whether it supports the claim, so it was excluded from training and α is fixed at exactly 0. The trained weights are β = 0.500 and γ = 0.500 for English and β = 0.498 and γ = 0.502 for Hindi. Similarity is still used, but only as the 0.3 relevance cut-off that decides which passages reach the inference model.</w:t>
      </w:r>
    </w:p>
    <w:p>
      <w:pPr>
        <w:pStyle w:val="ListParagraph"/>
        <w:keepNext w:val="false"/>
        <w:numPr>
          <w:ilvl w:val="0"/>
          <w:numId w:val="3"/>
        </w:numPr>
        <w:spacing w:after="60" w:line="360"/>
        <w:jc w:val="both"/>
      </w:pPr>
      <w:r>
        <w:rPr>
          <w:rFonts w:ascii="Times New Roman" w:cs="Times New Roman" w:eastAsia="Times New Roman" w:hAnsi="Times New Roman"/>
          <w:b/>
          <w:bCs/>
          <w:sz w:val="24"/>
          <w:szCs w:val="24"/>
        </w:rPr>
        <w:t xml:space="preserve">The knowledge graph decides when it answers: </w:t>
      </w:r>
      <w:r>
        <w:rPr>
          <w:rFonts w:ascii="Times New Roman" w:cs="Times New Roman" w:eastAsia="Times New Roman" w:hAnsi="Times New Roman"/>
          <w:sz w:val="24"/>
          <w:szCs w:val="24"/>
        </w:rPr>
        <w:t xml:space="preserve">if statistics or Wikidata return supported or contradicted, the score is 1.0 or 0.0 and the other signals are not mixed in. This rule was chosen from an exploratory analysis of the 40 relational claims (Section 5.8).</w:t>
      </w:r>
    </w:p>
    <w:p>
      <w:pPr>
        <w:spacing w:after="120" w:before="0" w:line="360"/>
        <w:jc w:val="both"/>
      </w:pPr>
      <w:r>
        <w:rPr>
          <w:rFonts w:ascii="Times New Roman" w:cs="Times New Roman" w:eastAsia="Times New Roman" w:hAnsi="Times New Roman"/>
          <w:sz w:val="24"/>
          <w:szCs w:val="24"/>
        </w:rPr>
        <w:t xml:space="preserve">Since α = 0 and a knowledge-graph answer overrides the formula, the weighted sum never actually blends two signals in the running system. The score of a claim is therefore set by the first of the following that applies:</w:t>
      </w:r>
    </w:p>
    <w:p>
      <w:pPr>
        <w:pStyle w:val="ListParagraph"/>
        <w:keepNext/>
        <w:numPr>
          <w:ilvl w:val="0"/>
          <w:numId w:val="5"/>
        </w:numPr>
        <w:spacing w:after="60" w:line="360"/>
        <w:jc w:val="both"/>
      </w:pPr>
      <w:r>
        <w:rPr>
          <w:rFonts w:ascii="Times New Roman" w:cs="Times New Roman" w:eastAsia="Times New Roman" w:hAnsi="Times New Roman"/>
          <w:sz w:val="24"/>
          <w:szCs w:val="24"/>
        </w:rPr>
        <w:t xml:space="preserve">Statistics or Wikidata answered: score 1.0 if supported, 0.0 if contradicted; the correct value is shown.</w:t>
      </w:r>
    </w:p>
    <w:p>
      <w:pPr>
        <w:pStyle w:val="ListParagraph"/>
        <w:keepNext/>
        <w:numPr>
          <w:ilvl w:val="0"/>
          <w:numId w:val="5"/>
        </w:numPr>
        <w:spacing w:after="60" w:line="360"/>
        <w:jc w:val="both"/>
      </w:pPr>
      <w:r>
        <w:rPr>
          <w:rFonts w:ascii="Times New Roman" w:cs="Times New Roman" w:eastAsia="Times New Roman" w:hAnsi="Times New Roman"/>
          <w:sz w:val="24"/>
          <w:szCs w:val="24"/>
        </w:rPr>
        <w:t xml:space="preserve">A published fact-check applies: score 0.05 if rated false, 0.95 if rated true.</w:t>
      </w:r>
    </w:p>
    <w:p>
      <w:pPr>
        <w:pStyle w:val="ListParagraph"/>
        <w:keepNext/>
        <w:numPr>
          <w:ilvl w:val="0"/>
          <w:numId w:val="5"/>
        </w:numPr>
        <w:spacing w:after="60" w:line="360"/>
        <w:jc w:val="both"/>
      </w:pPr>
      <w:r>
        <w:rPr>
          <w:rFonts w:ascii="Times New Roman" w:cs="Times New Roman" w:eastAsia="Times New Roman" w:hAnsi="Times New Roman"/>
          <w:sz w:val="24"/>
          <w:szCs w:val="24"/>
        </w:rPr>
        <w:t xml:space="preserve">Relevant passages were found: the evidence-rule score s.</w:t>
      </w:r>
    </w:p>
    <w:p>
      <w:pPr>
        <w:pStyle w:val="ListParagraph"/>
        <w:keepNext w:val="false"/>
        <w:numPr>
          <w:ilvl w:val="0"/>
          <w:numId w:val="5"/>
        </w:numPr>
        <w:spacing w:after="60" w:line="360"/>
        <w:jc w:val="both"/>
      </w:pPr>
      <w:r>
        <w:rPr>
          <w:rFonts w:ascii="Times New Roman" w:cs="Times New Roman" w:eastAsia="Times New Roman" w:hAnsi="Times New Roman"/>
          <w:sz w:val="24"/>
          <w:szCs w:val="24"/>
        </w:rPr>
        <w:t xml:space="preserve">None of these: score 0.5 (insufficient evidence).</w:t>
      </w:r>
    </w:p>
    <w:p>
      <w:pPr>
        <w:spacing w:after="120" w:before="0" w:line="360"/>
        <w:jc w:val="both"/>
      </w:pPr>
      <w:r>
        <w:rPr>
          <w:rFonts w:ascii="Times New Roman" w:cs="Times New Roman" w:eastAsia="Times New Roman" w:hAnsi="Times New Roman"/>
          <w:sz w:val="24"/>
          <w:szCs w:val="24"/>
        </w:rPr>
        <w:t xml:space="preserve">The verdict follows from the score: below 0.35 Hallucinated, above 0.65 Verified, and Uncertain in between.</w:t>
      </w:r>
    </w:p>
    <w:p>
      <w:pPr>
        <w:keepNext/>
        <w:spacing w:after="100" w:before="200"/>
        <w:jc w:val="center"/>
      </w:pPr>
      <w:r>
        <w:rPr>
          <w:rFonts w:ascii="Times New Roman" w:cs="Times New Roman" w:eastAsia="Times New Roman" w:hAnsi="Times New Roman"/>
          <w:b/>
          <w:bCs/>
          <w:sz w:val="22"/>
          <w:szCs w:val="22"/>
        </w:rPr>
        <w:t xml:space="preserve">Listing 4.4: Claim scoring (member1_model/cmhsa.py)</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alpha, beta, gamma = self.get_weights(language)        # alpha = 0.0 (SemSim excluded)</w:t>
            </w:r>
          </w:p>
          <w:p>
            <w:pPr>
              <w:spacing w:after="0" w:line="240"/>
            </w:pPr>
            <w:r>
              <w:rPr>
                <w:rFonts w:ascii="Consolas" w:cs="Consolas" w:eastAsia="Consolas" w:hAnsi="Consolas"/>
                <w:sz w:val="16"/>
                <w:szCs w:val="16"/>
              </w:rPr>
              <w:t xml:space="preserve">raw = {"semsim": (alpha, sub_scores.sem_sim), "nli": (beta, sub_scores.nli_prob),</w:t>
            </w:r>
          </w:p>
          <w:p>
            <w:pPr>
              <w:spacing w:after="0" w:line="240"/>
            </w:pPr>
            <w:r>
              <w:rPr>
                <w:rFonts w:ascii="Consolas" w:cs="Consolas" w:eastAsia="Consolas" w:hAnsi="Consolas"/>
                <w:sz w:val="16"/>
                <w:szCs w:val="16"/>
              </w:rPr>
              <w:t xml:space="preserve">       "kg": (gamma, sub_scores.kg_conf)}</w:t>
            </w:r>
          </w:p>
          <w:p>
            <w:pPr>
              <w:spacing w:after="0" w:line="240"/>
            </w:pPr>
            <w:r>
              <w:rPr>
                <w:rFonts w:ascii="Consolas" w:cs="Consolas" w:eastAsia="Consolas" w:hAnsi="Consolas"/>
                <w:sz w:val="16"/>
                <w:szCs w:val="16"/>
              </w:rPr>
              <w:t xml:space="preserve">active = {k: (w, v) for k, (w, v) in raw.items() if v is not None}</w:t>
            </w:r>
          </w:p>
          <w:p>
            <w:pPr>
              <w:spacing w:after="0" w:line="240"/>
            </w:pPr>
            <w:r>
              <w:rPr>
                <w:rFonts w:ascii="Consolas" w:cs="Consolas" w:eastAsia="Consolas" w:hAnsi="Consolas"/>
                <w:sz w:val="16"/>
                <w:szCs w:val="16"/>
              </w:rPr>
              <w:t xml:space="preserve">if KG_DECIDES and "kg" in active:                       # statistics / Wikidata answered</w:t>
            </w:r>
          </w:p>
          <w:p>
            <w:pPr>
              <w:spacing w:after="0" w:line="240"/>
            </w:pPr>
            <w:r>
              <w:rPr>
                <w:rFonts w:ascii="Consolas" w:cs="Consolas" w:eastAsia="Consolas" w:hAnsi="Consolas"/>
                <w:sz w:val="16"/>
                <w:szCs w:val="16"/>
              </w:rPr>
              <w:t xml:space="preserve">    hallu_score = float(sub_scores.kg_conf)             # 1.0 supported, 0.0 contradicted</w:t>
            </w:r>
          </w:p>
          <w:p>
            <w:pPr>
              <w:spacing w:after="0" w:line="240"/>
            </w:pPr>
            <w:r>
              <w:rPr>
                <w:rFonts w:ascii="Consolas" w:cs="Consolas" w:eastAsia="Consolas" w:hAnsi="Consolas"/>
                <w:sz w:val="16"/>
                <w:szCs w:val="16"/>
              </w:rPr>
              <w:t xml:space="preserve">else:</w:t>
            </w:r>
          </w:p>
          <w:p>
            <w:pPr>
              <w:spacing w:after="0" w:line="240"/>
            </w:pPr>
            <w:r>
              <w:rPr>
                <w:rFonts w:ascii="Consolas" w:cs="Consolas" w:eastAsia="Consolas" w:hAnsi="Consolas"/>
                <w:sz w:val="16"/>
                <w:szCs w:val="16"/>
              </w:rPr>
              <w:t xml:space="preserve">    weight_sum = sum(w for w, _ in active.values())</w:t>
            </w:r>
          </w:p>
          <w:p>
            <w:pPr>
              <w:spacing w:after="0" w:line="240"/>
            </w:pPr>
            <w:r>
              <w:rPr>
                <w:rFonts w:ascii="Consolas" w:cs="Consolas" w:eastAsia="Consolas" w:hAnsi="Consolas"/>
                <w:sz w:val="16"/>
                <w:szCs w:val="16"/>
              </w:rPr>
              <w:t xml:space="preserve">    hallu_score = sum((w / weight_sum) * v for w, v in active.values())</w:t>
            </w:r>
          </w:p>
        </w:tc>
      </w:tr>
    </w:tbl>
    <w:p>
      <w:pPr>
        <w:keepNext/>
        <w:spacing w:after="60" w:before="160" w:line="360"/>
      </w:pPr>
      <w:r>
        <w:rPr>
          <w:rFonts w:ascii="Times New Roman" w:cs="Times New Roman" w:eastAsia="Times New Roman" w:hAnsi="Times New Roman"/>
          <w:b/>
          <w:bCs/>
          <w:sz w:val="24"/>
          <w:szCs w:val="24"/>
        </w:rPr>
        <w:t xml:space="preserve">4.4.7 Whole-text verdict</w:t>
      </w:r>
    </w:p>
    <w:p>
      <w:pPr>
        <w:spacing w:after="120" w:before="0" w:line="360"/>
        <w:jc w:val="both"/>
      </w:pPr>
      <w:r>
        <w:rPr>
          <w:rFonts w:ascii="Times New Roman" w:cs="Times New Roman" w:eastAsia="Times New Roman" w:hAnsi="Times New Roman"/>
          <w:sz w:val="24"/>
          <w:szCs w:val="24"/>
        </w:rPr>
        <w:t xml:space="preserve">The overall verdict is taken from the claim verdicts, not from an average, so that one false claim cannot be hidden among many true ones. A text is Hallucinated when at least one third of its claims are Hallucinated; otherwise it is Uncertain if any claim is Hallucinated or Uncertain; otherwise it is Verified. The overall score shown beside the verdict is the mean of the claim scores.</w:t>
      </w:r>
    </w:p>
    <w:p>
      <w:pPr>
        <w:keepNext/>
        <w:spacing w:after="100" w:before="240" w:line="360"/>
      </w:pPr>
      <w:r>
        <w:rPr>
          <w:rFonts w:ascii="Times New Roman" w:cs="Times New Roman" w:eastAsia="Times New Roman" w:hAnsi="Times New Roman"/>
          <w:b/>
          <w:bCs/>
          <w:sz w:val="24"/>
          <w:szCs w:val="24"/>
        </w:rPr>
        <w:t xml:space="preserve">4.5 Database Design</w:t>
      </w:r>
    </w:p>
    <w:p>
      <w:pPr>
        <w:spacing w:after="120" w:before="0" w:line="360"/>
        <w:jc w:val="both"/>
      </w:pPr>
      <w:r>
        <w:rPr>
          <w:rFonts w:ascii="Times New Roman" w:cs="Times New Roman" w:eastAsia="Times New Roman" w:hAnsi="Times New Roman"/>
          <w:sz w:val="24"/>
          <w:szCs w:val="24"/>
        </w:rPr>
        <w:t xml:space="preserve">Accounts and history are stored in SQLite. Table 4.2 lists the tables. Passwords are stored only as salted scrypt hashes, and session tokens and password-reset codes only as SHA-256 hashes, so a copy of the database cannot be used to sign in.</w:t>
      </w:r>
    </w:p>
    <w:p>
      <w:pPr>
        <w:keepNext/>
        <w:spacing w:after="100" w:before="200"/>
        <w:jc w:val="center"/>
      </w:pPr>
      <w:r>
        <w:rPr>
          <w:rFonts w:ascii="Times New Roman" w:cs="Times New Roman" w:eastAsia="Times New Roman" w:hAnsi="Times New Roman"/>
          <w:b/>
          <w:bCs/>
          <w:sz w:val="22"/>
          <w:szCs w:val="22"/>
        </w:rPr>
        <w:t xml:space="preserve">Table 4.2: Database tables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2562"/>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Table</w:t>
            </w:r>
          </w:p>
        </w:tc>
        <w:tc>
          <w:tcPr>
            <w:tcW w:type="dxa" w:w="39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Main columns</w:t>
            </w:r>
          </w:p>
        </w:tc>
        <w:tc>
          <w:tcPr>
            <w:tcW w:type="dxa" w:w="25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Purpose</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users</w:t>
            </w:r>
          </w:p>
        </w:tc>
        <w:tc>
          <w:tcPr>
            <w:tcW w:type="dxa" w:w="3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id, email (unique), name, password_hash, created_at</w:t>
            </w:r>
          </w:p>
        </w:tc>
        <w:tc>
          <w:tcPr>
            <w:tcW w:type="dxa" w:w="2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Registered accounts</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sessions</w:t>
            </w:r>
          </w:p>
        </w:tc>
        <w:tc>
          <w:tcPr>
            <w:tcW w:type="dxa" w:w="3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token_hash, user_id, created_at, expires_at</w:t>
            </w:r>
          </w:p>
        </w:tc>
        <w:tc>
          <w:tcPr>
            <w:tcW w:type="dxa" w:w="2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Signed-in sessions</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analyses</w:t>
            </w:r>
          </w:p>
        </w:tc>
        <w:tc>
          <w:tcPr>
            <w:tcW w:type="dxa" w:w="3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id, user_id, created_at, language, input_text, result_json, total_claims, flagged_count</w:t>
            </w:r>
          </w:p>
        </w:tc>
        <w:tc>
          <w:tcPr>
            <w:tcW w:type="dxa" w:w="2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History of checks</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password_resets</w:t>
            </w:r>
          </w:p>
        </w:tc>
        <w:tc>
          <w:tcPr>
            <w:tcW w:type="dxa" w:w="3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code_hash, user_id, expires_at</w:t>
            </w:r>
          </w:p>
        </w:tc>
        <w:tc>
          <w:tcPr>
            <w:tcW w:type="dxa" w:w="2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One-time password-reset codes (valid 30 minutes)</w:t>
            </w:r>
          </w:p>
        </w:tc>
      </w:tr>
    </w:tbl>
    <w:p>
      <w:pPr>
        <w:spacing w:after="120"/>
      </w:pPr>
    </w:p>
    <w:p>
      <w:pPr>
        <w:keepNext/>
        <w:spacing w:after="100" w:before="240" w:line="360"/>
      </w:pPr>
      <w:r>
        <w:rPr>
          <w:rFonts w:ascii="Times New Roman" w:cs="Times New Roman" w:eastAsia="Times New Roman" w:hAnsi="Times New Roman"/>
          <w:b/>
          <w:bCs/>
          <w:sz w:val="24"/>
          <w:szCs w:val="24"/>
        </w:rPr>
        <w:t xml:space="preserve">4.6 Flowchart of a Fact-Check Request</w:t>
      </w:r>
    </w:p>
    <w:p>
      <w:pPr>
        <w:spacing w:after="120" w:before="0" w:line="360"/>
        <w:jc w:val="both"/>
      </w:pPr>
      <w:r>
        <w:rPr>
          <w:rFonts w:ascii="Times New Roman" w:cs="Times New Roman" w:eastAsia="Times New Roman" w:hAnsi="Times New Roman"/>
          <w:sz w:val="24"/>
          <w:szCs w:val="24"/>
        </w:rPr>
        <w:t xml:space="preserve">Fig. 4.4 traces a single request from the input text to the final verdict.</w:t>
      </w:r>
    </w:p>
    <w:p>
      <w:pPr>
        <w:keepNext/>
        <w:spacing w:after="40" w:before="120"/>
        <w:jc w:val="center"/>
      </w:pPr>
      <w:r>
        <w:drawing>
          <wp:inline distT="0" distB="0" distL="0" distR="0">
            <wp:extent cx="3714750" cy="54673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14750" cy="5467350"/>
                    </a:xfrm>
                    <a:prstGeom prst="rect">
                      <a:avLst/>
                    </a:prstGeom>
                  </pic:spPr>
                </pic:pic>
              </a:graphicData>
            </a:graphic>
          </wp:inline>
        </w:drawing>
      </w:r>
    </w:p>
    <w:p>
      <w:pPr>
        <w:spacing w:after="220" w:before="60"/>
        <w:jc w:val="center"/>
      </w:pPr>
      <w:r>
        <w:rPr>
          <w:rFonts w:ascii="Times New Roman" w:cs="Times New Roman" w:eastAsia="Times New Roman" w:hAnsi="Times New Roman"/>
          <w:b/>
          <w:bCs/>
          <w:sz w:val="22"/>
          <w:szCs w:val="22"/>
        </w:rPr>
        <w:t xml:space="preserve">Fig. 4.4: Flowchart of a fact-check request</w:t>
      </w:r>
    </w:p>
    <w:p>
      <w:pPr>
        <w:pageBreakBefore/>
        <w:spacing w:after="60"/>
        <w:jc w:val="center"/>
      </w:pPr>
      <w:r>
        <w:rPr>
          <w:rFonts w:ascii="Times New Roman" w:cs="Times New Roman" w:eastAsia="Times New Roman" w:hAnsi="Times New Roman"/>
          <w:b/>
          <w:bCs/>
          <w:sz w:val="28"/>
          <w:szCs w:val="28"/>
        </w:rPr>
        <w:t xml:space="preserve">CHAPTER 5</w:t>
      </w:r>
    </w:p>
    <w:p>
      <w:pPr>
        <w:spacing w:after="300"/>
        <w:jc w:val="center"/>
      </w:pPr>
      <w:r>
        <w:rPr>
          <w:rFonts w:ascii="Times New Roman" w:cs="Times New Roman" w:eastAsia="Times New Roman" w:hAnsi="Times New Roman"/>
          <w:b/>
          <w:bCs/>
          <w:sz w:val="28"/>
          <w:szCs w:val="28"/>
        </w:rPr>
        <w:t xml:space="preserve">IMPLEMENTATION &amp; RESULTS</w:t>
      </w:r>
    </w:p>
    <w:p>
      <w:pPr>
        <w:keepNext/>
        <w:spacing w:after="100" w:before="240" w:line="360"/>
      </w:pPr>
      <w:r>
        <w:rPr>
          <w:rFonts w:ascii="Times New Roman" w:cs="Times New Roman" w:eastAsia="Times New Roman" w:hAnsi="Times New Roman"/>
          <w:b/>
          <w:bCs/>
          <w:sz w:val="24"/>
          <w:szCs w:val="24"/>
        </w:rPr>
        <w:t xml:space="preserve">5.1 Technologies Used</w:t>
      </w:r>
    </w:p>
    <w:p>
      <w:pPr>
        <w:keepNext/>
        <w:spacing w:after="100" w:before="200"/>
        <w:jc w:val="center"/>
      </w:pPr>
      <w:r>
        <w:rPr>
          <w:rFonts w:ascii="Times New Roman" w:cs="Times New Roman" w:eastAsia="Times New Roman" w:hAnsi="Times New Roman"/>
          <w:b/>
          <w:bCs/>
          <w:sz w:val="22"/>
          <w:szCs w:val="22"/>
        </w:rPr>
        <w:t xml:space="preserve">Table 5.1: Technologies used</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2000"/>
        <w:gridCol w:w="6162"/>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Purpose</w:t>
            </w:r>
          </w:p>
        </w:tc>
        <w:tc>
          <w:tcPr>
            <w:tcW w:type="dxa" w:w="61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Technology</w:t>
            </w:r>
          </w:p>
        </w:tc>
      </w:tr>
      <w:tr>
        <w:trPr>
          <w:cantSplit/>
          <w:tblHeader w:val="off"/>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Programming</w:t>
            </w:r>
          </w:p>
        </w:tc>
        <w:tc>
          <w:tcPr>
            <w:tcW w:type="dxa" w:w="6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Python 3.13 (back end), TypeScript (web application)</w:t>
            </w:r>
          </w:p>
        </w:tc>
      </w:tr>
      <w:tr>
        <w:trPr>
          <w:cantSplit/>
          <w:tblHeader w:val="off"/>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Deep learning</w:t>
            </w:r>
          </w:p>
        </w:tc>
        <w:tc>
          <w:tcPr>
            <w:tcW w:type="dxa" w:w="6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PyTorch [48], Hugging Face Transformers [49], Sentence-Transformers</w:t>
            </w:r>
          </w:p>
        </w:tc>
      </w:tr>
      <w:tr>
        <w:trPr>
          <w:cantSplit/>
          <w:tblHeader w:val="off"/>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Models</w:t>
            </w:r>
          </w:p>
        </w:tc>
        <w:tc>
          <w:tcPr>
            <w:tcW w:type="dxa" w:w="6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paraphrase-xlm-r-multilingual-v1 (embeddings); mDeBERTa-v3-base-mnli-xnli (inference); spaCy en_core_web_sm (parsing)</w:t>
            </w:r>
          </w:p>
        </w:tc>
      </w:tr>
      <w:tr>
        <w:trPr>
          <w:cantSplit/>
          <w:tblHeader w:val="off"/>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Search</w:t>
            </w:r>
          </w:p>
        </w:tc>
        <w:tc>
          <w:tcPr>
            <w:tcW w:type="dxa" w:w="6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FAISS index of Wikipedia passages; live Wikipedia search</w:t>
            </w:r>
          </w:p>
        </w:tc>
      </w:tr>
      <w:tr>
        <w:trPr>
          <w:cantSplit/>
          <w:tblHeader w:val="off"/>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Structured data</w:t>
            </w:r>
          </w:p>
        </w:tc>
        <w:tc>
          <w:tcPr>
            <w:tcW w:type="dxa" w:w="6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Wikidata; World Bank Open Data; WHO Global Health Observatory; Google Fact Check Tools API</w:t>
            </w:r>
          </w:p>
        </w:tc>
      </w:tr>
      <w:tr>
        <w:trPr>
          <w:cantSplit/>
          <w:tblHeader w:val="off"/>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Web</w:t>
            </w:r>
          </w:p>
        </w:tc>
        <w:tc>
          <w:tcPr>
            <w:tcW w:type="dxa" w:w="6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FastAPI, Uvicorn, SQLite, React, Vite, Tailwind CSS</w:t>
            </w:r>
          </w:p>
        </w:tc>
      </w:tr>
    </w:tbl>
    <w:p>
      <w:pPr>
        <w:spacing w:after="120"/>
      </w:pPr>
    </w:p>
    <w:p>
      <w:pPr>
        <w:keepNext/>
        <w:spacing w:after="100" w:before="240" w:line="360"/>
      </w:pPr>
      <w:r>
        <w:rPr>
          <w:rFonts w:ascii="Times New Roman" w:cs="Times New Roman" w:eastAsia="Times New Roman" w:hAnsi="Times New Roman"/>
          <w:b/>
          <w:bCs/>
          <w:sz w:val="24"/>
          <w:szCs w:val="24"/>
        </w:rPr>
        <w:t xml:space="preserve">5.2 Implementation of the Modules</w:t>
      </w:r>
    </w:p>
    <w:p>
      <w:pPr>
        <w:spacing w:after="120" w:before="0" w:line="360"/>
        <w:jc w:val="both"/>
      </w:pPr>
      <w:r>
        <w:rPr>
          <w:rFonts w:ascii="Times New Roman" w:cs="Times New Roman" w:eastAsia="Times New Roman" w:hAnsi="Times New Roman"/>
          <w:sz w:val="24"/>
          <w:szCs w:val="24"/>
        </w:rPr>
        <w:t xml:space="preserve">A request passes through the modules of Table 4.1 in the order of Fig. 4.1. Most of the waiting time comes from web look-ups rather than from the models, so the implementation concentrates on them. Up to six claims are looked up at the same time; each external service is paced separately, so that Wikipedia, Wikidata and the World Bank do not wait for one another; recent Wikidata and Wikipedia searches are remembered for a day; and a slow statistics service is abandoned after 8 seconds and one retry. None of these changes alters a verdict: the 13 claims of three test texts received the same verdicts before and after.</w:t>
      </w:r>
    </w:p>
    <w:p>
      <w:pPr>
        <w:spacing w:after="120" w:before="0" w:line="360"/>
        <w:jc w:val="both"/>
      </w:pPr>
      <w:r>
        <w:rPr>
          <w:rFonts w:ascii="Times New Roman" w:cs="Times New Roman" w:eastAsia="Times New Roman" w:hAnsi="Times New Roman"/>
          <w:sz w:val="24"/>
          <w:szCs w:val="24"/>
        </w:rPr>
        <w:t xml:space="preserve">For demonstrations, a single server process (serve.py) delivers both the website and the API, and a secure public https link to the laptop is created with a Cloudflare tunnel. The application is also packaged as a container for cloud hosting. The code base has 265 automated tests.</w:t>
      </w:r>
    </w:p>
    <w:p>
      <w:pPr>
        <w:keepNext/>
        <w:spacing w:after="100" w:before="240" w:line="360"/>
      </w:pPr>
      <w:r>
        <w:rPr>
          <w:rFonts w:ascii="Times New Roman" w:cs="Times New Roman" w:eastAsia="Times New Roman" w:hAnsi="Times New Roman"/>
          <w:b/>
          <w:bCs/>
          <w:sz w:val="24"/>
          <w:szCs w:val="24"/>
        </w:rPr>
        <w:t xml:space="preserve">5.3 Web Application</w:t>
      </w:r>
    </w:p>
    <w:p>
      <w:pPr>
        <w:spacing w:after="120" w:before="0" w:line="360"/>
        <w:jc w:val="both"/>
      </w:pPr>
      <w:r>
        <w:rPr>
          <w:rFonts w:ascii="Times New Roman" w:cs="Times New Roman" w:eastAsia="Times New Roman" w:hAnsi="Times New Roman"/>
          <w:sz w:val="24"/>
          <w:szCs w:val="24"/>
        </w:rPr>
        <w:t xml:space="preserve">A user pastes or uploads an answer, leaves the language on automatic detection (Devanagari script means Hindi) or chooses it, and starts the check. The result page shows the whole-text verdict and overall score, the text with each claim underlined in the colour of its verdict, and a card for every claim with its source, evidence and, where available, the correct fact. Signed-in users keep a history of their checks and can export results as CSV or JSON. Screenshots 5.1 to 5.5 were taken from the running system.</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tcMar>
              <w:top w:type="dxa" w:w="40"/>
              <w:left w:type="dxa" w:w="40"/>
              <w:bottom w:type="dxa" w:w="40"/>
              <w:right w:type="dxa" w:w="40"/>
            </w:tcMar>
          </w:tcPr>
          <w:p>
            <w:pPr>
              <w:keepNext/>
              <w:jc w:val="center"/>
            </w:pPr>
            <w:r>
              <w:drawing>
                <wp:inline distT="0" distB="0" distL="0" distR="0">
                  <wp:extent cx="4953000" cy="33528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352800"/>
                          </a:xfrm>
                          <a:prstGeom prst="rect">
                            <a:avLst/>
                          </a:prstGeom>
                        </pic:spPr>
                      </pic:pic>
                    </a:graphicData>
                  </a:graphic>
                </wp:inline>
              </w:drawing>
            </w:r>
          </w:p>
        </w:tc>
      </w:tr>
    </w:tbl>
    <w:p>
      <w:pPr>
        <w:spacing w:after="220" w:before="60"/>
        <w:jc w:val="center"/>
      </w:pPr>
      <w:r>
        <w:rPr>
          <w:rFonts w:ascii="Times New Roman" w:cs="Times New Roman" w:eastAsia="Times New Roman" w:hAnsi="Times New Roman"/>
          <w:b/>
          <w:bCs/>
          <w:sz w:val="22"/>
          <w:szCs w:val="22"/>
        </w:rPr>
        <w:t xml:space="preserve">Screenshot 5.1: Input page with an example answer</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tcMar>
              <w:top w:type="dxa" w:w="40"/>
              <w:left w:type="dxa" w:w="40"/>
              <w:bottom w:type="dxa" w:w="40"/>
              <w:right w:type="dxa" w:w="40"/>
            </w:tcMar>
          </w:tcPr>
          <w:p>
            <w:pPr>
              <w:keepNext/>
              <w:jc w:val="center"/>
            </w:pPr>
            <w:r>
              <w:drawing>
                <wp:inline distT="0" distB="0" distL="0" distR="0">
                  <wp:extent cx="4953000" cy="32099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209925"/>
                          </a:xfrm>
                          <a:prstGeom prst="rect">
                            <a:avLst/>
                          </a:prstGeom>
                        </pic:spPr>
                      </pic:pic>
                    </a:graphicData>
                  </a:graphic>
                </wp:inline>
              </w:drawing>
            </w:r>
          </w:p>
        </w:tc>
      </w:tr>
    </w:tbl>
    <w:p>
      <w:pPr>
        <w:spacing w:after="220" w:before="60"/>
        <w:jc w:val="center"/>
      </w:pPr>
      <w:r>
        <w:rPr>
          <w:rFonts w:ascii="Times New Roman" w:cs="Times New Roman" w:eastAsia="Times New Roman" w:hAnsi="Times New Roman"/>
          <w:b/>
          <w:bCs/>
          <w:sz w:val="22"/>
          <w:szCs w:val="22"/>
        </w:rPr>
        <w:t xml:space="preserve">Screenshot 5.2: Results page: whole-text verdict and highlighted claims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tcMar>
              <w:top w:type="dxa" w:w="40"/>
              <w:left w:type="dxa" w:w="40"/>
              <w:bottom w:type="dxa" w:w="40"/>
              <w:right w:type="dxa" w:w="40"/>
            </w:tcMar>
          </w:tcPr>
          <w:p>
            <w:pPr>
              <w:keepNext/>
              <w:jc w:val="center"/>
            </w:pPr>
            <w:r>
              <w:drawing>
                <wp:inline distT="0" distB="0" distL="0" distR="0">
                  <wp:extent cx="4953000" cy="33242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324225"/>
                          </a:xfrm>
                          <a:prstGeom prst="rect">
                            <a:avLst/>
                          </a:prstGeom>
                        </pic:spPr>
                      </pic:pic>
                    </a:graphicData>
                  </a:graphic>
                </wp:inline>
              </w:drawing>
            </w:r>
          </w:p>
        </w:tc>
      </w:tr>
    </w:tbl>
    <w:p>
      <w:pPr>
        <w:spacing w:after="220" w:before="60"/>
        <w:jc w:val="center"/>
      </w:pPr>
      <w:r>
        <w:rPr>
          <w:rFonts w:ascii="Times New Roman" w:cs="Times New Roman" w:eastAsia="Times New Roman" w:hAnsi="Times New Roman"/>
          <w:b/>
          <w:bCs/>
          <w:sz w:val="22"/>
          <w:szCs w:val="22"/>
        </w:rPr>
        <w:t xml:space="preserve">Screenshot 5.3: Claim cards with the correct fact from Wikidata</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tcMar>
              <w:top w:type="dxa" w:w="40"/>
              <w:left w:type="dxa" w:w="40"/>
              <w:bottom w:type="dxa" w:w="40"/>
              <w:right w:type="dxa" w:w="40"/>
            </w:tcMar>
          </w:tcPr>
          <w:p>
            <w:pPr>
              <w:keepNext/>
              <w:jc w:val="center"/>
            </w:pPr>
            <w:r>
              <w:drawing>
                <wp:inline distT="0" distB="0" distL="0" distR="0">
                  <wp:extent cx="4953000" cy="12477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1247775"/>
                          </a:xfrm>
                          <a:prstGeom prst="rect">
                            <a:avLst/>
                          </a:prstGeom>
                        </pic:spPr>
                      </pic:pic>
                    </a:graphicData>
                  </a:graphic>
                </wp:inline>
              </w:drawing>
            </w:r>
          </w:p>
        </w:tc>
      </w:tr>
    </w:tbl>
    <w:p>
      <w:pPr>
        <w:spacing w:after="220" w:before="60"/>
        <w:jc w:val="center"/>
      </w:pPr>
      <w:r>
        <w:rPr>
          <w:rFonts w:ascii="Times New Roman" w:cs="Times New Roman" w:eastAsia="Times New Roman" w:hAnsi="Times New Roman"/>
          <w:b/>
          <w:bCs/>
          <w:sz w:val="22"/>
          <w:szCs w:val="22"/>
        </w:rPr>
        <w:t xml:space="preserve">Screenshot 5.4: A Hindi claim decided by a published fact-check</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tcMar>
              <w:top w:type="dxa" w:w="40"/>
              <w:left w:type="dxa" w:w="40"/>
              <w:bottom w:type="dxa" w:w="40"/>
              <w:right w:type="dxa" w:w="40"/>
            </w:tcMar>
          </w:tcPr>
          <w:p>
            <w:pPr>
              <w:keepNext/>
              <w:jc w:val="center"/>
            </w:pPr>
            <w:r>
              <w:drawing>
                <wp:inline distT="0" distB="0" distL="0" distR="0">
                  <wp:extent cx="4953000" cy="33528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3352800"/>
                          </a:xfrm>
                          <a:prstGeom prst="rect">
                            <a:avLst/>
                          </a:prstGeom>
                        </pic:spPr>
                      </pic:pic>
                    </a:graphicData>
                  </a:graphic>
                </wp:inline>
              </w:drawing>
            </w:r>
          </w:p>
        </w:tc>
      </w:tr>
    </w:tbl>
    <w:p>
      <w:pPr>
        <w:spacing w:after="220" w:before="60"/>
        <w:jc w:val="center"/>
      </w:pPr>
      <w:r>
        <w:rPr>
          <w:rFonts w:ascii="Times New Roman" w:cs="Times New Roman" w:eastAsia="Times New Roman" w:hAnsi="Times New Roman"/>
          <w:b/>
          <w:bCs/>
          <w:sz w:val="22"/>
          <w:szCs w:val="22"/>
        </w:rPr>
        <w:t xml:space="preserve">Screenshot 5.5: History of saved checks (account e-mail hidden)</w:t>
      </w:r>
    </w:p>
    <w:p>
      <w:pPr>
        <w:spacing w:after="120" w:before="0" w:line="360"/>
        <w:jc w:val="both"/>
      </w:pPr>
      <w:r>
        <w:rPr>
          <w:rFonts w:ascii="Times New Roman" w:cs="Times New Roman" w:eastAsia="Times New Roman" w:hAnsi="Times New Roman"/>
          <w:sz w:val="24"/>
          <w:szCs w:val="24"/>
        </w:rPr>
        <w:t xml:space="preserve">Security measures: passwords are hashed with scrypt and a per-user salt; sessions use HttpOnly cookies; state-changing requests from other websites are refused by an origin check; failed sign-ins are throttled (five failures for the same account from the same address within 15 minutes block further attempts until the window clears); checks are rate-limited per user and per network address; a password change requires the current password; and a forgotten password is reset with a one-time code that is valid for 30 minutes.</w:t>
      </w:r>
    </w:p>
    <w:p>
      <w:pPr>
        <w:keepNext/>
        <w:spacing w:after="100" w:before="240" w:line="360"/>
      </w:pPr>
      <w:r>
        <w:rPr>
          <w:rFonts w:ascii="Times New Roman" w:cs="Times New Roman" w:eastAsia="Times New Roman" w:hAnsi="Times New Roman"/>
          <w:b/>
          <w:bCs/>
          <w:sz w:val="24"/>
          <w:szCs w:val="24"/>
        </w:rPr>
        <w:t xml:space="preserve">5.4 Datasets and Annotation</w:t>
      </w:r>
    </w:p>
    <w:p>
      <w:pPr>
        <w:spacing w:after="120" w:before="0" w:line="360"/>
        <w:jc w:val="both"/>
      </w:pPr>
      <w:r>
        <w:rPr>
          <w:rFonts w:ascii="Times New Roman" w:cs="Times New Roman" w:eastAsia="Times New Roman" w:hAnsi="Times New Roman"/>
          <w:sz w:val="24"/>
          <w:szCs w:val="24"/>
        </w:rPr>
        <w:t xml:space="preserve">Table 5.2 lists the data used for evaluation. The main set consists of claims extracted from answers that the Llama 3.3 (70B) model [2] gave to questions in five domains: government, healthcare, science, sports and history.</w:t>
      </w:r>
    </w:p>
    <w:p>
      <w:pPr>
        <w:keepNext/>
        <w:spacing w:after="100" w:before="200"/>
        <w:jc w:val="center"/>
      </w:pPr>
      <w:r>
        <w:rPr>
          <w:rFonts w:ascii="Times New Roman" w:cs="Times New Roman" w:eastAsia="Times New Roman" w:hAnsi="Times New Roman"/>
          <w:b/>
          <w:bCs/>
          <w:sz w:val="22"/>
          <w:szCs w:val="22"/>
        </w:rPr>
        <w:t xml:space="preserve">Table 5.2: Datasets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462"/>
        <w:gridCol w:w="1600"/>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Dataset</w:t>
            </w:r>
          </w:p>
        </w:tc>
        <w:tc>
          <w:tcPr>
            <w:tcW w:type="dxa" w:w="24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Source</w:t>
            </w:r>
          </w:p>
        </w:tc>
        <w:tc>
          <w:tcPr>
            <w:tcW w:type="dxa" w:w="24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Size</w:t>
            </w:r>
          </w:p>
        </w:tc>
        <w:tc>
          <w:tcPr>
            <w:tcW w:type="dxa" w:w="16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Used for</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Labelled chatbot claims</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Llama 3.3 (70B) answers, five domains</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456 claims (266 English, 190 Hindi); 418 well-formed</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Weight training and main evaluation</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Train / test split</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418 well-formed claims, grouped by source question; test fold fixed in advance</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334 / 84 claims; binary sets 303 (258 true, 45 hallucinated) / 76 (66 true, 10 hallucinated)</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Main evaluation</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Relational claims</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Answers from gpt-oss-120b and qwen3.8-27b</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45 labelled by two annotators; 40 where they agreed (25 true, 15 hallucinated); English</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Knowledge-graph study</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Unseen true sentences</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Wikipedia sentences not used in development</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99 claims and 128 claims (two samples)</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False-alarm tests</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Statistics test</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True and altered figures for 40 randomly chosen countries</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137 true and 137 altered claims</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Statistics check</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Fact-check test</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Known rumours and true statements</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40 claims (25 rumours, 15 true)</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Fact-check matching</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Pronoun test</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Held-out Wikipedia introductions</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400 introductions</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Pronoun resolution</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Common-sense set</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Statements written for the error analysis</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15 statements (9 false)</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Error analysis</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FEVER (public) [6]</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paper_dev split, random sample (seed 20261010)</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150 supported and 150 refuted claims (English)</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Public benchmark</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Mu-SHROOM (public) [20]</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SemEval-2025 Task 3 test sets</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150 Hindi and 154 English model answers with annotated spans</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Public benchmark</w:t>
            </w:r>
          </w:p>
        </w:tc>
      </w:tr>
    </w:tbl>
    <w:p>
      <w:pPr>
        <w:spacing w:after="120"/>
      </w:pPr>
    </w:p>
    <w:p>
      <w:pPr>
        <w:spacing w:after="120" w:before="0" w:line="360"/>
        <w:jc w:val="both"/>
      </w:pPr>
      <w:r>
        <w:rPr>
          <w:rFonts w:ascii="Times New Roman" w:cs="Times New Roman" w:eastAsia="Times New Roman" w:hAnsi="Times New Roman"/>
          <w:sz w:val="24"/>
          <w:szCs w:val="24"/>
        </w:rPr>
        <w:t xml:space="preserve">Annotation was done in two ways, and the difference matters. The 456 main claims were labelled by a team of four annotators, the authors, who shared the claims among themselves so that each claim was labelled by one of them. An AI system suggested a verdict for every claim, and the annotator confirmed or overrode each suggestion. Overall, 79% of the final labels agree with the suggestion. Because the suggestion was visible, these labels may be biased towards it. Two blind checks measured this. In the first, two annotators independently labelled 56 claims without seeing any suggestion; their agreement on “hallucination or not” was κ = 0.53 (88% raw agreement). In the second, 50 claims were labelled blind; where the two annotators agreed (46 claims), the existing label matched theirs in 45 cases. The relational claims were labelled by two annotators with AI assistance, and only the 40 claims on which both agreed are used.</w:t>
      </w:r>
    </w:p>
    <w:p>
      <w:pPr>
        <w:keepNext/>
        <w:spacing w:after="100" w:before="240" w:line="360"/>
      </w:pPr>
      <w:r>
        <w:rPr>
          <w:rFonts w:ascii="Times New Roman" w:cs="Times New Roman" w:eastAsia="Times New Roman" w:hAnsi="Times New Roman"/>
          <w:b/>
          <w:bCs/>
          <w:sz w:val="24"/>
          <w:szCs w:val="24"/>
        </w:rPr>
        <w:t xml:space="preserve">5.5 Evaluation Method</w:t>
      </w:r>
    </w:p>
    <w:p>
      <w:pPr>
        <w:spacing w:after="120" w:before="0" w:line="360"/>
        <w:jc w:val="both"/>
      </w:pPr>
      <w:r>
        <w:rPr>
          <w:rFonts w:ascii="Times New Roman" w:cs="Times New Roman" w:eastAsia="Times New Roman" w:hAnsi="Times New Roman"/>
          <w:sz w:val="24"/>
          <w:szCs w:val="24"/>
        </w:rPr>
        <w:t xml:space="preserve">For each proposed change, a decision rule stating what the change had to achieve (for example, fewer false alarms without fewer correct verdicts) was written down and committed to the project repository before the change was run. Most evaluations followed this protocol. Two analyses of how the knowledge graph should be used were exploratory: they were made after the labels had been seen and are marked as such. In four cases the final decision went against the outcome of the rule; these are reported in Section 5.9.</w:t>
      </w:r>
    </w:p>
    <w:p>
      <w:pPr>
        <w:spacing w:after="120" w:before="0" w:line="360"/>
        <w:jc w:val="both"/>
      </w:pPr>
      <w:r>
        <w:rPr>
          <w:rFonts w:ascii="Times New Roman" w:cs="Times New Roman" w:eastAsia="Times New Roman" w:hAnsi="Times New Roman"/>
          <w:sz w:val="24"/>
          <w:szCs w:val="24"/>
        </w:rPr>
        <w:t xml:space="preserve">The measures are defined as follows. A false alarm is a true claim marked Hallucinated. A hallucination is caught when it is marked Hallucinated. A verdict is correct when it matches the label; Uncertain is never counted as correct. Claims from the same chatbot answer are always on the same side of the train/test split, so that the context of an answer cannot leak into the test.</w:t>
      </w:r>
    </w:p>
    <w:p>
      <w:pPr>
        <w:keepNext/>
        <w:spacing w:after="100" w:before="240" w:line="360"/>
      </w:pPr>
      <w:r>
        <w:rPr>
          <w:rFonts w:ascii="Times New Roman" w:cs="Times New Roman" w:eastAsia="Times New Roman" w:hAnsi="Times New Roman"/>
          <w:b/>
          <w:bCs/>
          <w:sz w:val="24"/>
          <w:szCs w:val="24"/>
        </w:rPr>
        <w:t xml:space="preserve">5.6 Results on Real Chatbot Claims and Unseen Data</w:t>
      </w:r>
    </w:p>
    <w:p>
      <w:pPr>
        <w:keepNext/>
        <w:spacing w:after="100" w:before="200"/>
        <w:jc w:val="center"/>
      </w:pPr>
      <w:r>
        <w:rPr>
          <w:rFonts w:ascii="Times New Roman" w:cs="Times New Roman" w:eastAsia="Times New Roman" w:hAnsi="Times New Roman"/>
          <w:b/>
          <w:bCs/>
          <w:sz w:val="22"/>
          <w:szCs w:val="22"/>
        </w:rPr>
        <w:t xml:space="preserve">Table 5.3: Results of the running system on chatbot claims and unseen data</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2162"/>
        <w:gridCol w:w="1100"/>
        <w:gridCol w:w="1150"/>
        <w:gridCol w:w="1250"/>
        <w:gridCol w:w="1400"/>
        <w:gridCol w:w="1100"/>
      </w:tblGrid>
      <w:tr>
        <w:trPr>
          <w:cantSplit/>
          <w:tblHeader/>
        </w:trPr>
        <w:tc>
          <w:tcPr>
            <w:tcW w:type="dxa" w:w="21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Set</w:t>
            </w:r>
          </w:p>
        </w:tc>
        <w:tc>
          <w:tcPr>
            <w:tcW w:type="dxa" w:w="11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Correct</w:t>
            </w:r>
          </w:p>
        </w:tc>
        <w:tc>
          <w:tcPr>
            <w:tcW w:type="dxa" w:w="11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False alarms</w:t>
            </w:r>
          </w:p>
        </w:tc>
        <w:tc>
          <w:tcPr>
            <w:tcW w:type="dxa" w:w="12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Hallucinations caught</w:t>
            </w:r>
          </w:p>
        </w:tc>
        <w:tc>
          <w:tcPr>
            <w:tcW w:type="dxa" w:w="14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Hallucinations marked Verified</w:t>
            </w:r>
          </w:p>
        </w:tc>
        <w:tc>
          <w:tcPr>
            <w:tcW w:type="dxa" w:w="11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Uncertain</w:t>
            </w:r>
          </w:p>
        </w:tc>
      </w:tr>
      <w:tr>
        <w:trPr>
          <w:cantSplit/>
          <w:tblHeader w:val="off"/>
        </w:trPr>
        <w:tc>
          <w:tcPr>
            <w:tcW w:type="dxa" w:w="2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Training claims (303)</w:t>
            </w:r>
          </w:p>
        </w:tc>
        <w:tc>
          <w:tcPr>
            <w:tcW w:type="dxa" w:w="1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157</w:t>
            </w:r>
          </w:p>
        </w:tc>
        <w:tc>
          <w:tcPr>
            <w:tcW w:type="dxa" w:w="11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9 of 258</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5 of 45</w:t>
            </w:r>
          </w:p>
        </w:tc>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27 of 45</w:t>
            </w:r>
          </w:p>
        </w:tc>
        <w:tc>
          <w:tcPr>
            <w:tcW w:type="dxa" w:w="1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110</w:t>
            </w:r>
          </w:p>
        </w:tc>
      </w:tr>
      <w:tr>
        <w:trPr>
          <w:cantSplit/>
          <w:tblHeader w:val="off"/>
        </w:trPr>
        <w:tc>
          <w:tcPr>
            <w:tcW w:type="dxa" w:w="2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Test claims (76)</w:t>
            </w:r>
          </w:p>
        </w:tc>
        <w:tc>
          <w:tcPr>
            <w:tcW w:type="dxa" w:w="1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38</w:t>
            </w:r>
          </w:p>
        </w:tc>
        <w:tc>
          <w:tcPr>
            <w:tcW w:type="dxa" w:w="11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3 of 66</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 of 10</w:t>
            </w:r>
          </w:p>
        </w:tc>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8 of 10</w:t>
            </w:r>
          </w:p>
        </w:tc>
        <w:tc>
          <w:tcPr>
            <w:tcW w:type="dxa" w:w="1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27</w:t>
            </w:r>
          </w:p>
        </w:tc>
      </w:tr>
      <w:tr>
        <w:trPr>
          <w:cantSplit/>
          <w:tblHeader w:val="off"/>
        </w:trPr>
        <w:tc>
          <w:tcPr>
            <w:tcW w:type="dxa" w:w="2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Unseen true sentences (128)</w:t>
            </w:r>
          </w:p>
        </w:tc>
        <w:tc>
          <w:tcPr>
            <w:tcW w:type="dxa" w:w="1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113 (Verified)</w:t>
            </w:r>
          </w:p>
        </w:tc>
        <w:tc>
          <w:tcPr>
            <w:tcW w:type="dxa" w:w="11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4 of 128</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w:t>
            </w:r>
          </w:p>
        </w:tc>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w:t>
            </w:r>
          </w:p>
        </w:tc>
        <w:tc>
          <w:tcPr>
            <w:tcW w:type="dxa" w:w="1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11</w:t>
            </w:r>
          </w:p>
        </w:tc>
      </w:tr>
    </w:tbl>
    <w:p>
      <w:pPr>
        <w:spacing w:after="120"/>
      </w:pPr>
    </w:p>
    <w:p>
      <w:pPr>
        <w:spacing w:after="120" w:before="0" w:line="360"/>
        <w:jc w:val="both"/>
      </w:pPr>
      <w:r>
        <w:rPr>
          <w:rFonts w:ascii="Times New Roman" w:cs="Times New Roman" w:eastAsia="Times New Roman" w:hAnsi="Times New Roman"/>
          <w:sz w:val="24"/>
          <w:szCs w:val="24"/>
        </w:rPr>
        <w:t xml:space="preserve">The system seldom calls a true statement false: 4 of 128 unseen true sentences and 3 of 66 true test claims. It is, however, weak at catching hallucinations that no structured source covers: on the training claims 27 of 45 hallucinations were marked Verified and only 5 were caught, and on the small test set none of 10 was caught. Many claims end as Uncertain.</w:t>
      </w:r>
    </w:p>
    <w:p>
      <w:pPr>
        <w:keepNext/>
        <w:spacing w:after="100" w:before="240" w:line="360"/>
      </w:pPr>
      <w:r>
        <w:rPr>
          <w:rFonts w:ascii="Times New Roman" w:cs="Times New Roman" w:eastAsia="Times New Roman" w:hAnsi="Times New Roman"/>
          <w:b/>
          <w:bCs/>
          <w:sz w:val="24"/>
          <w:szCs w:val="24"/>
        </w:rPr>
        <w:t xml:space="preserve">5.7 Results on Public Benchmarks</w:t>
      </w:r>
    </w:p>
    <w:p>
      <w:pPr>
        <w:spacing w:after="120" w:before="0" w:line="360"/>
        <w:jc w:val="both"/>
      </w:pPr>
      <w:r>
        <w:rPr>
          <w:rFonts w:ascii="Times New Roman" w:cs="Times New Roman" w:eastAsia="Times New Roman" w:hAnsi="Times New Roman"/>
          <w:sz w:val="24"/>
          <w:szCs w:val="24"/>
        </w:rPr>
        <w:t xml:space="preserve">To allow comparison with other work, the unchanged live system was run on two public, human-labelled benchmarks. The protocol (samples, measures, baselines) was written down before the run, and nothing in the system was tuned on these data.</w:t>
      </w:r>
    </w:p>
    <w:p>
      <w:pPr>
        <w:spacing w:after="120" w:before="0" w:line="360"/>
        <w:jc w:val="both"/>
      </w:pPr>
      <w:r>
        <w:rPr>
          <w:rFonts w:ascii="Times New Roman" w:cs="Times New Roman" w:eastAsia="Times New Roman" w:hAnsi="Times New Roman"/>
          <w:sz w:val="24"/>
          <w:szCs w:val="24"/>
        </w:rPr>
        <w:t xml:space="preserve">FEVER [6]. Table 5.4 gives the results on 300 claims from the FEVER paper_dev split. Of the supported claims 71% were verified and 17 of 150 raised false alarms; of the refuted claims 43% were caught. The system gave a definite verdict on 71% of the claims, and 81% of those verdicts were correct. Statistics or Wikidata decided only 9 claims (7 correctly) and no fact-check applied, so the inference-only figures are almost the same. Among the 17 false alarms are facts that were true in 2017 but have changed since (“Marillyn Hewson is currently the President of Lockheed Martin”), vague statements (“Kesha has a full name”), genuine inference errors (“Tim McGraw acted in The Blind Side”) and one knowledge-graph error (“The Bee Gees wrote songs”).</w:t>
      </w:r>
    </w:p>
    <w:p>
      <w:pPr>
        <w:keepNext/>
        <w:spacing w:after="100" w:before="200"/>
        <w:jc w:val="center"/>
      </w:pPr>
      <w:r>
        <w:rPr>
          <w:rFonts w:ascii="Times New Roman" w:cs="Times New Roman" w:eastAsia="Times New Roman" w:hAnsi="Times New Roman"/>
          <w:b/>
          <w:bCs/>
          <w:sz w:val="22"/>
          <w:szCs w:val="22"/>
        </w:rPr>
        <w:t xml:space="preserve">Table 5.4: FEVER sample: live system and inference only</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4362"/>
        <w:gridCol w:w="1900"/>
        <w:gridCol w:w="1900"/>
      </w:tblGrid>
      <w:tr>
        <w:trPr>
          <w:cantSplit/>
          <w:tblHeader/>
        </w:trPr>
        <w:tc>
          <w:tcPr>
            <w:tcW w:type="dxa" w:w="43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
            </w:r>
          </w:p>
        </w:tc>
        <w:tc>
          <w:tcPr>
            <w:tcW w:type="dxa" w:w="19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Live system</w:t>
            </w:r>
          </w:p>
        </w:tc>
        <w:tc>
          <w:tcPr>
            <w:tcW w:type="dxa" w:w="19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Inference only</w:t>
            </w:r>
          </w:p>
        </w:tc>
      </w:tr>
      <w:tr>
        <w:trPr>
          <w:cantSplit/>
          <w:tblHeader w:val="off"/>
        </w:trPr>
        <w:tc>
          <w:tcPr>
            <w:tcW w:type="dxa" w:w="43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Supported claims marked Verified</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107 of 150</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107 of 150</w:t>
            </w:r>
          </w:p>
        </w:tc>
      </w:tr>
      <w:tr>
        <w:trPr>
          <w:cantSplit/>
          <w:tblHeader w:val="off"/>
        </w:trPr>
        <w:tc>
          <w:tcPr>
            <w:tcW w:type="dxa" w:w="43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Supported claims marked Hallucinated (false alarms)</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17 of 150</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17 of 150</w:t>
            </w:r>
          </w:p>
        </w:tc>
      </w:tr>
      <w:tr>
        <w:trPr>
          <w:cantSplit/>
          <w:tblHeader w:val="off"/>
        </w:trPr>
        <w:tc>
          <w:tcPr>
            <w:tcW w:type="dxa" w:w="43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Refuted claims marked Hallucinated (caught)</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64 of 150</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64 of 150</w:t>
            </w:r>
          </w:p>
        </w:tc>
      </w:tr>
      <w:tr>
        <w:trPr>
          <w:cantSplit/>
          <w:tblHeader w:val="off"/>
        </w:trPr>
        <w:tc>
          <w:tcPr>
            <w:tcW w:type="dxa" w:w="43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Refuted claims marked Verified (missed)</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24 of 150</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23 of 150</w:t>
            </w:r>
          </w:p>
        </w:tc>
      </w:tr>
      <w:tr>
        <w:trPr>
          <w:cantSplit/>
          <w:tblHeader w:val="off"/>
        </w:trPr>
        <w:tc>
          <w:tcPr>
            <w:tcW w:type="dxa" w:w="43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Accuracy of definite verdicts</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81%</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81%</w:t>
            </w:r>
          </w:p>
        </w:tc>
      </w:tr>
    </w:tbl>
    <w:p>
      <w:pPr>
        <w:spacing w:after="120"/>
      </w:pPr>
    </w:p>
    <w:p>
      <w:pPr>
        <w:spacing w:after="120" w:before="0" w:line="360"/>
        <w:jc w:val="both"/>
      </w:pPr>
      <w:r>
        <w:rPr>
          <w:rFonts w:ascii="Times New Roman" w:cs="Times New Roman" w:eastAsia="Times New Roman" w:hAnsi="Times New Roman"/>
          <w:sz w:val="24"/>
          <w:szCs w:val="24"/>
        </w:rPr>
        <w:t xml:space="preserve">Mu-SHROOM [20]. Each model answer was checked as a whole, and the characters of the claims marked Hallucinated were compared with the annotated hallucinated spans (Table 5.5). The system flagged at least one claim in 7% of the Hindi and 30% of the English answers. When it flagged a claim, the claim lay on an annotated span in 71% (Hindi) and 82% (English) of cases, but because it flags so little, its span IoU is far below a baseline that marks every character and far below the teams of the shared task (best IoU 0.74 for Hindi and 0.65 for English; team means 0.50 and 0.40). No Hindi claim and only 3 English claims were decided by a structured source.</w:t>
      </w:r>
    </w:p>
    <w:p>
      <w:pPr>
        <w:keepNext/>
        <w:spacing w:after="100" w:before="200"/>
        <w:jc w:val="center"/>
      </w:pPr>
      <w:r>
        <w:rPr>
          <w:rFonts w:ascii="Times New Roman" w:cs="Times New Roman" w:eastAsia="Times New Roman" w:hAnsi="Times New Roman"/>
          <w:b/>
          <w:bCs/>
          <w:sz w:val="22"/>
          <w:szCs w:val="22"/>
        </w:rPr>
        <w:t xml:space="preserve">Table 5.5: Mu-SHROOM test sets: span IoU and correlation</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3162"/>
        <w:gridCol w:w="2500"/>
        <w:gridCol w:w="2500"/>
      </w:tblGrid>
      <w:tr>
        <w:trPr>
          <w:cantSplit/>
          <w:tblHeader/>
        </w:trPr>
        <w:tc>
          <w:tcPr>
            <w:tcW w:type="dxa" w:w="31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Method</w:t>
            </w:r>
          </w:p>
        </w:tc>
        <w:tc>
          <w:tcPr>
            <w:tcW w:type="dxa" w:w="25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Hindi (150): IoU / correlation</w:t>
            </w:r>
          </w:p>
        </w:tc>
        <w:tc>
          <w:tcPr>
            <w:tcW w:type="dxa" w:w="25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English (154): IoU / correlation</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Satya-Score (live)</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0.011 / 0.053</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0.102 / 0.112</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Mark-all baseline</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0.271 / 0.000</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0.349 / 0.000</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Mark-none baseline</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0.000 / 0.000</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0.033 / 0.000</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Best team (task report)</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0.74 / 0.78</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0.65 / 0.62</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Mean of teams (task report)</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0.50 / 0.52</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0.40 / 0.37</w:t>
            </w:r>
          </w:p>
        </w:tc>
      </w:tr>
    </w:tbl>
    <w:p>
      <w:pPr>
        <w:spacing w:after="120"/>
      </w:pPr>
    </w:p>
    <w:p>
      <w:pPr>
        <w:spacing w:after="120" w:before="0" w:line="360"/>
        <w:jc w:val="both"/>
      </w:pPr>
      <w:r>
        <w:rPr>
          <w:rFonts w:ascii="Times New Roman" w:cs="Times New Roman" w:eastAsia="Times New Roman" w:hAnsi="Times New Roman"/>
          <w:sz w:val="24"/>
          <w:szCs w:val="24"/>
        </w:rPr>
        <w:t xml:space="preserve">The benchmarks confirm the picture from the project’s own data: when the system flags a claim it is usually right, but it flags little, and the structured sources that make it reliable apply to few of the claims in these benchmarks.</w:t>
      </w:r>
    </w:p>
    <w:p>
      <w:pPr>
        <w:keepNext/>
        <w:spacing w:after="100" w:before="240" w:line="360"/>
      </w:pPr>
      <w:r>
        <w:rPr>
          <w:rFonts w:ascii="Times New Roman" w:cs="Times New Roman" w:eastAsia="Times New Roman" w:hAnsi="Times New Roman"/>
          <w:b/>
          <w:bCs/>
          <w:sz w:val="24"/>
          <w:szCs w:val="24"/>
        </w:rPr>
        <w:t xml:space="preserve">5.8 Results of the Structured Sources</w:t>
      </w:r>
    </w:p>
    <w:p>
      <w:pPr>
        <w:keepNext/>
        <w:spacing w:after="100" w:before="200"/>
        <w:jc w:val="center"/>
      </w:pPr>
      <w:r>
        <w:rPr>
          <w:rFonts w:ascii="Times New Roman" w:cs="Times New Roman" w:eastAsia="Times New Roman" w:hAnsi="Times New Roman"/>
          <w:b/>
          <w:bCs/>
          <w:sz w:val="22"/>
          <w:szCs w:val="22"/>
        </w:rPr>
        <w:t xml:space="preserve">Table 5.6: Results of the structured sources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3562"/>
      </w:tblGrid>
      <w:tr>
        <w:trPr>
          <w:cantSplit/>
          <w:tblHeader/>
        </w:trPr>
        <w:tc>
          <w:tcPr>
            <w:tcW w:type="dxa" w:w="25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Component</w:t>
            </w:r>
          </w:p>
        </w:tc>
        <w:tc>
          <w:tcPr>
            <w:tcW w:type="dxa" w:w="21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Test data</w:t>
            </w:r>
          </w:p>
        </w:tc>
        <w:tc>
          <w:tcPr>
            <w:tcW w:type="dxa" w:w="35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Result</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Knowledge graph, pre-registered run</w:t>
            </w:r>
          </w:p>
        </w:tc>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40 relational claims (English)</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11 of 13 decisions correct: supported 8 of 8, contradicted 3 of 5</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Knowledge graph after a place-linking fix (exploratory)</w:t>
            </w:r>
          </w:p>
        </w:tc>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Same 40 claims</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12 of 12 decisions correct: supported 10 of 10, contradicted 2 of 2</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Knowledge graph ablation, pre-registered</w:t>
            </w:r>
          </w:p>
        </w:tc>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Same 40 claims</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Inference model alone against inference plus knowledge graph: AUC 0.704 → 0.784 (difference +0.080, 95% interval +0.003 to +0.189); Hallucinated-F1 0.512 → 0.615</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Knowledge graph deciding when it answers (after the fix)</w:t>
            </w:r>
          </w:p>
        </w:tc>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Same 40 claims</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Correct verdicts: 14 with the inference model alone, 24 when the knowledge graph decides</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Official statistics</w:t>
            </w:r>
          </w:p>
        </w:tc>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40 randomly chosen countries</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137 of 137 altered figures contradicted; of 137 true figures, 131 Verified, 0 contradicted, 6 without an answer</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Published fact-checks</w:t>
            </w:r>
          </w:p>
        </w:tc>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40 claims (25 rumours, 15 true)</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 wrong decision; rumours caught 3 → 10 of 25; correct verdicts 13 → 20 of 40</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Pronoun resolution</w:t>
            </w:r>
          </w:p>
        </w:tc>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400 Wikipedia introductions</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Correctly resolved 93 → 277; wrongly resolved 206 → 128</w:t>
            </w:r>
          </w:p>
        </w:tc>
      </w:tr>
    </w:tbl>
    <w:p>
      <w:pPr>
        <w:spacing w:after="120"/>
      </w:pPr>
    </w:p>
    <w:p>
      <w:pPr>
        <w:spacing w:after="120" w:before="0" w:line="360"/>
        <w:jc w:val="both"/>
      </w:pPr>
      <w:r>
        <w:rPr>
          <w:rFonts w:ascii="Times New Roman" w:cs="Times New Roman" w:eastAsia="Times New Roman" w:hAnsi="Times New Roman"/>
          <w:sz w:val="24"/>
          <w:szCs w:val="24"/>
        </w:rPr>
        <w:t xml:space="preserve">The two incorrect decisions of the pre-registered knowledge-graph run came from place names linked to the wrong Wikidata items (for example, a town linked to a given name and a village to a monorail station). The linking was corrected after these results had been seen, which is why the 12-of-12 figure is exploratory. The rule that the knowledge graph decides when it answers was also chosen on these 40 claims after the labels were known: its score separated true from hallucinated claims slightly better than the weighted combination (AUC 0.872 against 0.848; difference +0.024, 95% interval −0.000 to +0.083). The pre-registered ablation, by contrast, was fixed before any label existed and shows that adding the knowledge graph to the inference signal improves the separation of true and hallucinated claims. The knowledge-graph results are for English claims; the Hindi templates are implemented but were not part of this test.</w:t>
      </w:r>
    </w:p>
    <w:p>
      <w:pPr>
        <w:keepNext/>
        <w:spacing w:after="100" w:before="240" w:line="360"/>
      </w:pPr>
      <w:r>
        <w:rPr>
          <w:rFonts w:ascii="Times New Roman" w:cs="Times New Roman" w:eastAsia="Times New Roman" w:hAnsi="Times New Roman"/>
          <w:b/>
          <w:bCs/>
          <w:sz w:val="24"/>
          <w:szCs w:val="24"/>
        </w:rPr>
        <w:t xml:space="preserve">5.9 Changes Tested and Not Adopted</w:t>
      </w:r>
    </w:p>
    <w:p>
      <w:pPr>
        <w:spacing w:after="120" w:before="0" w:line="360"/>
        <w:jc w:val="both"/>
      </w:pPr>
      <w:r>
        <w:rPr>
          <w:rFonts w:ascii="Times New Roman" w:cs="Times New Roman" w:eastAsia="Times New Roman" w:hAnsi="Times New Roman"/>
          <w:sz w:val="24"/>
          <w:szCs w:val="24"/>
        </w:rPr>
        <w:t xml:space="preserve">Table 5.7 lists the main changes and the decision taken on each. The first four rows are the cases in which the final decision went against the outcome of the rule.</w:t>
      </w:r>
    </w:p>
    <w:p>
      <w:pPr>
        <w:keepNext/>
        <w:spacing w:after="100" w:before="200"/>
        <w:jc w:val="center"/>
      </w:pPr>
      <w:r>
        <w:rPr>
          <w:rFonts w:ascii="Times New Roman" w:cs="Times New Roman" w:eastAsia="Times New Roman" w:hAnsi="Times New Roman"/>
          <w:b/>
          <w:bCs/>
          <w:sz w:val="22"/>
          <w:szCs w:val="22"/>
        </w:rPr>
        <w:t xml:space="preserve">Table 5.7: Changes tested and the decisions taken</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2100"/>
        <w:gridCol w:w="4062"/>
        <w:gridCol w:w="2000"/>
      </w:tblGrid>
      <w:tr>
        <w:trPr>
          <w:cantSplit/>
          <w:tblHeader/>
        </w:trPr>
        <w:tc>
          <w:tcPr>
            <w:tcW w:type="dxa" w:w="21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Change</w:t>
            </w:r>
          </w:p>
        </w:tc>
        <w:tc>
          <w:tcPr>
            <w:tcW w:type="dxa" w:w="40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Measured outcome</w:t>
            </w:r>
          </w:p>
        </w:tc>
        <w:tc>
          <w:tcPr>
            <w:tcW w:type="dxa" w:w="20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Decision</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Evidence rule (Section 4.4.3)</w:t>
            </w:r>
          </w:p>
        </w:tc>
        <w:tc>
          <w:tcPr>
            <w:tcW w:type="dxa" w:w="4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False alarms on 99 unseen true statements 33 → 8; but its pre-fixed check on training AUC failed, and hallucinations caught fell (train 11 → 3 of 45, test 3 → 0 of 10, relational 12 → 2 of 15)</w:t>
            </w:r>
          </w:p>
        </w:tc>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Adopted against the rule, to avoid calling true text false</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Reading 10 passages instead of 3</w:t>
            </w:r>
          </w:p>
        </w:tc>
        <w:tc>
          <w:tcPr>
            <w:tcW w:type="dxa" w:w="4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Correct training verdicts 130 → 170 of 303; but its pre-fixed check on false alarms failed (8 → 11 of 258)</w:t>
            </w:r>
          </w:p>
        </w:tc>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Adopted against the rule</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LLM judge (open mode)</w:t>
            </w:r>
          </w:p>
        </w:tc>
        <w:tc>
          <w:tcPr>
            <w:tcW w:type="dxa" w:w="4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Met its rule (training AUC 0.717 against 0.552); caught 18 instead of 5 of 45 hallucinations, but false alarms rose from 9 to 35 of 258</w:t>
            </w:r>
          </w:p>
        </w:tc>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Kept off against the rule</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Larger inference models</w:t>
            </w:r>
          </w:p>
        </w:tc>
        <w:tc>
          <w:tcPr>
            <w:tcW w:type="dxa" w:w="4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The rule picked other models (English: train AUC 0.602 against 0.539, intervals overlapping; Hindi: too few hallucinations to judge)</w:t>
            </w:r>
          </w:p>
        </w:tc>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Current model kept against the rule</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Number guard (two versions)</w:t>
            </w:r>
          </w:p>
        </w:tc>
        <w:tc>
          <w:tcPr>
            <w:tcW w:type="dxa" w:w="4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Removed correct verifications (115 → 101; 109 → 103)</w:t>
            </w:r>
          </w:p>
        </w:tc>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Not adopted</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MedlinePlus as a second source</w:t>
            </w:r>
          </w:p>
        </w:tc>
        <w:tc>
          <w:tcPr>
            <w:tcW w:type="dxa" w:w="4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False alarms 9 → 11 of 258</w:t>
            </w:r>
          </w:p>
        </w:tc>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Not adopted</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Strict support rule</w:t>
            </w:r>
          </w:p>
        </w:tc>
        <w:tc>
          <w:tcPr>
            <w:tcW w:type="dxa" w:w="4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True claims Verified 152 → 47; false alarms 9 → 11</w:t>
            </w:r>
          </w:p>
        </w:tc>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Not adopted</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Wikipedia articles fetched on demand</w:t>
            </w:r>
          </w:p>
        </w:tc>
        <w:tc>
          <w:tcPr>
            <w:tcW w:type="dxa" w:w="4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First test: no gain (ΔAUC −0.020); second test, with the evidence rule: all three conditions met</w:t>
            </w:r>
          </w:p>
        </w:tc>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Adopted after the second test</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MiniCheck grounding checker (probe)</w:t>
            </w:r>
          </w:p>
        </w:tc>
        <w:tc>
          <w:tcPr>
            <w:tcW w:type="dxa" w:w="4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Still supported 7 of 9 false common-sense statements, as the current model did</w:t>
            </w:r>
          </w:p>
        </w:tc>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Not pursued</w:t>
            </w:r>
          </w:p>
        </w:tc>
      </w:tr>
    </w:tbl>
    <w:p>
      <w:pPr>
        <w:spacing w:after="120"/>
      </w:pPr>
    </w:p>
    <w:p>
      <w:pPr>
        <w:spacing w:after="120" w:before="0" w:line="360"/>
        <w:jc w:val="both"/>
      </w:pPr>
      <w:r>
        <w:rPr>
          <w:rFonts w:ascii="Times New Roman" w:cs="Times New Roman" w:eastAsia="Times New Roman" w:hAnsi="Times New Roman"/>
          <w:sz w:val="24"/>
          <w:szCs w:val="24"/>
        </w:rPr>
        <w:t xml:space="preserve">These results are informative in themselves. The method that caught the most hallucinations, an LLM judge, did so at a cost in false alarms that the project was not willing to accept, and the evidence rule bought its low false-alarm rate with fewer detections.</w:t>
      </w:r>
    </w:p>
    <w:p>
      <w:pPr>
        <w:keepNext/>
        <w:spacing w:after="100" w:before="240" w:line="360"/>
      </w:pPr>
      <w:r>
        <w:rPr>
          <w:rFonts w:ascii="Times New Roman" w:cs="Times New Roman" w:eastAsia="Times New Roman" w:hAnsi="Times New Roman"/>
          <w:b/>
          <w:bCs/>
          <w:sz w:val="24"/>
          <w:szCs w:val="24"/>
        </w:rPr>
        <w:t xml:space="preserve">5.10 Performance</w:t>
      </w:r>
    </w:p>
    <w:p>
      <w:pPr>
        <w:keepNext/>
        <w:spacing w:after="100" w:before="200"/>
        <w:jc w:val="center"/>
      </w:pPr>
      <w:r>
        <w:rPr>
          <w:rFonts w:ascii="Times New Roman" w:cs="Times New Roman" w:eastAsia="Times New Roman" w:hAnsi="Times New Roman"/>
          <w:b/>
          <w:bCs/>
          <w:sz w:val="22"/>
          <w:szCs w:val="22"/>
        </w:rPr>
        <w:t xml:space="preserve">Table 5.8: Performance before and after optimisation (laptop GPU)</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3162"/>
        <w:gridCol w:w="2500"/>
        <w:gridCol w:w="2500"/>
      </w:tblGrid>
      <w:tr>
        <w:trPr>
          <w:cantSplit/>
          <w:tblHeader/>
        </w:trPr>
        <w:tc>
          <w:tcPr>
            <w:tcW w:type="dxa" w:w="31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Text</w:t>
            </w:r>
          </w:p>
        </w:tc>
        <w:tc>
          <w:tcPr>
            <w:tcW w:type="dxa" w:w="25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Before: first / repeated check</w:t>
            </w:r>
          </w:p>
        </w:tc>
        <w:tc>
          <w:tcPr>
            <w:tcW w:type="dxa" w:w="25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After: first / repeated check</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Chatbot answer, 6 claims (English)</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27.7 s / 10.1 s</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5.1 s / 0.7 s</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General facts, 4 claims (English)</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7.5 s / 4.4 s</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1.6 s / 0.3 s</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Hindi answer, 3 claims</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15.9 s / 9.4 s</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3.7 s / 0.4 s</w:t>
            </w:r>
          </w:p>
        </w:tc>
      </w:tr>
    </w:tbl>
    <w:p>
      <w:pPr>
        <w:spacing w:after="120"/>
      </w:pPr>
    </w:p>
    <w:p>
      <w:pPr>
        <w:spacing w:after="120" w:before="0" w:line="360"/>
        <w:jc w:val="both"/>
      </w:pPr>
      <w:r>
        <w:rPr>
          <w:rFonts w:ascii="Times New Roman" w:cs="Times New Roman" w:eastAsia="Times New Roman" w:hAnsi="Times New Roman"/>
          <w:sz w:val="24"/>
          <w:szCs w:val="24"/>
        </w:rPr>
        <w:t xml:space="preserve">Without a GPU, the six-claim answer took 13.7 s on first check and 0.7 s on repetition. Starting the server loads the models once, which takes about 20 seconds.</w:t>
      </w:r>
    </w:p>
    <w:p>
      <w:pPr>
        <w:keepNext/>
        <w:spacing w:after="100" w:before="240" w:line="360"/>
      </w:pPr>
      <w:r>
        <w:rPr>
          <w:rFonts w:ascii="Times New Roman" w:cs="Times New Roman" w:eastAsia="Times New Roman" w:hAnsi="Times New Roman"/>
          <w:b/>
          <w:bCs/>
          <w:sz w:val="24"/>
          <w:szCs w:val="24"/>
        </w:rPr>
        <w:t xml:space="preserve">5.11 Discussion and Limitations</w:t>
      </w:r>
    </w:p>
    <w:p>
      <w:pPr>
        <w:spacing w:after="120" w:before="0" w:line="360"/>
        <w:jc w:val="both"/>
      </w:pPr>
      <w:r>
        <w:rPr>
          <w:rFonts w:ascii="Times New Roman" w:cs="Times New Roman" w:eastAsia="Times New Roman" w:hAnsi="Times New Roman"/>
          <w:b/>
          <w:bCs/>
          <w:sz w:val="24"/>
          <w:szCs w:val="24"/>
        </w:rPr>
        <w:t xml:space="preserve">Comparison with existing methods. </w:t>
      </w:r>
      <w:r>
        <w:rPr>
          <w:rFonts w:ascii="Times New Roman" w:cs="Times New Roman" w:eastAsia="Times New Roman" w:hAnsi="Times New Roman"/>
          <w:sz w:val="24"/>
          <w:szCs w:val="24"/>
        </w:rPr>
        <w:t xml:space="preserve">The systems in Table 2.1 were evaluated on other data and languages, so their published scores cannot be compared directly with these results, except on Mu-SHROOM (Section 5.7), where the system is far behind the shared-task teams on span-level IoU. Qualitatively, Satya-Score is the only one among them that checks Hindi claims against structured sources and states the correct fact. On this project’s data, a purpose-built grounding checker and larger inference models did not improve on the model in use, and an LLM judge traded many more false alarms for its extra detections.</w:t>
      </w:r>
    </w:p>
    <w:p>
      <w:pPr>
        <w:spacing w:after="120" w:before="0" w:line="360"/>
        <w:jc w:val="both"/>
      </w:pPr>
      <w:r>
        <w:rPr>
          <w:rFonts w:ascii="Times New Roman" w:cs="Times New Roman" w:eastAsia="Times New Roman" w:hAnsi="Times New Roman"/>
          <w:b/>
          <w:bCs/>
          <w:sz w:val="24"/>
          <w:szCs w:val="24"/>
        </w:rPr>
        <w:t xml:space="preserve">Error analysis. </w:t>
      </w:r>
      <w:r>
        <w:rPr>
          <w:rFonts w:ascii="Times New Roman" w:cs="Times New Roman" w:eastAsia="Times New Roman" w:hAnsi="Times New Roman"/>
          <w:sz w:val="24"/>
          <w:szCs w:val="24"/>
        </w:rPr>
        <w:t xml:space="preserve">Of the 45 hallucinations in the training split, about 31 turned out to come from an earlier version of the claim extractor rather than from the chatbot. Most of the remaining ones are misconceptions or over-generalisations that no structured source records; several were marked Verified because a retrieved passage was merely about the same topic, the word-overlap weakness described by McCoy et al. [17]. On 15 common-sense statements written for this analysis, all 9 false ones were marked Verified.</w:t>
      </w:r>
    </w:p>
    <w:p>
      <w:pPr>
        <w:keepNext/>
        <w:spacing w:after="120" w:before="0" w:line="360"/>
        <w:jc w:val="both"/>
      </w:pPr>
      <w:r>
        <w:rPr>
          <w:rFonts w:ascii="Times New Roman" w:cs="Times New Roman" w:eastAsia="Times New Roman" w:hAnsi="Times New Roman"/>
          <w:b/>
          <w:bCs/>
          <w:sz w:val="24"/>
          <w:szCs w:val="24"/>
        </w:rPr>
        <w:t xml:space="preserve">Limitations:</w:t>
      </w:r>
    </w:p>
    <w:p>
      <w:pPr>
        <w:pStyle w:val="ListParagraph"/>
        <w:keepNext/>
        <w:numPr>
          <w:ilvl w:val="0"/>
          <w:numId w:val="3"/>
        </w:numPr>
        <w:spacing w:after="60" w:line="360"/>
        <w:jc w:val="both"/>
      </w:pPr>
      <w:r>
        <w:rPr>
          <w:rFonts w:ascii="Times New Roman" w:cs="Times New Roman" w:eastAsia="Times New Roman" w:hAnsi="Times New Roman"/>
          <w:sz w:val="24"/>
          <w:szCs w:val="24"/>
        </w:rPr>
        <w:t xml:space="preserve">Hallucinations outside the coverage of structured sources are usually missed.</w:t>
      </w:r>
    </w:p>
    <w:p>
      <w:pPr>
        <w:pStyle w:val="ListParagraph"/>
        <w:keepNext/>
        <w:numPr>
          <w:ilvl w:val="0"/>
          <w:numId w:val="3"/>
        </w:numPr>
        <w:spacing w:after="60" w:line="360"/>
        <w:jc w:val="both"/>
      </w:pPr>
      <w:r>
        <w:rPr>
          <w:rFonts w:ascii="Times New Roman" w:cs="Times New Roman" w:eastAsia="Times New Roman" w:hAnsi="Times New Roman"/>
          <w:sz w:val="24"/>
          <w:szCs w:val="24"/>
        </w:rPr>
        <w:t xml:space="preserve">The labelled data are small (456 main and 40 relational claims) and contain few Hindi hallucinations (9).</w:t>
      </w:r>
    </w:p>
    <w:p>
      <w:pPr>
        <w:pStyle w:val="ListParagraph"/>
        <w:keepNext/>
        <w:numPr>
          <w:ilvl w:val="0"/>
          <w:numId w:val="3"/>
        </w:numPr>
        <w:spacing w:after="60" w:line="360"/>
        <w:jc w:val="both"/>
      </w:pPr>
      <w:r>
        <w:rPr>
          <w:rFonts w:ascii="Times New Roman" w:cs="Times New Roman" w:eastAsia="Times New Roman" w:hAnsi="Times New Roman"/>
          <w:sz w:val="24"/>
          <w:szCs w:val="24"/>
        </w:rPr>
        <w:t xml:space="preserve">Each main claim was labelled once, by one of the four annotators, with the AI suggestion visible; agreement between independent annotators was moderate (κ = 0.53).</w:t>
      </w:r>
    </w:p>
    <w:p>
      <w:pPr>
        <w:pStyle w:val="ListParagraph"/>
        <w:keepNext/>
        <w:numPr>
          <w:ilvl w:val="0"/>
          <w:numId w:val="3"/>
        </w:numPr>
        <w:spacing w:after="60" w:line="360"/>
        <w:jc w:val="both"/>
      </w:pPr>
      <w:r>
        <w:rPr>
          <w:rFonts w:ascii="Times New Roman" w:cs="Times New Roman" w:eastAsia="Times New Roman" w:hAnsi="Times New Roman"/>
          <w:sz w:val="24"/>
          <w:szCs w:val="24"/>
        </w:rPr>
        <w:t xml:space="preserve">The knowledge-graph rules were chosen in exploratory analyses on the same 40 claims on which they were measured.</w:t>
      </w:r>
    </w:p>
    <w:p>
      <w:pPr>
        <w:pStyle w:val="ListParagraph"/>
        <w:keepNext w:val="false"/>
        <w:numPr>
          <w:ilvl w:val="0"/>
          <w:numId w:val="3"/>
        </w:numPr>
        <w:spacing w:after="60" w:line="360"/>
        <w:jc w:val="both"/>
      </w:pPr>
      <w:r>
        <w:rPr>
          <w:rFonts w:ascii="Times New Roman" w:cs="Times New Roman" w:eastAsia="Times New Roman" w:hAnsi="Times New Roman"/>
          <w:sz w:val="24"/>
          <w:szCs w:val="24"/>
        </w:rPr>
        <w:t xml:space="preserve">Live look-ups need internet access, and the WHO data may be used for non-commercial purposes only.</w:t>
      </w:r>
    </w:p>
    <w:p>
      <w:pPr>
        <w:pageBreakBefore/>
        <w:spacing w:after="60"/>
        <w:jc w:val="center"/>
      </w:pPr>
      <w:r>
        <w:rPr>
          <w:rFonts w:ascii="Times New Roman" w:cs="Times New Roman" w:eastAsia="Times New Roman" w:hAnsi="Times New Roman"/>
          <w:b/>
          <w:bCs/>
          <w:sz w:val="28"/>
          <w:szCs w:val="28"/>
        </w:rPr>
        <w:t xml:space="preserve">CHAPTER 6</w:t>
      </w:r>
    </w:p>
    <w:p>
      <w:pPr>
        <w:spacing w:after="300"/>
        <w:jc w:val="center"/>
      </w:pPr>
      <w:r>
        <w:rPr>
          <w:rFonts w:ascii="Times New Roman" w:cs="Times New Roman" w:eastAsia="Times New Roman" w:hAnsi="Times New Roman"/>
          <w:b/>
          <w:bCs/>
          <w:sz w:val="28"/>
          <w:szCs w:val="28"/>
        </w:rPr>
        <w:t xml:space="preserve">CONCLUSION</w:t>
      </w:r>
    </w:p>
    <w:p>
      <w:pPr>
        <w:keepNext/>
        <w:spacing w:after="100" w:before="240" w:line="360"/>
      </w:pPr>
      <w:r>
        <w:rPr>
          <w:rFonts w:ascii="Times New Roman" w:cs="Times New Roman" w:eastAsia="Times New Roman" w:hAnsi="Times New Roman"/>
          <w:b/>
          <w:bCs/>
          <w:sz w:val="24"/>
          <w:szCs w:val="24"/>
        </w:rPr>
        <w:t xml:space="preserve">6.1 Conclusion</w:t>
      </w:r>
    </w:p>
    <w:p>
      <w:pPr>
        <w:spacing w:after="120" w:before="0" w:line="360"/>
        <w:jc w:val="both"/>
      </w:pPr>
      <w:r>
        <w:rPr>
          <w:rFonts w:ascii="Times New Roman" w:cs="Times New Roman" w:eastAsia="Times New Roman" w:hAnsi="Times New Roman"/>
          <w:sz w:val="24"/>
          <w:szCs w:val="24"/>
        </w:rPr>
        <w:t xml:space="preserve">Satya-Score checks English and Hindi answers one claim at a time and supports every verdict with a source that the reader can open. Sending each claim first to official statistics, the Wikidata knowledge graph or a published fact-check made the system precise wherever such a source applies, and the conservative evidence rule kept false alarms on true text low. The same evaluation shows the price of that caution: most hallucinations that no structured source covers are not caught. Testing each change against a rule fixed in advance made clear which attractive ideas did not help, and the cases in which the project decided against a rule are reported openly. In one sentence, the contribution is an explainable bilingual claim checker that combines published fact-checks, official statistics, a knowledge graph and encyclopaedic text while keeping false alarms low.</w:t>
      </w:r>
    </w:p>
    <w:p>
      <w:pPr>
        <w:keepNext/>
        <w:spacing w:after="100" w:before="240" w:line="360"/>
      </w:pPr>
      <w:r>
        <w:rPr>
          <w:rFonts w:ascii="Times New Roman" w:cs="Times New Roman" w:eastAsia="Times New Roman" w:hAnsi="Times New Roman"/>
          <w:b/>
          <w:bCs/>
          <w:sz w:val="24"/>
          <w:szCs w:val="24"/>
        </w:rPr>
        <w:t xml:space="preserve">6.2 Future Scope</w:t>
      </w:r>
    </w:p>
    <w:p>
      <w:pPr>
        <w:pStyle w:val="ListParagraph"/>
        <w:keepNext/>
        <w:numPr>
          <w:ilvl w:val="0"/>
          <w:numId w:val="3"/>
        </w:numPr>
        <w:spacing w:after="60" w:line="360"/>
        <w:jc w:val="both"/>
      </w:pPr>
      <w:r>
        <w:rPr>
          <w:rFonts w:ascii="Times New Roman" w:cs="Times New Roman" w:eastAsia="Times New Roman" w:hAnsi="Times New Roman"/>
          <w:sz w:val="24"/>
          <w:szCs w:val="24"/>
        </w:rPr>
        <w:t xml:space="preserve">Catching misconceptions that no structured source covers without adding false alarms, for example by letting an LLM propose suspect claims that a structured source must then confirm.</w:t>
      </w:r>
    </w:p>
    <w:p>
      <w:pPr>
        <w:pStyle w:val="ListParagraph"/>
        <w:keepNext/>
        <w:numPr>
          <w:ilvl w:val="0"/>
          <w:numId w:val="3"/>
        </w:numPr>
        <w:spacing w:after="60" w:line="360"/>
        <w:jc w:val="both"/>
      </w:pPr>
      <w:r>
        <w:rPr>
          <w:rFonts w:ascii="Times New Roman" w:cs="Times New Roman" w:eastAsia="Times New Roman" w:hAnsi="Times New Roman"/>
          <w:sz w:val="24"/>
          <w:szCs w:val="24"/>
        </w:rPr>
        <w:t xml:space="preserve">Extending the system to Marathi with MuRIL, IndicSBERT and IndicXNLI.</w:t>
      </w:r>
    </w:p>
    <w:p>
      <w:pPr>
        <w:pStyle w:val="ListParagraph"/>
        <w:keepNext/>
        <w:numPr>
          <w:ilvl w:val="0"/>
          <w:numId w:val="3"/>
        </w:numPr>
        <w:spacing w:after="60" w:line="360"/>
        <w:jc w:val="both"/>
      </w:pPr>
      <w:r>
        <w:rPr>
          <w:rFonts w:ascii="Times New Roman" w:cs="Times New Roman" w:eastAsia="Times New Roman" w:hAnsi="Times New Roman"/>
          <w:sz w:val="24"/>
          <w:szCs w:val="24"/>
        </w:rPr>
        <w:t xml:space="preserve">A larger, multi-domain Hindi evaluation set, labelled blind by at least two annotators.</w:t>
      </w:r>
    </w:p>
    <w:p>
      <w:pPr>
        <w:pStyle w:val="ListParagraph"/>
        <w:keepNext w:val="false"/>
        <w:numPr>
          <w:ilvl w:val="0"/>
          <w:numId w:val="3"/>
        </w:numPr>
        <w:spacing w:after="60" w:line="360"/>
        <w:jc w:val="both"/>
      </w:pPr>
      <w:r>
        <w:rPr>
          <w:rFonts w:ascii="Times New Roman" w:cs="Times New Roman" w:eastAsia="Times New Roman" w:hAnsi="Times New Roman"/>
          <w:sz w:val="24"/>
          <w:szCs w:val="24"/>
        </w:rPr>
        <w:t xml:space="preserve">Further official sources, such as Indian government open-data portals.</w:t>
      </w:r>
    </w:p>
    <w:p>
      <w:pPr>
        <w:pageBreakBefore/>
        <w:spacing w:after="300"/>
        <w:jc w:val="center"/>
      </w:pPr>
      <w:r>
        <w:rPr>
          <w:rFonts w:ascii="Times New Roman" w:cs="Times New Roman" w:eastAsia="Times New Roman" w:hAnsi="Times New Roman"/>
          <w:b/>
          <w:bCs/>
          <w:sz w:val="28"/>
          <w:szCs w:val="28"/>
        </w:rPr>
        <w:t xml:space="preserve">REFERENCES</w:t>
      </w:r>
    </w:p>
    <w:p>
      <w:pPr>
        <w:tabs>
          <w:tab w:val="left" w:pos="600"/>
        </w:tabs>
        <w:spacing w:after="80" w:line="276"/>
        <w:ind w:left="600" w:hanging="600"/>
        <w:jc w:val="both"/>
      </w:pPr>
      <w:r>
        <w:rPr>
          <w:rFonts w:ascii="Times New Roman" w:cs="Times New Roman" w:eastAsia="Times New Roman" w:hAnsi="Times New Roman"/>
          <w:sz w:val="22"/>
          <w:szCs w:val="22"/>
        </w:rPr>
        <w:t xml:space="preserve">[1]	OpenAI et al., “GPT-4 technical report,” arXiv:2303.08774, 2023, doi: 10.48550/arXiv.2303.08774.</w:t>
      </w:r>
    </w:p>
    <w:p>
      <w:pPr>
        <w:tabs>
          <w:tab w:val="left" w:pos="600"/>
        </w:tabs>
        <w:spacing w:after="80" w:line="276"/>
        <w:ind w:left="600" w:hanging="600"/>
        <w:jc w:val="both"/>
      </w:pPr>
      <w:r>
        <w:rPr>
          <w:rFonts w:ascii="Times New Roman" w:cs="Times New Roman" w:eastAsia="Times New Roman" w:hAnsi="Times New Roman"/>
          <w:sz w:val="22"/>
          <w:szCs w:val="22"/>
        </w:rPr>
        <w:t xml:space="preserve">[2]	A. Grattafiori et al., “The Llama 3 herd of models,” arXiv:2407.21783, 2024, doi: 10.48550/arXiv.2407.21783.</w:t>
      </w:r>
    </w:p>
    <w:p>
      <w:pPr>
        <w:tabs>
          <w:tab w:val="left" w:pos="600"/>
        </w:tabs>
        <w:spacing w:after="80" w:line="276"/>
        <w:ind w:left="600" w:hanging="600"/>
        <w:jc w:val="both"/>
      </w:pPr>
      <w:r>
        <w:rPr>
          <w:rFonts w:ascii="Times New Roman" w:cs="Times New Roman" w:eastAsia="Times New Roman" w:hAnsi="Times New Roman"/>
          <w:sz w:val="22"/>
          <w:szCs w:val="22"/>
        </w:rPr>
        <w:t xml:space="preserve">[3]	Z. Ji et al., “Survey of hallucination in natural language generation,” ACM Comput. Surv., vol. 55, no. 12, 2023, doi: 10.1145/3571730.</w:t>
      </w:r>
    </w:p>
    <w:p>
      <w:pPr>
        <w:tabs>
          <w:tab w:val="left" w:pos="600"/>
        </w:tabs>
        <w:spacing w:after="80" w:line="276"/>
        <w:ind w:left="600" w:hanging="600"/>
        <w:jc w:val="both"/>
      </w:pPr>
      <w:r>
        <w:rPr>
          <w:rFonts w:ascii="Times New Roman" w:cs="Times New Roman" w:eastAsia="Times New Roman" w:hAnsi="Times New Roman"/>
          <w:sz w:val="22"/>
          <w:szCs w:val="22"/>
        </w:rPr>
        <w:t xml:space="preserve">[4]	L. Huang et al., “A survey on hallucination in large language models: Principles, taxonomy, challenges, and open questions,” ACM Trans. Inf. Syst., vol. 43, no. 2, 2025, doi: 10.1145/3703155.</w:t>
      </w:r>
    </w:p>
    <w:p>
      <w:pPr>
        <w:tabs>
          <w:tab w:val="left" w:pos="600"/>
        </w:tabs>
        <w:spacing w:after="80" w:line="276"/>
        <w:ind w:left="600" w:hanging="600"/>
        <w:jc w:val="both"/>
      </w:pPr>
      <w:r>
        <w:rPr>
          <w:rFonts w:ascii="Times New Roman" w:cs="Times New Roman" w:eastAsia="Times New Roman" w:hAnsi="Times New Roman"/>
          <w:sz w:val="22"/>
          <w:szCs w:val="22"/>
        </w:rPr>
        <w:t xml:space="preserve">[5]	S. Min et al., “FActScore: Fine-grained atomic evaluation of factual precision in long form text generation,” in Proc. EMNLP, 2023, doi: 10.48550/arXiv.2305.14251.</w:t>
      </w:r>
    </w:p>
    <w:p>
      <w:pPr>
        <w:tabs>
          <w:tab w:val="left" w:pos="600"/>
        </w:tabs>
        <w:spacing w:after="80" w:line="276"/>
        <w:ind w:left="600" w:hanging="600"/>
        <w:jc w:val="both"/>
      </w:pPr>
      <w:r>
        <w:rPr>
          <w:rFonts w:ascii="Times New Roman" w:cs="Times New Roman" w:eastAsia="Times New Roman" w:hAnsi="Times New Roman"/>
          <w:sz w:val="22"/>
          <w:szCs w:val="22"/>
        </w:rPr>
        <w:t xml:space="preserve">[6]	J. Thorne, A. Vlachos, C. Christodoulopoulos, and A. Mittal, “FEVER: A large-scale dataset for fact extraction and VERification,” in Proc. NAACL-HLT, 2018, doi: 10.18653/v1/N18-1074.</w:t>
      </w:r>
    </w:p>
    <w:p>
      <w:pPr>
        <w:tabs>
          <w:tab w:val="left" w:pos="600"/>
        </w:tabs>
        <w:spacing w:after="80" w:line="276"/>
        <w:ind w:left="600" w:hanging="600"/>
        <w:jc w:val="both"/>
      </w:pPr>
      <w:r>
        <w:rPr>
          <w:rFonts w:ascii="Times New Roman" w:cs="Times New Roman" w:eastAsia="Times New Roman" w:hAnsi="Times New Roman"/>
          <w:sz w:val="22"/>
          <w:szCs w:val="22"/>
        </w:rPr>
        <w:t xml:space="preserve">[7]	O. Honovich et al., “TRUE: Re-evaluating factual consistency evaluation,” in Proc. NAACL-HLT, 2022, doi: 10.18653/v1/2022.naacl-main.287.</w:t>
      </w:r>
    </w:p>
    <w:p>
      <w:pPr>
        <w:tabs>
          <w:tab w:val="left" w:pos="600"/>
        </w:tabs>
        <w:spacing w:after="80" w:line="276"/>
        <w:ind w:left="600" w:hanging="600"/>
        <w:jc w:val="both"/>
      </w:pPr>
      <w:r>
        <w:rPr>
          <w:rFonts w:ascii="Times New Roman" w:cs="Times New Roman" w:eastAsia="Times New Roman" w:hAnsi="Times New Roman"/>
          <w:sz w:val="22"/>
          <w:szCs w:val="22"/>
        </w:rPr>
        <w:t xml:space="preserve">[8]	Y. Zha, Y. Yang, R. Li, and Z. Hu, “AlignScore: Evaluating factual consistency with a unified alignment function,” in Proc. ACL, 2023, doi: 10.18653/v1/2023.acl-long.634.</w:t>
      </w:r>
    </w:p>
    <w:p>
      <w:pPr>
        <w:tabs>
          <w:tab w:val="left" w:pos="600"/>
        </w:tabs>
        <w:spacing w:after="80" w:line="276"/>
        <w:ind w:left="600" w:hanging="600"/>
        <w:jc w:val="both"/>
      </w:pPr>
      <w:r>
        <w:rPr>
          <w:rFonts w:ascii="Times New Roman" w:cs="Times New Roman" w:eastAsia="Times New Roman" w:hAnsi="Times New Roman"/>
          <w:sz w:val="22"/>
          <w:szCs w:val="22"/>
        </w:rPr>
        <w:t xml:space="preserve">[9]	S. Lin, J. Hilton, and O. Evans, “TruthfulQA: Measuring how models mimic human falsehoods,” in Proc. ACL, 2022, doi: 10.18653/v1/2022.acl-long.229.</w:t>
      </w:r>
    </w:p>
    <w:p>
      <w:pPr>
        <w:tabs>
          <w:tab w:val="left" w:pos="600"/>
        </w:tabs>
        <w:spacing w:after="80" w:line="276"/>
        <w:ind w:left="600" w:hanging="600"/>
        <w:jc w:val="both"/>
      </w:pPr>
      <w:r>
        <w:rPr>
          <w:rFonts w:ascii="Times New Roman" w:cs="Times New Roman" w:eastAsia="Times New Roman" w:hAnsi="Times New Roman"/>
          <w:sz w:val="22"/>
          <w:szCs w:val="22"/>
        </w:rPr>
        <w:t xml:space="preserve">[10]	J. Li, X. Cheng, X. Zhao, J.-Y. Nie, and J.-R. Wen, “HaluEval: A large-scale hallucination evaluation benchmark for large language models,” in Proc. EMNLP, 2023, doi: 10.18653/v1/2023.emnlp-main.397.</w:t>
      </w:r>
    </w:p>
    <w:p>
      <w:pPr>
        <w:tabs>
          <w:tab w:val="left" w:pos="600"/>
        </w:tabs>
        <w:spacing w:after="80" w:line="276"/>
        <w:ind w:left="600" w:hanging="600"/>
        <w:jc w:val="both"/>
      </w:pPr>
      <w:r>
        <w:rPr>
          <w:rFonts w:ascii="Times New Roman" w:cs="Times New Roman" w:eastAsia="Times New Roman" w:hAnsi="Times New Roman"/>
          <w:sz w:val="22"/>
          <w:szCs w:val="22"/>
        </w:rPr>
        <w:t xml:space="preserve">[11]	J. Wei et al., “Long-form factuality in large language models,” arXiv:2403.18802, 2024, doi: 10.48550/arXiv.2403.18802.</w:t>
      </w:r>
    </w:p>
    <w:p>
      <w:pPr>
        <w:tabs>
          <w:tab w:val="left" w:pos="600"/>
        </w:tabs>
        <w:spacing w:after="80" w:line="276"/>
        <w:ind w:left="600" w:hanging="600"/>
        <w:jc w:val="both"/>
      </w:pPr>
      <w:r>
        <w:rPr>
          <w:rFonts w:ascii="Times New Roman" w:cs="Times New Roman" w:eastAsia="Times New Roman" w:hAnsi="Times New Roman"/>
          <w:sz w:val="22"/>
          <w:szCs w:val="22"/>
        </w:rPr>
        <w:t xml:space="preserve">[12]	P. Manakul, A. Liusie, and M. J. F. Gales, “SelfCheckGPT: Zero-resource black-box hallucination detection for generative large language models,” in Proc. EMNLP, 2023, doi: 10.48550/arXiv.2303.08896.</w:t>
      </w:r>
    </w:p>
    <w:p>
      <w:pPr>
        <w:tabs>
          <w:tab w:val="left" w:pos="600"/>
        </w:tabs>
        <w:spacing w:after="80" w:line="276"/>
        <w:ind w:left="600" w:hanging="600"/>
        <w:jc w:val="both"/>
      </w:pPr>
      <w:r>
        <w:rPr>
          <w:rFonts w:ascii="Times New Roman" w:cs="Times New Roman" w:eastAsia="Times New Roman" w:hAnsi="Times New Roman"/>
          <w:sz w:val="22"/>
          <w:szCs w:val="22"/>
        </w:rPr>
        <w:t xml:space="preserve">[13]	X. Hu et al., “Knowledge-centric hallucination detection,” in Proc. EMNLP, 2024, doi: 10.18653/v1/2024.emnlp-main.395.</w:t>
      </w:r>
    </w:p>
    <w:p>
      <w:pPr>
        <w:tabs>
          <w:tab w:val="left" w:pos="600"/>
        </w:tabs>
        <w:spacing w:after="80" w:line="276"/>
        <w:ind w:left="600" w:hanging="600"/>
        <w:jc w:val="both"/>
      </w:pPr>
      <w:r>
        <w:rPr>
          <w:rFonts w:ascii="Times New Roman" w:cs="Times New Roman" w:eastAsia="Times New Roman" w:hAnsi="Times New Roman"/>
          <w:sz w:val="22"/>
          <w:szCs w:val="22"/>
        </w:rPr>
        <w:t xml:space="preserve">[14]	Z. Ji et al., “ANAH: Analytical annotation of hallucinations in large language models,” in Proc. ACL, 2024, doi: 10.18653/v1/2024.acl-long.442.</w:t>
      </w:r>
    </w:p>
    <w:p>
      <w:pPr>
        <w:tabs>
          <w:tab w:val="left" w:pos="600"/>
        </w:tabs>
        <w:spacing w:after="80" w:line="276"/>
        <w:ind w:left="600" w:hanging="600"/>
        <w:jc w:val="both"/>
      </w:pPr>
      <w:r>
        <w:rPr>
          <w:rFonts w:ascii="Times New Roman" w:cs="Times New Roman" w:eastAsia="Times New Roman" w:hAnsi="Times New Roman"/>
          <w:sz w:val="22"/>
          <w:szCs w:val="22"/>
        </w:rPr>
        <w:t xml:space="preserve">[15]	A. Mishra, A. Asai, V. Balachandran, Y. Wang, G. Neubig, Y. Tsvetkov, and H. Hajishirzi, “Fine-grained hallucination detection and editing for language models,” in Proc. COLM, 2024, doi: 10.48550/arXiv.2401.06855.</w:t>
      </w:r>
    </w:p>
    <w:p>
      <w:pPr>
        <w:tabs>
          <w:tab w:val="left" w:pos="600"/>
        </w:tabs>
        <w:spacing w:after="80" w:line="276"/>
        <w:ind w:left="600" w:hanging="600"/>
        <w:jc w:val="both"/>
      </w:pPr>
      <w:r>
        <w:rPr>
          <w:rFonts w:ascii="Times New Roman" w:cs="Times New Roman" w:eastAsia="Times New Roman" w:hAnsi="Times New Roman"/>
          <w:sz w:val="22"/>
          <w:szCs w:val="22"/>
        </w:rPr>
        <w:t xml:space="preserve">[16]	W. Su, C. Wang, Q. Ai, Y. Hu, Z. Wu, Y. Zhou, and Y. Liu, “Unsupervised real-time hallucination detection based on the internal states of large language models,” in Findings of ACL, 2024, doi: 10.18653/v1/2024.findings-acl.854.</w:t>
      </w:r>
    </w:p>
    <w:p>
      <w:pPr>
        <w:tabs>
          <w:tab w:val="left" w:pos="600"/>
        </w:tabs>
        <w:spacing w:after="80" w:line="276"/>
        <w:ind w:left="600" w:hanging="600"/>
        <w:jc w:val="both"/>
      </w:pPr>
      <w:r>
        <w:rPr>
          <w:rFonts w:ascii="Times New Roman" w:cs="Times New Roman" w:eastAsia="Times New Roman" w:hAnsi="Times New Roman"/>
          <w:sz w:val="22"/>
          <w:szCs w:val="22"/>
        </w:rPr>
        <w:t xml:space="preserve">[17]	R. T. McCoy, E. Pavlick, and T. Linzen, “Right for the wrong reasons: Diagnosing syntactic heuristics in natural language inference,” in Proc. ACL, 2019, doi: 10.18653/v1/P19-1334.</w:t>
      </w:r>
    </w:p>
    <w:p>
      <w:pPr>
        <w:tabs>
          <w:tab w:val="left" w:pos="600"/>
        </w:tabs>
        <w:spacing w:after="80" w:line="276"/>
        <w:ind w:left="600" w:hanging="600"/>
        <w:jc w:val="both"/>
      </w:pPr>
      <w:r>
        <w:rPr>
          <w:rFonts w:ascii="Times New Roman" w:cs="Times New Roman" w:eastAsia="Times New Roman" w:hAnsi="Times New Roman"/>
          <w:sz w:val="22"/>
          <w:szCs w:val="22"/>
        </w:rPr>
        <w:t xml:space="preserve">[18]	L. Tang, P. Laban, and G. Durrett, “MiniCheck: Efficient fact-checking of LLMs on grounding documents,” in Proc. EMNLP, 2024, doi: 10.48550/arXiv.2404.10774.</w:t>
      </w:r>
    </w:p>
    <w:p>
      <w:pPr>
        <w:tabs>
          <w:tab w:val="left" w:pos="600"/>
        </w:tabs>
        <w:spacing w:after="80" w:line="276"/>
        <w:ind w:left="600" w:hanging="600"/>
        <w:jc w:val="both"/>
      </w:pPr>
      <w:r>
        <w:rPr>
          <w:rFonts w:ascii="Times New Roman" w:cs="Times New Roman" w:eastAsia="Times New Roman" w:hAnsi="Times New Roman"/>
          <w:sz w:val="22"/>
          <w:szCs w:val="22"/>
        </w:rPr>
        <w:t xml:space="preserve">[19]	P. Lewis et al., “Retrieval-augmented generation for knowledge-intensive NLP tasks,” in Proc. NeurIPS, 2020, doi: 10.48550/arXiv.2005.11401.</w:t>
      </w:r>
    </w:p>
    <w:p>
      <w:pPr>
        <w:tabs>
          <w:tab w:val="left" w:pos="600"/>
        </w:tabs>
        <w:spacing w:after="80" w:line="276"/>
        <w:ind w:left="600" w:hanging="600"/>
        <w:jc w:val="both"/>
      </w:pPr>
      <w:r>
        <w:rPr>
          <w:rFonts w:ascii="Times New Roman" w:cs="Times New Roman" w:eastAsia="Times New Roman" w:hAnsi="Times New Roman"/>
          <w:sz w:val="22"/>
          <w:szCs w:val="22"/>
        </w:rPr>
        <w:t xml:space="preserve">[20]	R. Vázquez et al., “SemEval-2025 Task 3: Mu-SHROOM, the multilingual shared task on hallucinations and related observable overgeneration mistakes,” in Proc. SemEval, 2025, arXiv:2504.11975, doi: 10.48550/arXiv.2504.11975.</w:t>
      </w:r>
    </w:p>
    <w:p>
      <w:pPr>
        <w:tabs>
          <w:tab w:val="left" w:pos="600"/>
        </w:tabs>
        <w:spacing w:after="80" w:line="276"/>
        <w:ind w:left="600" w:hanging="600"/>
        <w:jc w:val="both"/>
      </w:pPr>
      <w:r>
        <w:rPr>
          <w:rFonts w:ascii="Times New Roman" w:cs="Times New Roman" w:eastAsia="Times New Roman" w:hAnsi="Times New Roman"/>
          <w:sz w:val="22"/>
          <w:szCs w:val="22"/>
        </w:rPr>
        <w:t xml:space="preserve">[21]	B. Hikal, A. Nasreldin, and A. Hamdi, “MSA at SemEval-2025 Task 3: High quality weak labeling and LLM ensemble verification for multilingual hallucination detection,” in Proc. SemEval, 2025. [Online]. Available: https://aclanthology.org/2025.semeval-1.131/</w:t>
      </w:r>
    </w:p>
    <w:p>
      <w:pPr>
        <w:tabs>
          <w:tab w:val="left" w:pos="600"/>
        </w:tabs>
        <w:spacing w:after="80" w:line="276"/>
        <w:ind w:left="600" w:hanging="600"/>
        <w:jc w:val="both"/>
      </w:pPr>
      <w:r>
        <w:rPr>
          <w:rFonts w:ascii="Times New Roman" w:cs="Times New Roman" w:eastAsia="Times New Roman" w:hAnsi="Times New Roman"/>
          <w:sz w:val="22"/>
          <w:szCs w:val="22"/>
        </w:rPr>
        <w:t xml:space="preserve">[22]	M. Bala et al., “HausaNLP at SemEval-2025 Task 3: Towards a fine-grained model-aware hallucination detection,” in Proc. SemEval, 2025. [Online]. Available: https://aclanthology.org/2025.semeval-1.227/</w:t>
      </w:r>
    </w:p>
    <w:p>
      <w:pPr>
        <w:tabs>
          <w:tab w:val="left" w:pos="600"/>
        </w:tabs>
        <w:spacing w:after="80" w:line="276"/>
        <w:ind w:left="600" w:hanging="600"/>
        <w:jc w:val="both"/>
      </w:pPr>
      <w:r>
        <w:rPr>
          <w:rFonts w:ascii="Times New Roman" w:cs="Times New Roman" w:eastAsia="Times New Roman" w:hAnsi="Times New Roman"/>
          <w:sz w:val="22"/>
          <w:szCs w:val="22"/>
        </w:rPr>
        <w:t xml:space="preserve">[23]	P. Elchafei and M. Abu-Elkheir, “Hallucination Detectives at SemEval-2025 Task 3: Span-level hallucination detection for LLM-generated answers,” in Proc. SemEval, 2025. [Online]. Available: https://aclanthology.org/2025.semeval-1.84/</w:t>
      </w:r>
    </w:p>
    <w:p>
      <w:pPr>
        <w:tabs>
          <w:tab w:val="left" w:pos="600"/>
        </w:tabs>
        <w:spacing w:after="80" w:line="276"/>
        <w:ind w:left="600" w:hanging="600"/>
        <w:jc w:val="both"/>
      </w:pPr>
      <w:r>
        <w:rPr>
          <w:rFonts w:ascii="Times New Roman" w:cs="Times New Roman" w:eastAsia="Times New Roman" w:hAnsi="Times New Roman"/>
          <w:sz w:val="22"/>
          <w:szCs w:val="22"/>
        </w:rPr>
        <w:t xml:space="preserve">[24]	A. Sinha et al., “SHROOM-CAP: Shared task on hallucinations and related observable overgeneration mistakes in crosslingual analyses of publications,” in Proc. CHOMPS, 2025, doi: 10.18653/v1/2025.chomps-main.7.</w:t>
      </w:r>
    </w:p>
    <w:p>
      <w:pPr>
        <w:tabs>
          <w:tab w:val="left" w:pos="600"/>
        </w:tabs>
        <w:spacing w:after="80" w:line="276"/>
        <w:ind w:left="600" w:hanging="600"/>
        <w:jc w:val="both"/>
      </w:pPr>
      <w:r>
        <w:rPr>
          <w:rFonts w:ascii="Times New Roman" w:cs="Times New Roman" w:eastAsia="Times New Roman" w:hAnsi="Times New Roman"/>
          <w:sz w:val="22"/>
          <w:szCs w:val="22"/>
        </w:rPr>
        <w:t xml:space="preserve">[25]	H. Terdalkar, K. Bhojani, A. Dongare, and O. A. Behera, “BHRAM-IL: A benchmark for hallucination recognition and assessment in multiple Indian languages,” in Proc. BHASHA Workshop, 2025, doi: 10.18653/v1/2025.bhasha-1.9.</w:t>
      </w:r>
    </w:p>
    <w:p>
      <w:pPr>
        <w:tabs>
          <w:tab w:val="left" w:pos="600"/>
        </w:tabs>
        <w:spacing w:after="80" w:line="276"/>
        <w:ind w:left="600" w:hanging="600"/>
        <w:jc w:val="both"/>
      </w:pPr>
      <w:r>
        <w:rPr>
          <w:rFonts w:ascii="Times New Roman" w:cs="Times New Roman" w:eastAsia="Times New Roman" w:hAnsi="Times New Roman"/>
          <w:sz w:val="22"/>
          <w:szCs w:val="22"/>
        </w:rPr>
        <w:t xml:space="preserve">[26]	A. Conneau et al., “Unsupervised cross-lingual representation learning at scale,” in Proc. ACL, 2020, doi: 10.18653/v1/2020.acl-main.747.</w:t>
      </w:r>
    </w:p>
    <w:p>
      <w:pPr>
        <w:tabs>
          <w:tab w:val="left" w:pos="600"/>
        </w:tabs>
        <w:spacing w:after="80" w:line="276"/>
        <w:ind w:left="600" w:hanging="600"/>
        <w:jc w:val="both"/>
      </w:pPr>
      <w:r>
        <w:rPr>
          <w:rFonts w:ascii="Times New Roman" w:cs="Times New Roman" w:eastAsia="Times New Roman" w:hAnsi="Times New Roman"/>
          <w:sz w:val="22"/>
          <w:szCs w:val="22"/>
        </w:rPr>
        <w:t xml:space="preserve">[27]	S. Khanuja et al., “MuRIL: Multilingual representations for Indian languages,” arXiv:2103.10730, 2021, doi: 10.48550/arXiv.2103.10730.</w:t>
      </w:r>
    </w:p>
    <w:p>
      <w:pPr>
        <w:tabs>
          <w:tab w:val="left" w:pos="600"/>
        </w:tabs>
        <w:spacing w:after="80" w:line="276"/>
        <w:ind w:left="600" w:hanging="600"/>
        <w:jc w:val="both"/>
      </w:pPr>
      <w:r>
        <w:rPr>
          <w:rFonts w:ascii="Times New Roman" w:cs="Times New Roman" w:eastAsia="Times New Roman" w:hAnsi="Times New Roman"/>
          <w:sz w:val="22"/>
          <w:szCs w:val="22"/>
        </w:rPr>
        <w:t xml:space="preserve">[28]	D. Kakwani et al., “IndicNLPSuite: Monolingual corpora, evaluation benchmarks and pre-trained multilingual language models for Indian languages,” in Findings of EMNLP, 2020, doi: 10.18653/v1/2020.findings-emnlp.445.</w:t>
      </w:r>
    </w:p>
    <w:p>
      <w:pPr>
        <w:tabs>
          <w:tab w:val="left" w:pos="600"/>
        </w:tabs>
        <w:spacing w:after="80" w:line="276"/>
        <w:ind w:left="600" w:hanging="600"/>
        <w:jc w:val="both"/>
      </w:pPr>
      <w:r>
        <w:rPr>
          <w:rFonts w:ascii="Times New Roman" w:cs="Times New Roman" w:eastAsia="Times New Roman" w:hAnsi="Times New Roman"/>
          <w:sz w:val="22"/>
          <w:szCs w:val="22"/>
        </w:rPr>
        <w:t xml:space="preserve">[29]	S. Deode et al., “L3Cube-IndicSBERT: A simple approach for learning cross-lingual sentence representations using multilingual BERT,” arXiv:2304.11434, 2023, doi: 10.48550/arXiv.2304.11434.</w:t>
      </w:r>
    </w:p>
    <w:p>
      <w:pPr>
        <w:tabs>
          <w:tab w:val="left" w:pos="600"/>
        </w:tabs>
        <w:spacing w:after="80" w:line="276"/>
        <w:ind w:left="600" w:hanging="600"/>
        <w:jc w:val="both"/>
      </w:pPr>
      <w:r>
        <w:rPr>
          <w:rFonts w:ascii="Times New Roman" w:cs="Times New Roman" w:eastAsia="Times New Roman" w:hAnsi="Times New Roman"/>
          <w:sz w:val="22"/>
          <w:szCs w:val="22"/>
        </w:rPr>
        <w:t xml:space="preserve">[30]	D. Aggarwal, V. Gupta, and A. Kunchukuttan, “IndicXNLI: Evaluating multilingual inference for Indian languages,” arXiv:2204.08776, 2022, doi: 10.48550/arXiv.2204.08776.</w:t>
      </w:r>
    </w:p>
    <w:p>
      <w:pPr>
        <w:tabs>
          <w:tab w:val="left" w:pos="600"/>
        </w:tabs>
        <w:spacing w:after="80" w:line="276"/>
        <w:ind w:left="600" w:hanging="600"/>
        <w:jc w:val="both"/>
      </w:pPr>
      <w:r>
        <w:rPr>
          <w:rFonts w:ascii="Times New Roman" w:cs="Times New Roman" w:eastAsia="Times New Roman" w:hAnsi="Times New Roman"/>
          <w:sz w:val="22"/>
          <w:szCs w:val="22"/>
        </w:rPr>
        <w:t xml:space="preserve">[31]	A. Williams, N. Nangia, and S. R. Bowman, “A broad-coverage challenge corpus for sentence understanding through inference,” in Proc. NAACL-HLT, 2018, doi: 10.18653/v1/N18-1101.</w:t>
      </w:r>
    </w:p>
    <w:p>
      <w:pPr>
        <w:tabs>
          <w:tab w:val="left" w:pos="600"/>
        </w:tabs>
        <w:spacing w:after="80" w:line="276"/>
        <w:ind w:left="600" w:hanging="600"/>
        <w:jc w:val="both"/>
      </w:pPr>
      <w:r>
        <w:rPr>
          <w:rFonts w:ascii="Times New Roman" w:cs="Times New Roman" w:eastAsia="Times New Roman" w:hAnsi="Times New Roman"/>
          <w:sz w:val="22"/>
          <w:szCs w:val="22"/>
        </w:rPr>
        <w:t xml:space="preserve">[32]	A. Conneau et al., “XNLI: Evaluating cross-lingual sentence representations,” in Proc. EMNLP, 2018, doi: 10.18653/v1/D18-1269.</w:t>
      </w:r>
    </w:p>
    <w:p>
      <w:pPr>
        <w:tabs>
          <w:tab w:val="left" w:pos="600"/>
        </w:tabs>
        <w:spacing w:after="80" w:line="276"/>
        <w:ind w:left="600" w:hanging="600"/>
        <w:jc w:val="both"/>
      </w:pPr>
      <w:r>
        <w:rPr>
          <w:rFonts w:ascii="Times New Roman" w:cs="Times New Roman" w:eastAsia="Times New Roman" w:hAnsi="Times New Roman"/>
          <w:sz w:val="22"/>
          <w:szCs w:val="22"/>
        </w:rPr>
        <w:t xml:space="preserve">[33]	D. Vrandečić and M. Krötzsch, “Wikidata: A free collaborative knowledgebase,” Commun. ACM, vol. 57, no. 10, pp. 78–85, 2014, doi: 10.1145/2629489.</w:t>
      </w:r>
    </w:p>
    <w:p>
      <w:pPr>
        <w:tabs>
          <w:tab w:val="left" w:pos="600"/>
        </w:tabs>
        <w:spacing w:after="80" w:line="276"/>
        <w:ind w:left="600" w:hanging="600"/>
        <w:jc w:val="both"/>
      </w:pPr>
      <w:r>
        <w:rPr>
          <w:rFonts w:ascii="Times New Roman" w:cs="Times New Roman" w:eastAsia="Times New Roman" w:hAnsi="Times New Roman"/>
          <w:sz w:val="22"/>
          <w:szCs w:val="22"/>
        </w:rPr>
        <w:t xml:space="preserve">[34]	J. Kim, S. Park, Y. Kwon, Y. Jo, J. Thorne, and E. Choi, “FactKG: Fact verification via reasoning on knowledge graphs,” in Proc. ACL, 2023, doi: 10.18653/v1/2023.acl-long.895.</w:t>
      </w:r>
    </w:p>
    <w:p>
      <w:pPr>
        <w:tabs>
          <w:tab w:val="left" w:pos="600"/>
        </w:tabs>
        <w:spacing w:after="80" w:line="276"/>
        <w:ind w:left="600" w:hanging="600"/>
        <w:jc w:val="both"/>
      </w:pPr>
      <w:r>
        <w:rPr>
          <w:rFonts w:ascii="Times New Roman" w:cs="Times New Roman" w:eastAsia="Times New Roman" w:hAnsi="Times New Roman"/>
          <w:sz w:val="22"/>
          <w:szCs w:val="22"/>
        </w:rPr>
        <w:t xml:space="preserve">[35]	X. Guan et al., “Mitigating large language model hallucinations via autonomous knowledge graph-based retrofitting,” in Proc. AAAI, vol. 38, no. 16, pp. 18126–18134, 2024, doi: 10.1609/aaai.v38i16.29770.</w:t>
      </w:r>
    </w:p>
    <w:p>
      <w:pPr>
        <w:tabs>
          <w:tab w:val="left" w:pos="600"/>
        </w:tabs>
        <w:spacing w:after="80" w:line="276"/>
        <w:ind w:left="600" w:hanging="600"/>
        <w:jc w:val="both"/>
      </w:pPr>
      <w:r>
        <w:rPr>
          <w:rFonts w:ascii="Times New Roman" w:cs="Times New Roman" w:eastAsia="Times New Roman" w:hAnsi="Times New Roman"/>
          <w:sz w:val="22"/>
          <w:szCs w:val="22"/>
        </w:rPr>
        <w:t xml:space="preserve">[36]	K. Lavrinovics, R. Biswas, K. Hose, and J. Bjerva, “MultiHal: Multilingual dataset for knowledge-graph grounded evaluation of LLM hallucinations,” arXiv:2505.14101, 2025, doi: 10.48550/arXiv.2505.14101.</w:t>
      </w:r>
    </w:p>
    <w:p>
      <w:pPr>
        <w:tabs>
          <w:tab w:val="left" w:pos="600"/>
        </w:tabs>
        <w:spacing w:after="80" w:line="276"/>
        <w:ind w:left="600" w:hanging="600"/>
        <w:jc w:val="both"/>
      </w:pPr>
      <w:r>
        <w:rPr>
          <w:rFonts w:ascii="Times New Roman" w:cs="Times New Roman" w:eastAsia="Times New Roman" w:hAnsi="Times New Roman"/>
          <w:sz w:val="22"/>
          <w:szCs w:val="22"/>
        </w:rPr>
        <w:t xml:space="preserve">[37]	G. Agrawal, T. Kumarage, Z. Alghamdi, and H. Liu, “Can knowledge graphs reduce hallucinations in LLMs? A survey,” arXiv:2311.07914, 2023, doi: 10.48550/arXiv.2311.07914.</w:t>
      </w:r>
    </w:p>
    <w:p>
      <w:pPr>
        <w:tabs>
          <w:tab w:val="left" w:pos="600"/>
        </w:tabs>
        <w:spacing w:after="80" w:line="276"/>
        <w:ind w:left="600" w:hanging="600"/>
        <w:jc w:val="both"/>
      </w:pPr>
      <w:r>
        <w:rPr>
          <w:rFonts w:ascii="Times New Roman" w:cs="Times New Roman" w:eastAsia="Times New Roman" w:hAnsi="Times New Roman"/>
          <w:sz w:val="22"/>
          <w:szCs w:val="22"/>
        </w:rPr>
        <w:t xml:space="preserve">[38]	K. Lavrinovics, R. Biswas, J. Bjerva, and K. Hose, “Knowledge graphs, large language models, and hallucinations: An NLP perspective,” J. Web Semantics, vol. 85, art. 100844, 2025, doi: 10.1016/j.websem.2024.100844.</w:t>
      </w:r>
    </w:p>
    <w:p>
      <w:pPr>
        <w:tabs>
          <w:tab w:val="left" w:pos="600"/>
        </w:tabs>
        <w:spacing w:after="80" w:line="276"/>
        <w:ind w:left="600" w:hanging="600"/>
        <w:jc w:val="both"/>
      </w:pPr>
      <w:r>
        <w:rPr>
          <w:rFonts w:ascii="Times New Roman" w:cs="Times New Roman" w:eastAsia="Times New Roman" w:hAnsi="Times New Roman"/>
          <w:sz w:val="22"/>
          <w:szCs w:val="22"/>
        </w:rPr>
        <w:t xml:space="preserve">[39]	N. Reimers and I. Gurevych, “Sentence-BERT: Sentence embeddings using Siamese BERT-networks,” in Proc. EMNLP-IJCNLP, 2019, doi: 10.18653/v1/D19-1410.</w:t>
      </w:r>
    </w:p>
    <w:p>
      <w:pPr>
        <w:tabs>
          <w:tab w:val="left" w:pos="600"/>
        </w:tabs>
        <w:spacing w:after="80" w:line="276"/>
        <w:ind w:left="600" w:hanging="600"/>
        <w:jc w:val="both"/>
      </w:pPr>
      <w:r>
        <w:rPr>
          <w:rFonts w:ascii="Times New Roman" w:cs="Times New Roman" w:eastAsia="Times New Roman" w:hAnsi="Times New Roman"/>
          <w:sz w:val="22"/>
          <w:szCs w:val="22"/>
        </w:rPr>
        <w:t xml:space="preserve">[40]	N. Reimers and I. Gurevych, “Making monolingual sentence embeddings multilingual using knowledge distillation,” in Proc. EMNLP, 2020, doi: 10.48550/arXiv.2004.09813.</w:t>
      </w:r>
    </w:p>
    <w:p>
      <w:pPr>
        <w:tabs>
          <w:tab w:val="left" w:pos="600"/>
        </w:tabs>
        <w:spacing w:after="80" w:line="276"/>
        <w:ind w:left="600" w:hanging="600"/>
        <w:jc w:val="both"/>
      </w:pPr>
      <w:r>
        <w:rPr>
          <w:rFonts w:ascii="Times New Roman" w:cs="Times New Roman" w:eastAsia="Times New Roman" w:hAnsi="Times New Roman"/>
          <w:sz w:val="22"/>
          <w:szCs w:val="22"/>
        </w:rPr>
        <w:t xml:space="preserve">[41]	J. Johnson, M. Douze, and H. Jégou, “Billion-scale similarity search with GPUs,” IEEE Trans. Big Data, vol. 7, no. 3, pp. 535–547, 2021, doi: 10.1109/TBDATA.2019.2921572.</w:t>
      </w:r>
    </w:p>
    <w:p>
      <w:pPr>
        <w:tabs>
          <w:tab w:val="left" w:pos="600"/>
        </w:tabs>
        <w:spacing w:after="80" w:line="276"/>
        <w:ind w:left="600" w:hanging="600"/>
        <w:jc w:val="both"/>
      </w:pPr>
      <w:r>
        <w:rPr>
          <w:rFonts w:ascii="Times New Roman" w:cs="Times New Roman" w:eastAsia="Times New Roman" w:hAnsi="Times New Roman"/>
          <w:sz w:val="22"/>
          <w:szCs w:val="22"/>
        </w:rPr>
        <w:t xml:space="preserve">[42]	P. He, J. Gao, and W. Chen, “DeBERTaV3: Improving DeBERTa using ELECTRA-style pre-training with gradient-disentangled embedding sharing,” in Proc. ICLR, 2023, doi: 10.48550/arXiv.2111.09543.</w:t>
      </w:r>
    </w:p>
    <w:p>
      <w:pPr>
        <w:tabs>
          <w:tab w:val="left" w:pos="600"/>
        </w:tabs>
        <w:spacing w:after="80" w:line="276"/>
        <w:ind w:left="600" w:hanging="600"/>
        <w:jc w:val="both"/>
      </w:pPr>
      <w:r>
        <w:rPr>
          <w:rFonts w:ascii="Times New Roman" w:cs="Times New Roman" w:eastAsia="Times New Roman" w:hAnsi="Times New Roman"/>
          <w:sz w:val="22"/>
          <w:szCs w:val="22"/>
        </w:rPr>
        <w:t xml:space="preserve">[43]	M. Honnibal, I. Montani, S. Van Landeghem, and A. Boyd, “spaCy: Industrial-strength natural language processing in Python,” Zenodo, 2020, doi: 10.5281/zenodo.1212303.</w:t>
      </w:r>
    </w:p>
    <w:p>
      <w:pPr>
        <w:tabs>
          <w:tab w:val="left" w:pos="600"/>
        </w:tabs>
        <w:spacing w:after="80" w:line="276"/>
        <w:ind w:left="600" w:hanging="600"/>
        <w:jc w:val="both"/>
      </w:pPr>
      <w:r>
        <w:rPr>
          <w:rFonts w:ascii="Times New Roman" w:cs="Times New Roman" w:eastAsia="Times New Roman" w:hAnsi="Times New Roman"/>
          <w:sz w:val="22"/>
          <w:szCs w:val="22"/>
        </w:rPr>
        <w:t xml:space="preserve">[44]	A. Kunchukuttan, “The IndicNLP Library,” 2020. [Online]. Available: https://github.com/anoopkunchukuttan/indic_nlp_library</w:t>
      </w:r>
    </w:p>
    <w:p>
      <w:pPr>
        <w:tabs>
          <w:tab w:val="left" w:pos="600"/>
        </w:tabs>
        <w:spacing w:after="80" w:line="276"/>
        <w:ind w:left="600" w:hanging="600"/>
        <w:jc w:val="both"/>
      </w:pPr>
      <w:r>
        <w:rPr>
          <w:rFonts w:ascii="Times New Roman" w:cs="Times New Roman" w:eastAsia="Times New Roman" w:hAnsi="Times New Roman"/>
          <w:sz w:val="22"/>
          <w:szCs w:val="22"/>
        </w:rPr>
        <w:t xml:space="preserve">[45]	The World Bank, “World Bank Open Data.” [Online]. Available: https://data.worldbank.org</w:t>
      </w:r>
    </w:p>
    <w:p>
      <w:pPr>
        <w:tabs>
          <w:tab w:val="left" w:pos="600"/>
        </w:tabs>
        <w:spacing w:after="80" w:line="276"/>
        <w:ind w:left="600" w:hanging="600"/>
        <w:jc w:val="both"/>
      </w:pPr>
      <w:r>
        <w:rPr>
          <w:rFonts w:ascii="Times New Roman" w:cs="Times New Roman" w:eastAsia="Times New Roman" w:hAnsi="Times New Roman"/>
          <w:sz w:val="22"/>
          <w:szCs w:val="22"/>
        </w:rPr>
        <w:t xml:space="preserve">[46]	World Health Organization, “The Global Health Observatory.” [Online]. Available: https://www.who.int/data/gho</w:t>
      </w:r>
    </w:p>
    <w:p>
      <w:pPr>
        <w:tabs>
          <w:tab w:val="left" w:pos="600"/>
        </w:tabs>
        <w:spacing w:after="80" w:line="276"/>
        <w:ind w:left="600" w:hanging="600"/>
        <w:jc w:val="both"/>
      </w:pPr>
      <w:r>
        <w:rPr>
          <w:rFonts w:ascii="Times New Roman" w:cs="Times New Roman" w:eastAsia="Times New Roman" w:hAnsi="Times New Roman"/>
          <w:sz w:val="22"/>
          <w:szCs w:val="22"/>
        </w:rPr>
        <w:t xml:space="preserve">[47]	Google, “Fact Check Tools API.” [Online]. Available: https://developers.google.com/fact-check/tools/api</w:t>
      </w:r>
    </w:p>
    <w:p>
      <w:pPr>
        <w:tabs>
          <w:tab w:val="left" w:pos="600"/>
        </w:tabs>
        <w:spacing w:after="80" w:line="276"/>
        <w:ind w:left="600" w:hanging="600"/>
        <w:jc w:val="both"/>
      </w:pPr>
      <w:r>
        <w:rPr>
          <w:rFonts w:ascii="Times New Roman" w:cs="Times New Roman" w:eastAsia="Times New Roman" w:hAnsi="Times New Roman"/>
          <w:sz w:val="22"/>
          <w:szCs w:val="22"/>
        </w:rPr>
        <w:t xml:space="preserve">[48]	A. Paszke et al., “PyTorch: An imperative style, high-performance deep learning library,” in Proc. NeurIPS, 2019, arXiv:1912.01703.</w:t>
      </w:r>
    </w:p>
    <w:p>
      <w:pPr>
        <w:tabs>
          <w:tab w:val="left" w:pos="600"/>
        </w:tabs>
        <w:spacing w:after="80" w:line="276"/>
        <w:ind w:left="600" w:hanging="600"/>
        <w:jc w:val="both"/>
      </w:pPr>
      <w:r>
        <w:rPr>
          <w:rFonts w:ascii="Times New Roman" w:cs="Times New Roman" w:eastAsia="Times New Roman" w:hAnsi="Times New Roman"/>
          <w:sz w:val="22"/>
          <w:szCs w:val="22"/>
        </w:rPr>
        <w:t xml:space="preserve">[49]	T. Wolf et al., “Transformers: State-of-the-art natural language processing,” in Proc. EMNLP: System Demonstrations, 2020, doi: 10.18653/v1/2020.emnlp-demos.6.</w:t>
      </w:r>
    </w:p>
    <w:p>
      <w:pPr>
        <w:pageBreakBefore/>
        <w:spacing w:after="300"/>
        <w:jc w:val="center"/>
      </w:pPr>
      <w:r>
        <w:rPr>
          <w:rFonts w:ascii="Times New Roman" w:cs="Times New Roman" w:eastAsia="Times New Roman" w:hAnsi="Times New Roman"/>
          <w:b/>
          <w:bCs/>
          <w:sz w:val="28"/>
          <w:szCs w:val="28"/>
        </w:rPr>
        <w:t xml:space="preserve">LIST OF PUBLISHED PAPERS AND IPR FILED</w:t>
      </w:r>
    </w:p>
    <w:p>
      <w:pPr>
        <w:spacing w:after="120" w:before="0" w:line="360"/>
        <w:jc w:val="both"/>
      </w:pPr>
      <w:r>
        <w:rPr>
          <w:rFonts w:ascii="Times New Roman" w:cs="Times New Roman" w:eastAsia="Times New Roman" w:hAnsi="Times New Roman"/>
          <w:sz w:val="24"/>
          <w:szCs w:val="24"/>
        </w:rPr>
        <w:t xml:space="preserve">Published papers: none at the time of writing this report.</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900"/>
        <w:gridCol w:w="3262"/>
        <w:gridCol w:w="2200"/>
        <w:gridCol w:w="1800"/>
      </w:tblGrid>
      <w:tr>
        <w:trPr>
          <w:cantSplit/>
          <w:tblHeader/>
        </w:trPr>
        <w:tc>
          <w:tcPr>
            <w:tcW w:type="dxa" w:w="9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Sr. No.</w:t>
            </w:r>
          </w:p>
        </w:tc>
        <w:tc>
          <w:tcPr>
            <w:tcW w:type="dxa" w:w="32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Title</w:t>
            </w:r>
          </w:p>
        </w:tc>
        <w:tc>
          <w:tcPr>
            <w:tcW w:type="dxa" w:w="22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Type</w:t>
            </w:r>
          </w:p>
        </w:tc>
        <w:tc>
          <w:tcPr>
            <w:tcW w:type="dxa" w:w="18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Status / Number</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w:t>
            </w:r>
          </w:p>
        </w:tc>
        <w:tc>
          <w:tcPr>
            <w:tcW w:type="dxa" w:w="32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Satya-Score: An AI Hallucination Detection &amp; Scoring Framework</w:t>
            </w:r>
          </w:p>
        </w:tc>
        <w:tc>
          <w:tcPr>
            <w:tcW w:type="dxa" w:w="2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Copyright (to be filed through the institute)</w:t>
            </w:r>
          </w:p>
        </w:tc>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[Diary / application number, once filed]</w:t>
            </w:r>
          </w:p>
        </w:tc>
      </w:tr>
    </w:tbl>
    <w:p>
      <w:pPr>
        <w:pageBreakBefore/>
        <w:spacing w:after="300"/>
        <w:jc w:val="center"/>
      </w:pPr>
      <w:r>
        <w:rPr>
          <w:rFonts w:ascii="Times New Roman" w:cs="Times New Roman" w:eastAsia="Times New Roman" w:hAnsi="Times New Roman"/>
          <w:b/>
          <w:bCs/>
          <w:sz w:val="28"/>
          <w:szCs w:val="28"/>
        </w:rPr>
        <w:t xml:space="preserve">RESUME</w:t>
      </w:r>
    </w:p>
    <w:p>
      <w:pPr>
        <w:spacing w:after="120" w:before="0" w:line="360"/>
        <w:jc w:val="center"/>
      </w:pPr>
      <w:r>
        <w:rPr>
          <w:rFonts w:ascii="Times New Roman" w:cs="Times New Roman" w:eastAsia="Times New Roman" w:hAnsi="Times New Roman"/>
          <w:sz w:val="24"/>
          <w:szCs w:val="24"/>
        </w:rPr>
        <w:t xml:space="preserve">[Attach the resume of each group member: the individual copy contains the student’s own resume; the department copy contains the resumes of all group members.]</w:t>
      </w:r>
    </w:p>
    <w:sectPr>
      <w:headerReference w:type="default" r:id="rId8"/>
      <w:footerReference w:type="default" r:id="rId9"/>
      <w:pgSz w:w="11906" w:h="16838" w:orient="portrait"/>
      <w:pgMar w:top="1440" w:right="1440" w:bottom="1440" w:left="2304" w:header="600" w:footer="600"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sz w:val="20"/>
        <w:szCs w:val="20"/>
      </w:rPr>
      <w:t xml:space="preserve">PRMIT&amp;R // Dept. AI&amp;DS // 2026-27</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sz w:val="20"/>
        <w:szCs w:val="20"/>
      </w:rPr>
      <w:t xml:space="preserve">PRMIT&amp;R // Dept. AI&amp;DS // 2026-27</w:t>
    </w:r>
    <w:r>
      <w:rPr>
        <w:rFonts w:ascii="Arial" w:cs="Arial" w:eastAsia="Arial" w:hAnsi="Arial"/>
        <w:sz w:val="20"/>
        <w:szCs w:val="20"/>
      </w:rPr>
      <w:ptab w:alignment="right" w:relativeTo="margin" w:leader="non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Satya-Score: An AI Hallucination Detection &amp; Scoring Framework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Satya-Score: An AI Hallucination Detection &amp; Scoring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lowerRoman"/>
      <w:lvlText w:val="%1)"/>
      <w:lvlJc w:val="left"/>
      <w:pPr>
        <w:ind w:left="600" w:hanging="420"/>
      </w:pPr>
    </w:lvl>
  </w:abstractNum>
  <w:abstractNum w:abstractNumId="4" w15:restartNumberingAfterBreak="0">
    <w:multiLevelType w:val="hybridMultilevel"/>
    <w:lvl w:ilvl="0" w:tentative="1">
      <w:start w:val="1"/>
      <w:numFmt w:val="decimal"/>
      <w:lvlText w:val="FR%1."/>
      <w:lvlJc w:val="left"/>
      <w:pPr>
        <w:ind w:left="760" w:hanging="62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c7f1374db1a47e8849a4e98e2b96bef0443bf13f.png"/><Relationship Id="rId12" Type="http://schemas.openxmlformats.org/officeDocument/2006/relationships/image" Target="media/82d56cb0043560369857460de460395323e83fe7.png"/><Relationship Id="rId13" Type="http://schemas.openxmlformats.org/officeDocument/2006/relationships/image" Target="media/bf75c3cd4ada88ece1be5b9997f76a12b4a1fa0c.png"/><Relationship Id="rId14" Type="http://schemas.openxmlformats.org/officeDocument/2006/relationships/image" Target="media/1740b0c528d69bbe362a38a2d243e3bcba0e9d8b.png"/><Relationship Id="rId15" Type="http://schemas.openxmlformats.org/officeDocument/2006/relationships/image" Target="media/ab0f04a32581e3b8a891e9faa00883bd4eb2e97e.png"/><Relationship Id="rId16" Type="http://schemas.openxmlformats.org/officeDocument/2006/relationships/image" Target="media/c37c2c8135a3032e24f51c6a87277bca574e8a4e.png"/><Relationship Id="rId17" Type="http://schemas.openxmlformats.org/officeDocument/2006/relationships/image" Target="media/b8e1931fe5482c491d098593e5d7ffa50d76a45d.png"/><Relationship Id="rId18" Type="http://schemas.openxmlformats.org/officeDocument/2006/relationships/image" Target="media/3009a132747eb1a7bcbf92f6e9210f1bc8c79315.png"/><Relationship Id="rId19" Type="http://schemas.openxmlformats.org/officeDocument/2006/relationships/image" Target="media/566247ace820f15deb81a4dea72a141262f741a2.png"/><Relationship Id="rId20" Type="http://schemas.openxmlformats.org/officeDocument/2006/relationships/image" Target="media/2774b40fbf334cb6a443f49c78d8f898508cc868.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2026-10-10T11:23:28.295Z</dcterms:created>
  <dcterms:modified xsi:type="dcterms:W3CDTF">2026-10-10T11:23:28.296Z</dcterms:modified>
</cp:coreProperties>
</file>

<file path=docProps/custom.xml><?xml version="1.0" encoding="utf-8"?>
<Properties xmlns="http://schemas.openxmlformats.org/officeDocument/2006/custom-properties" xmlns:vt="http://schemas.openxmlformats.org/officeDocument/2006/docPropsVTypes"/>
</file>