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5265D" w14:textId="77777777" w:rsidR="00D225B3" w:rsidRDefault="00000000">
      <w:pPr>
        <w:spacing w:after="160"/>
        <w:jc w:val="center"/>
      </w:pPr>
      <w:r>
        <w:rPr>
          <w:sz w:val="48"/>
          <w:szCs w:val="48"/>
        </w:rPr>
        <w:t>Satya-Score: An AI Hallucination Detection &amp; Scoring Framework</w:t>
      </w:r>
    </w:p>
    <w:p w14:paraId="6EDDB8D1" w14:textId="77777777" w:rsidR="00D225B3" w:rsidRDefault="00000000">
      <w:pPr>
        <w:spacing w:after="30"/>
        <w:jc w:val="center"/>
      </w:pPr>
      <w:r>
        <w:rPr>
          <w:sz w:val="22"/>
          <w:szCs w:val="22"/>
        </w:rPr>
        <w:t xml:space="preserve">Vivek Yeshwantrao Borkar, Piyush Devidas Nande, </w:t>
      </w:r>
      <w:proofErr w:type="spellStart"/>
      <w:r>
        <w:rPr>
          <w:sz w:val="22"/>
          <w:szCs w:val="22"/>
        </w:rPr>
        <w:t>Aasawari</w:t>
      </w:r>
      <w:proofErr w:type="spellEnd"/>
      <w:r>
        <w:rPr>
          <w:sz w:val="22"/>
          <w:szCs w:val="22"/>
        </w:rPr>
        <w:t xml:space="preserve"> </w:t>
      </w:r>
      <w:proofErr w:type="spellStart"/>
      <w:r>
        <w:rPr>
          <w:sz w:val="22"/>
          <w:szCs w:val="22"/>
        </w:rPr>
        <w:t>Sahebrao</w:t>
      </w:r>
      <w:proofErr w:type="spellEnd"/>
      <w:r>
        <w:rPr>
          <w:sz w:val="22"/>
          <w:szCs w:val="22"/>
        </w:rPr>
        <w:t xml:space="preserve"> </w:t>
      </w:r>
      <w:proofErr w:type="spellStart"/>
      <w:r>
        <w:rPr>
          <w:sz w:val="22"/>
          <w:szCs w:val="22"/>
        </w:rPr>
        <w:t>Jumade</w:t>
      </w:r>
      <w:proofErr w:type="spellEnd"/>
      <w:r>
        <w:rPr>
          <w:sz w:val="22"/>
          <w:szCs w:val="22"/>
        </w:rPr>
        <w:t xml:space="preserve">, Arunima </w:t>
      </w:r>
      <w:proofErr w:type="spellStart"/>
      <w:r>
        <w:rPr>
          <w:sz w:val="22"/>
          <w:szCs w:val="22"/>
        </w:rPr>
        <w:t>Tridip</w:t>
      </w:r>
      <w:proofErr w:type="spellEnd"/>
      <w:r>
        <w:rPr>
          <w:sz w:val="22"/>
          <w:szCs w:val="22"/>
        </w:rPr>
        <w:t xml:space="preserve"> Wankhade, R. R. Karwa</w:t>
      </w:r>
    </w:p>
    <w:p w14:paraId="4B080D81" w14:textId="77777777" w:rsidR="00D225B3" w:rsidRDefault="00000000">
      <w:pPr>
        <w:spacing w:after="30"/>
        <w:jc w:val="center"/>
      </w:pPr>
      <w:r>
        <w:rPr>
          <w:i/>
          <w:iCs/>
          <w:sz w:val="18"/>
          <w:szCs w:val="18"/>
        </w:rPr>
        <w:t xml:space="preserve">Dept. of Artificial Intelligence and Data Science, Prof. Ram Meghe Institute of Technology &amp; Research, </w:t>
      </w:r>
      <w:proofErr w:type="spellStart"/>
      <w:r>
        <w:rPr>
          <w:i/>
          <w:iCs/>
          <w:sz w:val="18"/>
          <w:szCs w:val="18"/>
        </w:rPr>
        <w:t>Badnera</w:t>
      </w:r>
      <w:proofErr w:type="spellEnd"/>
      <w:r>
        <w:rPr>
          <w:i/>
          <w:iCs/>
          <w:sz w:val="18"/>
          <w:szCs w:val="18"/>
        </w:rPr>
        <w:t>-Amravati, India</w:t>
      </w:r>
    </w:p>
    <w:p w14:paraId="0EFAF724" w14:textId="77777777" w:rsidR="00D225B3" w:rsidRDefault="00000000">
      <w:pPr>
        <w:spacing w:after="200"/>
        <w:jc w:val="center"/>
      </w:pPr>
      <w:r>
        <w:rPr>
          <w:sz w:val="18"/>
          <w:szCs w:val="18"/>
        </w:rPr>
        <w:t>[e-mail addresses of the authors]</w:t>
      </w:r>
    </w:p>
    <w:p w14:paraId="4CE7DB6C" w14:textId="77777777" w:rsidR="00D225B3" w:rsidRDefault="00D225B3">
      <w:pPr>
        <w:sectPr w:rsidR="00D225B3">
          <w:pgSz w:w="12240" w:h="15840"/>
          <w:pgMar w:top="1080" w:right="900" w:bottom="1440" w:left="900" w:header="708" w:footer="708" w:gutter="0"/>
          <w:cols w:space="720"/>
          <w:docGrid w:linePitch="360"/>
        </w:sectPr>
      </w:pPr>
    </w:p>
    <w:p w14:paraId="75D992AD" w14:textId="33DA653E" w:rsidR="00D225B3" w:rsidRDefault="00000000">
      <w:pPr>
        <w:spacing w:after="60" w:line="230" w:lineRule="auto"/>
        <w:jc w:val="both"/>
      </w:pPr>
      <w:r>
        <w:rPr>
          <w:b/>
          <w:bCs/>
          <w:i/>
          <w:iCs/>
          <w:sz w:val="18"/>
          <w:szCs w:val="18"/>
        </w:rPr>
        <w:t>Abstract</w:t>
      </w:r>
      <w:r w:rsidR="004A1EEB">
        <w:rPr>
          <w:b/>
          <w:bCs/>
          <w:sz w:val="18"/>
          <w:szCs w:val="18"/>
        </w:rPr>
        <w:t>-</w:t>
      </w:r>
      <w:r>
        <w:rPr>
          <w:b/>
          <w:bCs/>
          <w:sz w:val="18"/>
          <w:szCs w:val="18"/>
        </w:rPr>
        <w:t xml:space="preserve">Large language model (LLM) answers read well yet may contain falsehoods, and Hindi has little tooling to find them. This paper describes Satya-Score, a detector that judges English and Hindi text one claim at a time. A claim goes first to official statistics (World Bank, WHO) or the </w:t>
      </w:r>
      <w:proofErr w:type="spellStart"/>
      <w:r>
        <w:rPr>
          <w:b/>
          <w:bCs/>
          <w:sz w:val="18"/>
          <w:szCs w:val="18"/>
        </w:rPr>
        <w:t>Wikidata</w:t>
      </w:r>
      <w:proofErr w:type="spellEnd"/>
      <w:r>
        <w:rPr>
          <w:b/>
          <w:bCs/>
          <w:sz w:val="18"/>
          <w:szCs w:val="18"/>
        </w:rPr>
        <w:t xml:space="preserve"> knowledge graph when either can decide it, next to published fact-checks, and only then to Wikipedia passages assessed by a multilingual inference model with a deliberately cautious evidence rule. Each claim receives a verdict, a score and evidence, plus the true value when a structured source decides. Most changes to the design were judged against rules written down before the experiment. On real chatbot claims, true statements were seldom flagged (9 of 258 in training, 3 of 66 in testing), but text-based evidence exposed only 5 of 45 hallucinations. Structured sources proved dependable: altered country statistics were caught in all 137 cases with no true figure rejected, and a pre-registered ablation on 40 relational claims showed the knowledge graph lifting AUC from 0.704 to 0.784. On the public FEVER set, 71% of supported claims were verified, 11% raised false alarms, and 43% of refuted claims were caught. On Mu-SHROOM the system marked few spans, giving a span </w:t>
      </w:r>
      <w:proofErr w:type="spellStart"/>
      <w:r>
        <w:rPr>
          <w:b/>
          <w:bCs/>
          <w:sz w:val="18"/>
          <w:szCs w:val="18"/>
        </w:rPr>
        <w:t>IoU</w:t>
      </w:r>
      <w:proofErr w:type="spellEnd"/>
      <w:r>
        <w:rPr>
          <w:b/>
          <w:bCs/>
          <w:sz w:val="18"/>
          <w:szCs w:val="18"/>
        </w:rPr>
        <w:t xml:space="preserve"> well under a mark-all baseline (Hindi 0.011 vs. 0.271), yet 71% (Hindi) and 82% (English) of its flags fell on annotated errors. Discarded designs are also reported, including an LLM judge with almost four times the false-alarm rate.</w:t>
      </w:r>
    </w:p>
    <w:p w14:paraId="36DCEBE3" w14:textId="0A069CC5" w:rsidR="00D225B3" w:rsidRDefault="00000000">
      <w:pPr>
        <w:spacing w:after="100" w:line="230" w:lineRule="auto"/>
        <w:jc w:val="both"/>
      </w:pPr>
      <w:r>
        <w:rPr>
          <w:b/>
          <w:bCs/>
          <w:i/>
          <w:iCs/>
          <w:sz w:val="18"/>
          <w:szCs w:val="18"/>
        </w:rPr>
        <w:t>Index Terms</w:t>
      </w:r>
      <w:r w:rsidR="004A1EEB">
        <w:rPr>
          <w:b/>
          <w:bCs/>
          <w:sz w:val="18"/>
          <w:szCs w:val="18"/>
        </w:rPr>
        <w:t>-</w:t>
      </w:r>
      <w:r>
        <w:rPr>
          <w:b/>
          <w:bCs/>
          <w:sz w:val="18"/>
          <w:szCs w:val="18"/>
        </w:rPr>
        <w:t>LLM hallucination, claim verification, knowledge graphs, natural language inference, Hindi NLP, explainable fact-checking.</w:t>
      </w:r>
    </w:p>
    <w:p w14:paraId="545232D0" w14:textId="77777777" w:rsidR="00D225B3" w:rsidRDefault="00000000">
      <w:pPr>
        <w:keepNext/>
        <w:spacing w:before="140" w:after="70"/>
        <w:jc w:val="center"/>
      </w:pPr>
      <w:r>
        <w:rPr>
          <w:smallCaps/>
        </w:rPr>
        <w:t>I. Introduction</w:t>
      </w:r>
    </w:p>
    <w:p w14:paraId="70743D1C" w14:textId="77777777" w:rsidR="00D225B3" w:rsidRDefault="00000000">
      <w:pPr>
        <w:spacing w:after="40" w:line="230" w:lineRule="auto"/>
        <w:ind w:firstLine="202"/>
        <w:jc w:val="both"/>
      </w:pPr>
      <w:r>
        <w:t>Assistants such as those based on Llama [1] are now asked about medicine, government schemes and history. They compose the most probable continuation of a prompt instead of consulting a record of facts, and so they sometimes state invented or incorrect details with full confidence, the behaviour known as hallucination [2], [3]. The fault is usually confined to one statement inside an otherwise sound answer, which is why checking has to happen per claim and has to point to evidence [4]. Nearly all available checkers handle English, even though Hindi, with several hundred million speakers, turns up more and more often in chatbot replies.</w:t>
      </w:r>
    </w:p>
    <w:p w14:paraId="36595C6D" w14:textId="77777777" w:rsidR="00D225B3" w:rsidRDefault="00000000">
      <w:pPr>
        <w:spacing w:after="40" w:line="230" w:lineRule="auto"/>
        <w:ind w:firstLine="202"/>
        <w:jc w:val="both"/>
      </w:pPr>
      <w:r>
        <w:t>We designed, built and tested Satya-Score, a claim-level checker for English and Hindi. The paper contributes:</w:t>
      </w:r>
    </w:p>
    <w:p w14:paraId="1D3B81D0" w14:textId="77777777" w:rsidR="00D225B3" w:rsidRDefault="00000000">
      <w:pPr>
        <w:pStyle w:val="ListParagraph"/>
        <w:numPr>
          <w:ilvl w:val="0"/>
          <w:numId w:val="2"/>
        </w:numPr>
        <w:spacing w:after="30" w:line="230" w:lineRule="auto"/>
        <w:jc w:val="both"/>
      </w:pPr>
      <w:r>
        <w:t>Source routing: each claim is answered by the most trustworthy source that covers it (statistics, knowledge graph, fact-check, encyclopaedic text), and the verdict names that source and, for structured sources, gives the correct value.</w:t>
      </w:r>
    </w:p>
    <w:p w14:paraId="0EEFD598" w14:textId="77777777" w:rsidR="00D225B3" w:rsidRDefault="00000000">
      <w:pPr>
        <w:pStyle w:val="ListParagraph"/>
        <w:numPr>
          <w:ilvl w:val="0"/>
          <w:numId w:val="2"/>
        </w:numPr>
        <w:spacing w:after="30" w:line="230" w:lineRule="auto"/>
        <w:jc w:val="both"/>
      </w:pPr>
      <w:r>
        <w:t xml:space="preserve">Per-source safeguards: a namesake rule for </w:t>
      </w:r>
      <w:proofErr w:type="spellStart"/>
      <w:r>
        <w:t>Wikidata</w:t>
      </w:r>
      <w:proofErr w:type="spellEnd"/>
      <w:r>
        <w:t>, two-agency agreement for statistics, entailment in the required direction for fact-checks, and an evidence rule under which only passages about the claim’s subject may refute it.</w:t>
      </w:r>
    </w:p>
    <w:p w14:paraId="21E1D135" w14:textId="77777777" w:rsidR="00D225B3" w:rsidRDefault="00000000">
      <w:pPr>
        <w:pStyle w:val="ListParagraph"/>
        <w:numPr>
          <w:ilvl w:val="0"/>
          <w:numId w:val="2"/>
        </w:numPr>
        <w:spacing w:after="30" w:line="230" w:lineRule="auto"/>
        <w:jc w:val="both"/>
      </w:pPr>
      <w:r>
        <w:t>An evaluation that fixed its decision rules in advance, covering a pre-registered knowledge-graph ablation, the public FEVER and Mu-SHROOM (Hindi, English) benchmarks, and the designs that did not work.</w:t>
      </w:r>
    </w:p>
    <w:p w14:paraId="6F239F70" w14:textId="77777777" w:rsidR="00D225B3" w:rsidRDefault="00000000">
      <w:pPr>
        <w:pStyle w:val="ListParagraph"/>
        <w:numPr>
          <w:ilvl w:val="0"/>
          <w:numId w:val="2"/>
        </w:numPr>
        <w:spacing w:after="30" w:line="230" w:lineRule="auto"/>
        <w:jc w:val="both"/>
      </w:pPr>
      <w:r>
        <w:t>Labelled data: 456 claims from chatbot answers in two languages and 40 relational claims from two other LLMs.</w:t>
      </w:r>
    </w:p>
    <w:p w14:paraId="44A88CF0" w14:textId="77777777" w:rsidR="00D225B3" w:rsidRDefault="00000000">
      <w:pPr>
        <w:keepNext/>
        <w:spacing w:before="140" w:after="70"/>
        <w:jc w:val="center"/>
      </w:pPr>
      <w:r>
        <w:rPr>
          <w:smallCaps/>
        </w:rPr>
        <w:t>II. Related Work</w:t>
      </w:r>
    </w:p>
    <w:p w14:paraId="1133B9C4" w14:textId="77777777" w:rsidR="00D225B3" w:rsidRDefault="00000000">
      <w:pPr>
        <w:spacing w:after="40" w:line="230" w:lineRule="auto"/>
        <w:ind w:firstLine="202"/>
        <w:jc w:val="both"/>
      </w:pPr>
      <w:r>
        <w:t xml:space="preserve">The FEVER dataset [5] made verification of claims against Wikipedia a standard task. For model output, </w:t>
      </w:r>
      <w:proofErr w:type="spellStart"/>
      <w:r>
        <w:t>FActScore</w:t>
      </w:r>
      <w:proofErr w:type="spellEnd"/>
      <w:r>
        <w:t xml:space="preserve"> [4] breaks long answers into atomic facts and looks each up in Wikipedia, while SAFE [6] has an LLM agent search the web for every fact; both are English-only and lean on large models. SelfCheckGPT [7] compares several sampled answers, so an error the model makes consistently goes unnoticed. </w:t>
      </w:r>
      <w:proofErr w:type="spellStart"/>
      <w:r>
        <w:t>AlignScore</w:t>
      </w:r>
      <w:proofErr w:type="spellEnd"/>
      <w:r>
        <w:t xml:space="preserve"> [8] and </w:t>
      </w:r>
      <w:proofErr w:type="spellStart"/>
      <w:r>
        <w:t>MiniCheck</w:t>
      </w:r>
      <w:proofErr w:type="spellEnd"/>
      <w:r>
        <w:t xml:space="preserve"> [9] decide whether a supplied document backs a sentence, and inference models are known to mistake lexical overlap for support [10]. SemEval-2025 Mu-SHROOM [11] asked teams to mark hallucinated spans in 14 languages, Hindi included, and BHRAM-IL [12] quantifies LLM hallucination rates across Indian languages. Graph-based work includes </w:t>
      </w:r>
      <w:proofErr w:type="spellStart"/>
      <w:r>
        <w:t>FactKG</w:t>
      </w:r>
      <w:proofErr w:type="spellEnd"/>
      <w:r>
        <w:t xml:space="preserve"> [13], which reasons over graph paths, KGR [14], which repairs drafts using a graph, and </w:t>
      </w:r>
      <w:proofErr w:type="spellStart"/>
      <w:r>
        <w:t>MultiHal</w:t>
      </w:r>
      <w:proofErr w:type="spellEnd"/>
      <w:r>
        <w:t xml:space="preserve"> [15], a multilingual benchmark built on graph paths; reviews describe the value of graphs as promising yet not established [16], [17]. Retrieval-augmented generation [18] grounds text during writing, which does not help when auditing what an external chatbot has already said. We are not aware of a system that joins claim-level checking, official statistics, a knowledge graph and published fact-checks, supports Hindi and states the correct value.</w:t>
      </w:r>
    </w:p>
    <w:p w14:paraId="086A613C" w14:textId="77777777" w:rsidR="00D225B3" w:rsidRDefault="00000000">
      <w:pPr>
        <w:keepNext/>
        <w:spacing w:before="140" w:after="70"/>
        <w:jc w:val="center"/>
      </w:pPr>
      <w:r>
        <w:rPr>
          <w:smallCaps/>
        </w:rPr>
        <w:t>III. System</w:t>
      </w:r>
    </w:p>
    <w:p w14:paraId="7420E3C8" w14:textId="77777777" w:rsidR="00D225B3" w:rsidRDefault="00000000">
      <w:pPr>
        <w:keepNext/>
        <w:spacing w:before="70" w:after="30"/>
      </w:pPr>
      <w:r>
        <w:rPr>
          <w:i/>
          <w:iCs/>
        </w:rPr>
        <w:t>A. Claim Extraction</w:t>
      </w:r>
    </w:p>
    <w:p w14:paraId="2CCF5735" w14:textId="77777777" w:rsidR="00D225B3" w:rsidRDefault="00000000">
      <w:pPr>
        <w:spacing w:after="40" w:line="230" w:lineRule="auto"/>
        <w:ind w:firstLine="202"/>
        <w:jc w:val="both"/>
      </w:pPr>
      <w:r>
        <w:t xml:space="preserve">For English we use the </w:t>
      </w:r>
      <w:proofErr w:type="spellStart"/>
      <w:r>
        <w:t>spaCy</w:t>
      </w:r>
      <w:proofErr w:type="spellEnd"/>
      <w:r>
        <w:t xml:space="preserve"> dependency parser [19]. Coordinated statements become separate claims, each list entry becomes a claim, and a pronoun is resolved to the topic of the passage instead of the closest name; in a pre-registered test on 400 held-out Wikipedia introductions this increased correct resolutions from 93 to 277. Hindi input is segmented into sentences by the Indic NLP Library [20]. Questions, greetings and advice are recognised and left unchecked.</w:t>
      </w:r>
    </w:p>
    <w:p w14:paraId="2951674B" w14:textId="77777777" w:rsidR="00D225B3" w:rsidRDefault="00000000">
      <w:pPr>
        <w:keepNext/>
        <w:spacing w:before="70" w:after="30"/>
      </w:pPr>
      <w:r>
        <w:rPr>
          <w:i/>
          <w:iCs/>
        </w:rPr>
        <w:t>B. Retrieval and Inference</w:t>
      </w:r>
    </w:p>
    <w:p w14:paraId="32F47653" w14:textId="77777777" w:rsidR="00D225B3" w:rsidRDefault="00000000">
      <w:pPr>
        <w:spacing w:after="40" w:line="230" w:lineRule="auto"/>
        <w:ind w:firstLine="202"/>
        <w:jc w:val="both"/>
      </w:pPr>
      <w:r>
        <w:t xml:space="preserve">An XLM-R multilingual sentence encoder [21], [22] maps claims and passages to vectors, and FAISS [23] searches an index of 102,069 Wikipedia passages (89,594 English, 12,475 Hindi) that grows when a relevant article is missing. Up to ten nearest passages whose cosine similarity reaches 0.3 go to an </w:t>
      </w:r>
      <w:r>
        <w:lastRenderedPageBreak/>
        <w:t xml:space="preserve">mDeBERTa-v3 classifier [24] trained on </w:t>
      </w:r>
      <w:proofErr w:type="spellStart"/>
      <w:r>
        <w:t>MultiNLI</w:t>
      </w:r>
      <w:proofErr w:type="spellEnd"/>
      <w:r>
        <w:t xml:space="preserve"> and XNLI [25], [26], which returns an entailment probability e(p) and a contradiction probability c(p) per passage. They are combined as</w:t>
      </w:r>
    </w:p>
    <w:p w14:paraId="676C0BF7" w14:textId="77777777" w:rsidR="00D225B3" w:rsidRDefault="00000000">
      <w:pPr>
        <w:tabs>
          <w:tab w:val="right" w:pos="5040"/>
        </w:tabs>
        <w:spacing w:before="40" w:after="60"/>
        <w:jc w:val="center"/>
      </w:pPr>
      <w:r>
        <w:rPr>
          <w:i/>
          <w:iCs/>
        </w:rPr>
        <w:t>s = 0.5 + 0.5 max e(p</w:t>
      </w:r>
      <w:proofErr w:type="gramStart"/>
      <w:r>
        <w:rPr>
          <w:i/>
          <w:iCs/>
        </w:rPr>
        <w:t xml:space="preserve">),   </w:t>
      </w:r>
      <w:proofErr w:type="gramEnd"/>
      <w:r>
        <w:rPr>
          <w:i/>
          <w:iCs/>
        </w:rPr>
        <w:t>if max e(p) ≥ 0.5</w:t>
      </w:r>
      <w:r>
        <w:tab/>
        <w:t>(1)</w:t>
      </w:r>
    </w:p>
    <w:p w14:paraId="3713FD50" w14:textId="77777777" w:rsidR="00D225B3" w:rsidRDefault="00000000">
      <w:pPr>
        <w:tabs>
          <w:tab w:val="right" w:pos="5040"/>
        </w:tabs>
        <w:spacing w:before="40" w:after="60"/>
        <w:jc w:val="center"/>
      </w:pPr>
      <w:r>
        <w:rPr>
          <w:i/>
          <w:iCs/>
        </w:rPr>
        <w:t>s = 0.5 + 0.5 (max e(p) − max c(q)</w:t>
      </w:r>
      <w:proofErr w:type="gramStart"/>
      <w:r>
        <w:rPr>
          <w:i/>
          <w:iCs/>
        </w:rPr>
        <w:t>),  q</w:t>
      </w:r>
      <w:proofErr w:type="gramEnd"/>
      <w:r>
        <w:rPr>
          <w:i/>
          <w:iCs/>
        </w:rPr>
        <w:t xml:space="preserve"> on-</w:t>
      </w:r>
      <w:proofErr w:type="gramStart"/>
      <w:r>
        <w:rPr>
          <w:i/>
          <w:iCs/>
        </w:rPr>
        <w:t>topic,  otherwise</w:t>
      </w:r>
      <w:proofErr w:type="gramEnd"/>
      <w:r>
        <w:tab/>
        <w:t>(2)</w:t>
      </w:r>
    </w:p>
    <w:p w14:paraId="14E9C633" w14:textId="77777777" w:rsidR="00D225B3" w:rsidRDefault="00000000">
      <w:pPr>
        <w:spacing w:after="40" w:line="230" w:lineRule="auto"/>
        <w:ind w:firstLine="202"/>
        <w:jc w:val="both"/>
      </w:pPr>
      <w:r>
        <w:t>where a passage counts as on-topic if the title of its article occurs in the claim. Support may therefore come from anywhere, but refutation only from text about the claim’s own subject.</w:t>
      </w:r>
    </w:p>
    <w:p w14:paraId="676547B9" w14:textId="77777777" w:rsidR="00D225B3" w:rsidRDefault="00000000">
      <w:pPr>
        <w:keepNext/>
        <w:spacing w:before="70" w:after="30"/>
      </w:pPr>
      <w:r>
        <w:rPr>
          <w:i/>
          <w:iCs/>
        </w:rPr>
        <w:t>C. Structured Sources</w:t>
      </w:r>
    </w:p>
    <w:p w14:paraId="337D8310" w14:textId="77777777" w:rsidR="00D225B3" w:rsidRDefault="00000000">
      <w:pPr>
        <w:spacing w:after="40" w:line="230" w:lineRule="auto"/>
        <w:ind w:firstLine="202"/>
        <w:jc w:val="both"/>
      </w:pPr>
      <w:r>
        <w:t xml:space="preserve">A claim on a country’s population, GDP, life expectancy, literacy or infant mortality is checked against World Bank figures [27] and, for the two health indicators, WHO figures [28]; the comparison respects the precision in which the claim is stated, and if both agencies hold a value their verdicts must coincide. Relations such as birth and death places and dates, founding dates, capitals, authorship, office-holders, quantities and currencies are looked up in </w:t>
      </w:r>
      <w:proofErr w:type="spellStart"/>
      <w:r>
        <w:t>Wikidata</w:t>
      </w:r>
      <w:proofErr w:type="spellEnd"/>
      <w:r>
        <w:t xml:space="preserve"> [29] through templates for both languages. When a name is shared by several entities, one match suffices for support, while refutation needs disagreement from all namesakes that have a value. Published fact-checks are retrieved with the Google Fact Check Tools API [30]; a “false” rating transfers to our claim only when the claim entails the checked statement, a “true” rating only when the reverse entailment holds, and no rating transfers if either direction is contradictory.</w:t>
      </w:r>
    </w:p>
    <w:p w14:paraId="7119C424" w14:textId="77777777" w:rsidR="00D225B3" w:rsidRDefault="00000000">
      <w:pPr>
        <w:keepNext/>
        <w:spacing w:before="70" w:after="30"/>
      </w:pPr>
      <w:r>
        <w:rPr>
          <w:i/>
          <w:iCs/>
        </w:rPr>
        <w:t>D. Scoring</w:t>
      </w:r>
    </w:p>
    <w:p w14:paraId="0486964A" w14:textId="77777777" w:rsidR="00D225B3" w:rsidRDefault="00000000">
      <w:pPr>
        <w:spacing w:after="40" w:line="230" w:lineRule="auto"/>
        <w:ind w:firstLine="202"/>
        <w:jc w:val="both"/>
      </w:pPr>
      <w:r>
        <w:t xml:space="preserve">The Composite Multilingual Hallucination Scoring Algorithm (CMHSA) has the form </w:t>
      </w:r>
      <w:proofErr w:type="spellStart"/>
      <w:r>
        <w:t>HalluScore</w:t>
      </w:r>
      <w:proofErr w:type="spellEnd"/>
      <w:r>
        <w:t xml:space="preserve"> = α·</w:t>
      </w:r>
      <w:proofErr w:type="spellStart"/>
      <w:r>
        <w:t>SemSim</w:t>
      </w:r>
      <w:proofErr w:type="spellEnd"/>
      <w:r>
        <w:t xml:space="preserve"> + β·NLI + </w:t>
      </w:r>
      <w:proofErr w:type="spellStart"/>
      <w:r>
        <w:t>γ·KG</w:t>
      </w:r>
      <w:proofErr w:type="spellEnd"/>
      <w:r>
        <w:t xml:space="preserve">, with per-language </w:t>
      </w:r>
      <w:proofErr w:type="spellStart"/>
      <w:r>
        <w:t>softmax</w:t>
      </w:r>
      <w:proofErr w:type="spellEnd"/>
      <w:r>
        <w:t xml:space="preserve"> weights. Because similarity reflects topic and not truth, α is set to 0, and training gives β ≈ γ ≈ 0.5. In operation the first available source decides: a statistics or </w:t>
      </w:r>
      <w:proofErr w:type="spellStart"/>
      <w:r>
        <w:t>Wikidata</w:t>
      </w:r>
      <w:proofErr w:type="spellEnd"/>
      <w:r>
        <w:t xml:space="preserve"> answer yields 1.0 or 0.0, an applicable fact-check 0.05 or 0.95, and otherwise s is used; a claim without evidence gets 0.5. Scores under 0.35 mean Hallucinated, scores over 0.65 Verified, and the middle range Uncertain, and a whole text is labelled Hallucinated once a third or more of its claims are. Fig. 1 gives the architecture and Fig. 2 the decision order. The service runs on </w:t>
      </w:r>
      <w:proofErr w:type="spellStart"/>
      <w:r>
        <w:t>FastAPI</w:t>
      </w:r>
      <w:proofErr w:type="spellEnd"/>
      <w:r>
        <w:t xml:space="preserve"> with a React front end, and Table I shows outputs of the deployed system.</w:t>
      </w:r>
    </w:p>
    <w:p w14:paraId="3A403614" w14:textId="77777777" w:rsidR="00D225B3" w:rsidRDefault="00000000">
      <w:pPr>
        <w:keepNext/>
        <w:spacing w:before="80" w:after="40"/>
        <w:jc w:val="center"/>
      </w:pPr>
      <w:r>
        <w:rPr>
          <w:noProof/>
        </w:rPr>
        <w:drawing>
          <wp:inline distT="0" distB="0" distL="0" distR="0" wp14:anchorId="6751391F" wp14:editId="32093A9F">
            <wp:extent cx="3028950" cy="3495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28950" cy="3495675"/>
                    </a:xfrm>
                    <a:prstGeom prst="rect">
                      <a:avLst/>
                    </a:prstGeom>
                  </pic:spPr>
                </pic:pic>
              </a:graphicData>
            </a:graphic>
          </wp:inline>
        </w:drawing>
      </w:r>
    </w:p>
    <w:p w14:paraId="4C6762A6" w14:textId="77777777" w:rsidR="00D225B3" w:rsidRDefault="00000000">
      <w:pPr>
        <w:spacing w:after="100"/>
        <w:jc w:val="both"/>
      </w:pPr>
      <w:r>
        <w:rPr>
          <w:sz w:val="16"/>
          <w:szCs w:val="16"/>
        </w:rPr>
        <w:t>Fig. 1. Architecture of Satya-Score.</w:t>
      </w:r>
    </w:p>
    <w:p w14:paraId="35405BCA" w14:textId="77777777" w:rsidR="00D225B3" w:rsidRDefault="00000000">
      <w:pPr>
        <w:keepNext/>
        <w:spacing w:before="80" w:after="40"/>
        <w:jc w:val="center"/>
      </w:pPr>
      <w:r>
        <w:rPr>
          <w:noProof/>
        </w:rPr>
        <w:drawing>
          <wp:inline distT="0" distB="0" distL="0" distR="0" wp14:anchorId="271AAFDE" wp14:editId="45D9A3C7">
            <wp:extent cx="302895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28950" cy="4114800"/>
                    </a:xfrm>
                    <a:prstGeom prst="rect">
                      <a:avLst/>
                    </a:prstGeom>
                  </pic:spPr>
                </pic:pic>
              </a:graphicData>
            </a:graphic>
          </wp:inline>
        </w:drawing>
      </w:r>
    </w:p>
    <w:p w14:paraId="010E13ED" w14:textId="77777777" w:rsidR="00D225B3" w:rsidRDefault="00000000">
      <w:pPr>
        <w:spacing w:after="100"/>
        <w:jc w:val="both"/>
      </w:pPr>
      <w:r>
        <w:rPr>
          <w:sz w:val="16"/>
          <w:szCs w:val="16"/>
        </w:rPr>
        <w:t>Fig. 2. Processing of one request: the first applicable source sets each claim’s score.</w:t>
      </w:r>
    </w:p>
    <w:p w14:paraId="141F1FC6" w14:textId="77777777" w:rsidR="00D225B3" w:rsidRDefault="00000000">
      <w:pPr>
        <w:keepNext/>
        <w:spacing w:before="100"/>
        <w:jc w:val="center"/>
      </w:pPr>
      <w:r>
        <w:rPr>
          <w:sz w:val="16"/>
          <w:szCs w:val="16"/>
        </w:rPr>
        <w:lastRenderedPageBreak/>
        <w:t>TABLE I</w:t>
      </w:r>
    </w:p>
    <w:p w14:paraId="0912BD03" w14:textId="77777777" w:rsidR="00D225B3" w:rsidRDefault="00000000">
      <w:pPr>
        <w:keepNext/>
        <w:spacing w:after="50"/>
        <w:jc w:val="center"/>
      </w:pPr>
      <w:r>
        <w:rPr>
          <w:smallCaps/>
          <w:sz w:val="16"/>
          <w:szCs w:val="16"/>
        </w:rPr>
        <w:t>Examples from the running system</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700"/>
        <w:gridCol w:w="1800"/>
      </w:tblGrid>
      <w:tr w:rsidR="00D225B3" w14:paraId="342F7CC3" w14:textId="77777777">
        <w:tblPrEx>
          <w:tblCellMar>
            <w:top w:w="0" w:type="dxa"/>
            <w:bottom w:w="0" w:type="dxa"/>
          </w:tblCellMar>
        </w:tblPrEx>
        <w:trPr>
          <w:cantSplit/>
        </w:trPr>
        <w:tc>
          <w:tcPr>
            <w:tcW w:w="25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2EE9BF0C" w14:textId="77777777" w:rsidR="00D225B3" w:rsidRDefault="00000000">
            <w:pPr>
              <w:keepNext/>
              <w:spacing w:line="200" w:lineRule="auto"/>
            </w:pPr>
            <w:r>
              <w:rPr>
                <w:b/>
                <w:bCs/>
                <w:sz w:val="15"/>
                <w:szCs w:val="15"/>
              </w:rPr>
              <w:t>Claim</w:t>
            </w:r>
          </w:p>
        </w:tc>
        <w:tc>
          <w:tcPr>
            <w:tcW w:w="7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5852EBDD" w14:textId="77777777" w:rsidR="00D225B3" w:rsidRDefault="00000000">
            <w:pPr>
              <w:keepNext/>
              <w:spacing w:line="200" w:lineRule="auto"/>
              <w:jc w:val="center"/>
            </w:pPr>
            <w:r>
              <w:rPr>
                <w:b/>
                <w:bCs/>
                <w:sz w:val="15"/>
                <w:szCs w:val="15"/>
              </w:rPr>
              <w:t>Verdict</w:t>
            </w:r>
          </w:p>
        </w:tc>
        <w:tc>
          <w:tcPr>
            <w:tcW w:w="18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002F5DD6" w14:textId="77777777" w:rsidR="00D225B3" w:rsidRDefault="00000000">
            <w:pPr>
              <w:keepNext/>
              <w:spacing w:line="200" w:lineRule="auto"/>
              <w:jc w:val="center"/>
            </w:pPr>
            <w:r>
              <w:rPr>
                <w:b/>
                <w:bCs/>
                <w:sz w:val="15"/>
                <w:szCs w:val="15"/>
              </w:rPr>
              <w:t>Deciding evidence</w:t>
            </w:r>
          </w:p>
        </w:tc>
      </w:tr>
      <w:tr w:rsidR="00D225B3" w14:paraId="2CCB5873"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CD20A27" w14:textId="77777777" w:rsidR="00D225B3" w:rsidRDefault="00000000">
            <w:pPr>
              <w:keepNext/>
              <w:spacing w:line="200" w:lineRule="auto"/>
            </w:pPr>
            <w:r>
              <w:rPr>
                <w:sz w:val="15"/>
                <w:szCs w:val="15"/>
              </w:rPr>
              <w:t>The capital of Japan is Beijing.</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0DC3CB4" w14:textId="77777777" w:rsidR="00D225B3" w:rsidRDefault="00000000">
            <w:pPr>
              <w:keepNext/>
              <w:spacing w:line="200" w:lineRule="auto"/>
              <w:jc w:val="center"/>
            </w:pPr>
            <w:proofErr w:type="spellStart"/>
            <w:r>
              <w:rPr>
                <w:sz w:val="15"/>
                <w:szCs w:val="15"/>
              </w:rPr>
              <w:t>Halluc</w:t>
            </w:r>
            <w:proofErr w:type="spellEnd"/>
            <w:r>
              <w:rPr>
                <w:sz w:val="15"/>
                <w:szCs w:val="15"/>
              </w:rPr>
              <w:t>.</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C11AA9E" w14:textId="77777777" w:rsidR="00D225B3" w:rsidRDefault="00000000">
            <w:pPr>
              <w:keepNext/>
              <w:spacing w:line="200" w:lineRule="auto"/>
              <w:jc w:val="center"/>
            </w:pPr>
            <w:proofErr w:type="spellStart"/>
            <w:r>
              <w:rPr>
                <w:sz w:val="15"/>
                <w:szCs w:val="15"/>
              </w:rPr>
              <w:t>Wikidata</w:t>
            </w:r>
            <w:proofErr w:type="spellEnd"/>
            <w:r>
              <w:rPr>
                <w:sz w:val="15"/>
                <w:szCs w:val="15"/>
              </w:rPr>
              <w:t>; correct: Tokyo</w:t>
            </w:r>
          </w:p>
        </w:tc>
      </w:tr>
      <w:tr w:rsidR="00D225B3" w14:paraId="3C6D6C68"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00D0095" w14:textId="77777777" w:rsidR="00D225B3" w:rsidRDefault="00000000">
            <w:pPr>
              <w:keepNext/>
              <w:spacing w:line="200" w:lineRule="auto"/>
            </w:pPr>
            <w:r>
              <w:rPr>
                <w:sz w:val="15"/>
                <w:szCs w:val="15"/>
              </w:rPr>
              <w:t>Mahatma Gandhi was born in Delhi.</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DDC0E92" w14:textId="77777777" w:rsidR="00D225B3" w:rsidRDefault="00000000">
            <w:pPr>
              <w:keepNext/>
              <w:spacing w:line="200" w:lineRule="auto"/>
              <w:jc w:val="center"/>
            </w:pPr>
            <w:proofErr w:type="spellStart"/>
            <w:r>
              <w:rPr>
                <w:sz w:val="15"/>
                <w:szCs w:val="15"/>
              </w:rPr>
              <w:t>Halluc</w:t>
            </w:r>
            <w:proofErr w:type="spellEnd"/>
            <w:r>
              <w:rPr>
                <w:sz w:val="15"/>
                <w:szCs w:val="15"/>
              </w:rPr>
              <w:t>.</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E27EAF4" w14:textId="77777777" w:rsidR="00D225B3" w:rsidRDefault="00000000">
            <w:pPr>
              <w:keepNext/>
              <w:spacing w:line="200" w:lineRule="auto"/>
              <w:jc w:val="center"/>
            </w:pPr>
            <w:proofErr w:type="spellStart"/>
            <w:r>
              <w:rPr>
                <w:sz w:val="15"/>
                <w:szCs w:val="15"/>
              </w:rPr>
              <w:t>Wikidata</w:t>
            </w:r>
            <w:proofErr w:type="spellEnd"/>
            <w:r>
              <w:rPr>
                <w:sz w:val="15"/>
                <w:szCs w:val="15"/>
              </w:rPr>
              <w:t>; correct: Porbandar</w:t>
            </w:r>
          </w:p>
        </w:tc>
      </w:tr>
      <w:tr w:rsidR="00D225B3" w14:paraId="4A8E84D2"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CE49C7C" w14:textId="77777777" w:rsidR="00D225B3" w:rsidRDefault="00000000">
            <w:pPr>
              <w:keepNext/>
              <w:spacing w:line="200" w:lineRule="auto"/>
            </w:pPr>
            <w:r>
              <w:rPr>
                <w:sz w:val="15"/>
                <w:szCs w:val="15"/>
              </w:rPr>
              <w:t>Cricket is a bat-and-ball sport played between two teams usually with 11 players per team.</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9541E8E" w14:textId="77777777" w:rsidR="00D225B3" w:rsidRDefault="00000000">
            <w:pPr>
              <w:keepNext/>
              <w:spacing w:line="200" w:lineRule="auto"/>
              <w:jc w:val="center"/>
            </w:pPr>
            <w:r>
              <w:rPr>
                <w:sz w:val="15"/>
                <w:szCs w:val="15"/>
              </w:rPr>
              <w:t>Verified</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B2521CD" w14:textId="77777777" w:rsidR="00D225B3" w:rsidRDefault="00000000">
            <w:pPr>
              <w:keepNext/>
              <w:spacing w:line="200" w:lineRule="auto"/>
              <w:jc w:val="center"/>
            </w:pPr>
            <w:r>
              <w:rPr>
                <w:sz w:val="15"/>
                <w:szCs w:val="15"/>
              </w:rPr>
              <w:t>Wikipedia passage (Cricket)</w:t>
            </w:r>
          </w:p>
        </w:tc>
      </w:tr>
      <w:tr w:rsidR="00D225B3" w14:paraId="4C6AB75A"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88A53D7" w14:textId="77777777" w:rsidR="00D225B3" w:rsidRDefault="00000000">
            <w:pPr>
              <w:keepNext/>
              <w:spacing w:line="200" w:lineRule="auto"/>
            </w:pPr>
            <w:proofErr w:type="spellStart"/>
            <w:r>
              <w:rPr>
                <w:sz w:val="15"/>
                <w:szCs w:val="15"/>
              </w:rPr>
              <w:t>यूनेस्को</w:t>
            </w:r>
            <w:proofErr w:type="spellEnd"/>
            <w:r>
              <w:rPr>
                <w:sz w:val="15"/>
                <w:szCs w:val="15"/>
              </w:rPr>
              <w:t xml:space="preserve"> </w:t>
            </w:r>
            <w:proofErr w:type="spellStart"/>
            <w:r>
              <w:rPr>
                <w:sz w:val="15"/>
                <w:szCs w:val="15"/>
              </w:rPr>
              <w:t>ने</w:t>
            </w:r>
            <w:proofErr w:type="spellEnd"/>
            <w:r>
              <w:rPr>
                <w:sz w:val="15"/>
                <w:szCs w:val="15"/>
              </w:rPr>
              <w:t xml:space="preserve"> </w:t>
            </w:r>
            <w:proofErr w:type="spellStart"/>
            <w:r>
              <w:rPr>
                <w:sz w:val="15"/>
                <w:szCs w:val="15"/>
              </w:rPr>
              <w:t>नरेंद्र</w:t>
            </w:r>
            <w:proofErr w:type="spellEnd"/>
            <w:r>
              <w:rPr>
                <w:sz w:val="15"/>
                <w:szCs w:val="15"/>
              </w:rPr>
              <w:t xml:space="preserve"> </w:t>
            </w:r>
            <w:proofErr w:type="spellStart"/>
            <w:r>
              <w:rPr>
                <w:sz w:val="15"/>
                <w:szCs w:val="15"/>
              </w:rPr>
              <w:t>मोदी</w:t>
            </w:r>
            <w:proofErr w:type="spellEnd"/>
            <w:r>
              <w:rPr>
                <w:sz w:val="15"/>
                <w:szCs w:val="15"/>
              </w:rPr>
              <w:t xml:space="preserve"> </w:t>
            </w:r>
            <w:proofErr w:type="spellStart"/>
            <w:r>
              <w:rPr>
                <w:sz w:val="15"/>
                <w:szCs w:val="15"/>
              </w:rPr>
              <w:t>को</w:t>
            </w:r>
            <w:proofErr w:type="spellEnd"/>
            <w:r>
              <w:rPr>
                <w:sz w:val="15"/>
                <w:szCs w:val="15"/>
              </w:rPr>
              <w:t xml:space="preserve"> </w:t>
            </w:r>
            <w:proofErr w:type="spellStart"/>
            <w:r>
              <w:rPr>
                <w:sz w:val="15"/>
                <w:szCs w:val="15"/>
              </w:rPr>
              <w:t>दुनिया</w:t>
            </w:r>
            <w:proofErr w:type="spellEnd"/>
            <w:r>
              <w:rPr>
                <w:sz w:val="15"/>
                <w:szCs w:val="15"/>
              </w:rPr>
              <w:t xml:space="preserve"> </w:t>
            </w:r>
            <w:proofErr w:type="spellStart"/>
            <w:r>
              <w:rPr>
                <w:sz w:val="15"/>
                <w:szCs w:val="15"/>
              </w:rPr>
              <w:t>का</w:t>
            </w:r>
            <w:proofErr w:type="spellEnd"/>
            <w:r>
              <w:rPr>
                <w:sz w:val="15"/>
                <w:szCs w:val="15"/>
              </w:rPr>
              <w:t xml:space="preserve"> </w:t>
            </w:r>
            <w:proofErr w:type="spellStart"/>
            <w:r>
              <w:rPr>
                <w:sz w:val="15"/>
                <w:szCs w:val="15"/>
              </w:rPr>
              <w:t>सर्वश्रेष्ठ</w:t>
            </w:r>
            <w:proofErr w:type="spellEnd"/>
            <w:r>
              <w:rPr>
                <w:sz w:val="15"/>
                <w:szCs w:val="15"/>
              </w:rPr>
              <w:t xml:space="preserve"> </w:t>
            </w:r>
            <w:proofErr w:type="spellStart"/>
            <w:r>
              <w:rPr>
                <w:sz w:val="15"/>
                <w:szCs w:val="15"/>
              </w:rPr>
              <w:t>प्रधानमंत्री</w:t>
            </w:r>
            <w:proofErr w:type="spellEnd"/>
            <w:r>
              <w:rPr>
                <w:sz w:val="15"/>
                <w:szCs w:val="15"/>
              </w:rPr>
              <w:t xml:space="preserve"> </w:t>
            </w:r>
            <w:proofErr w:type="spellStart"/>
            <w:r>
              <w:rPr>
                <w:sz w:val="15"/>
                <w:szCs w:val="15"/>
              </w:rPr>
              <w:t>घोषित</w:t>
            </w:r>
            <w:proofErr w:type="spellEnd"/>
            <w:r>
              <w:rPr>
                <w:sz w:val="15"/>
                <w:szCs w:val="15"/>
              </w:rPr>
              <w:t xml:space="preserve"> </w:t>
            </w:r>
            <w:proofErr w:type="spellStart"/>
            <w:r>
              <w:rPr>
                <w:sz w:val="15"/>
                <w:szCs w:val="15"/>
              </w:rPr>
              <w:t>किया</w:t>
            </w:r>
            <w:proofErr w:type="spellEnd"/>
            <w:r>
              <w:rPr>
                <w:sz w:val="15"/>
                <w:szCs w:val="15"/>
              </w:rPr>
              <w:t xml:space="preserve"> </w:t>
            </w:r>
            <w:proofErr w:type="spellStart"/>
            <w:r>
              <w:rPr>
                <w:sz w:val="15"/>
                <w:szCs w:val="15"/>
              </w:rPr>
              <w:t>है</w:t>
            </w:r>
            <w:proofErr w:type="spellEnd"/>
            <w:r>
              <w:rPr>
                <w:sz w:val="15"/>
                <w:szCs w:val="15"/>
              </w:rPr>
              <w:t>। (UNESCO declared Modi the best PM)</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DBF39FE" w14:textId="77777777" w:rsidR="00D225B3" w:rsidRDefault="00000000">
            <w:pPr>
              <w:keepNext/>
              <w:spacing w:line="200" w:lineRule="auto"/>
              <w:jc w:val="center"/>
            </w:pPr>
            <w:proofErr w:type="spellStart"/>
            <w:r>
              <w:rPr>
                <w:sz w:val="15"/>
                <w:szCs w:val="15"/>
              </w:rPr>
              <w:t>Halluc</w:t>
            </w:r>
            <w:proofErr w:type="spellEnd"/>
            <w:r>
              <w:rPr>
                <w:sz w:val="15"/>
                <w:szCs w:val="15"/>
              </w:rPr>
              <w:t>.</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C20ABC7" w14:textId="77777777" w:rsidR="00D225B3" w:rsidRDefault="00000000">
            <w:pPr>
              <w:keepNext/>
              <w:spacing w:line="200" w:lineRule="auto"/>
              <w:jc w:val="center"/>
            </w:pPr>
            <w:r>
              <w:rPr>
                <w:sz w:val="15"/>
                <w:szCs w:val="15"/>
              </w:rPr>
              <w:t>Fact-check (Vishvas News): False</w:t>
            </w:r>
          </w:p>
        </w:tc>
      </w:tr>
      <w:tr w:rsidR="00D225B3" w14:paraId="4AA0BA0A" w14:textId="77777777">
        <w:tblPrEx>
          <w:tblCellMar>
            <w:top w:w="0" w:type="dxa"/>
            <w:bottom w:w="0" w:type="dxa"/>
          </w:tblCellMar>
        </w:tblPrEx>
        <w:trPr>
          <w:cantSplit/>
        </w:trPr>
        <w:tc>
          <w:tcPr>
            <w:tcW w:w="254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3508CB2B" w14:textId="77777777" w:rsidR="00D225B3" w:rsidRDefault="00000000">
            <w:pPr>
              <w:spacing w:line="200" w:lineRule="auto"/>
            </w:pPr>
            <w:r>
              <w:rPr>
                <w:sz w:val="15"/>
                <w:szCs w:val="15"/>
              </w:rPr>
              <w:t>Drinking hot water does not kill the coronavirus.</w:t>
            </w:r>
          </w:p>
        </w:tc>
        <w:tc>
          <w:tcPr>
            <w:tcW w:w="7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2D66F16F" w14:textId="77777777" w:rsidR="00D225B3" w:rsidRDefault="00000000">
            <w:pPr>
              <w:spacing w:line="200" w:lineRule="auto"/>
              <w:jc w:val="center"/>
            </w:pPr>
            <w:r>
              <w:rPr>
                <w:sz w:val="15"/>
                <w:szCs w:val="15"/>
              </w:rPr>
              <w:t>Verified</w:t>
            </w:r>
          </w:p>
        </w:tc>
        <w:tc>
          <w:tcPr>
            <w:tcW w:w="18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61490DBB" w14:textId="77777777" w:rsidR="00D225B3" w:rsidRDefault="00000000">
            <w:pPr>
              <w:spacing w:line="200" w:lineRule="auto"/>
              <w:jc w:val="center"/>
            </w:pPr>
            <w:r>
              <w:rPr>
                <w:sz w:val="15"/>
                <w:szCs w:val="15"/>
              </w:rPr>
              <w:t>Fact-check of the opposite claim not applied</w:t>
            </w:r>
          </w:p>
        </w:tc>
      </w:tr>
    </w:tbl>
    <w:p w14:paraId="130DFC2F" w14:textId="77777777" w:rsidR="00D225B3" w:rsidRDefault="00D225B3">
      <w:pPr>
        <w:spacing w:after="70"/>
      </w:pPr>
    </w:p>
    <w:p w14:paraId="1A9055CB" w14:textId="77777777" w:rsidR="00D225B3" w:rsidRDefault="00000000">
      <w:pPr>
        <w:keepNext/>
        <w:spacing w:before="140" w:after="70"/>
        <w:jc w:val="center"/>
      </w:pPr>
      <w:r>
        <w:rPr>
          <w:smallCaps/>
        </w:rPr>
        <w:t>IV. Experimental Setup</w:t>
      </w:r>
    </w:p>
    <w:p w14:paraId="2E38017F" w14:textId="77777777" w:rsidR="00D225B3" w:rsidRDefault="00000000">
      <w:pPr>
        <w:keepNext/>
        <w:spacing w:before="70" w:after="30"/>
      </w:pPr>
      <w:r>
        <w:rPr>
          <w:i/>
          <w:iCs/>
        </w:rPr>
        <w:t>A. Data</w:t>
      </w:r>
    </w:p>
    <w:p w14:paraId="359E3A2E" w14:textId="77777777" w:rsidR="00D225B3" w:rsidRDefault="00000000">
      <w:pPr>
        <w:spacing w:after="40" w:line="230" w:lineRule="auto"/>
        <w:ind w:firstLine="202"/>
        <w:jc w:val="both"/>
      </w:pPr>
      <w:r>
        <w:t>Table II summarises the evaluation data. The core set consists of claims taken from answers of Llama 3.3 (70B) to questions in five domains, and all claims of one answer are kept in the same split. The relational set was drawn from answers of gpt-oss-120b and qwen3.8-27b.</w:t>
      </w:r>
    </w:p>
    <w:p w14:paraId="122AD6C6" w14:textId="77777777" w:rsidR="00D225B3" w:rsidRDefault="00000000">
      <w:pPr>
        <w:keepNext/>
        <w:spacing w:before="100"/>
        <w:jc w:val="center"/>
      </w:pPr>
      <w:r>
        <w:rPr>
          <w:sz w:val="16"/>
          <w:szCs w:val="16"/>
        </w:rPr>
        <w:t>TABLE II</w:t>
      </w:r>
    </w:p>
    <w:p w14:paraId="107E182A" w14:textId="77777777" w:rsidR="00D225B3" w:rsidRDefault="00000000">
      <w:pPr>
        <w:keepNext/>
        <w:spacing w:after="50"/>
        <w:jc w:val="center"/>
      </w:pPr>
      <w:r>
        <w:rPr>
          <w:smallCaps/>
          <w:sz w:val="16"/>
          <w:szCs w:val="16"/>
        </w:rPr>
        <w:t>Evaluation data</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100"/>
        <w:gridCol w:w="1400"/>
      </w:tblGrid>
      <w:tr w:rsidR="00D225B3" w14:paraId="262444C7" w14:textId="77777777">
        <w:tblPrEx>
          <w:tblCellMar>
            <w:top w:w="0" w:type="dxa"/>
            <w:bottom w:w="0" w:type="dxa"/>
          </w:tblCellMar>
        </w:tblPrEx>
        <w:trPr>
          <w:cantSplit/>
        </w:trPr>
        <w:tc>
          <w:tcPr>
            <w:tcW w:w="25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5071B981" w14:textId="77777777" w:rsidR="00D225B3" w:rsidRDefault="00000000">
            <w:pPr>
              <w:keepNext/>
              <w:spacing w:line="200" w:lineRule="auto"/>
            </w:pPr>
            <w:r>
              <w:rPr>
                <w:b/>
                <w:bCs/>
                <w:sz w:val="15"/>
                <w:szCs w:val="15"/>
              </w:rPr>
              <w:t>Set</w:t>
            </w:r>
          </w:p>
        </w:tc>
        <w:tc>
          <w:tcPr>
            <w:tcW w:w="11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5E6772F" w14:textId="77777777" w:rsidR="00D225B3" w:rsidRDefault="00000000">
            <w:pPr>
              <w:keepNext/>
              <w:spacing w:line="200" w:lineRule="auto"/>
              <w:jc w:val="center"/>
            </w:pPr>
            <w:r>
              <w:rPr>
                <w:b/>
                <w:bCs/>
                <w:sz w:val="15"/>
                <w:szCs w:val="15"/>
              </w:rPr>
              <w:t>Size</w:t>
            </w:r>
          </w:p>
        </w:tc>
        <w:tc>
          <w:tcPr>
            <w:tcW w:w="14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5772070" w14:textId="77777777" w:rsidR="00D225B3" w:rsidRDefault="00000000">
            <w:pPr>
              <w:keepNext/>
              <w:spacing w:line="200" w:lineRule="auto"/>
              <w:jc w:val="center"/>
            </w:pPr>
            <w:r>
              <w:rPr>
                <w:b/>
                <w:bCs/>
                <w:sz w:val="15"/>
                <w:szCs w:val="15"/>
              </w:rPr>
              <w:t>Labels</w:t>
            </w:r>
          </w:p>
        </w:tc>
      </w:tr>
      <w:tr w:rsidR="00D225B3" w14:paraId="5DEC2CFB"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86F42D5" w14:textId="77777777" w:rsidR="00D225B3" w:rsidRDefault="00000000">
            <w:pPr>
              <w:keepNext/>
              <w:spacing w:line="200" w:lineRule="auto"/>
            </w:pPr>
            <w:r>
              <w:rPr>
                <w:sz w:val="15"/>
                <w:szCs w:val="15"/>
              </w:rPr>
              <w:t>Chatbot claims (EN 266, HI 190)</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F63DC97" w14:textId="77777777" w:rsidR="00D225B3" w:rsidRDefault="00000000">
            <w:pPr>
              <w:keepNext/>
              <w:spacing w:line="200" w:lineRule="auto"/>
              <w:jc w:val="center"/>
            </w:pPr>
            <w:r>
              <w:rPr>
                <w:sz w:val="15"/>
                <w:szCs w:val="15"/>
              </w:rPr>
              <w:t>456</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5126651" w14:textId="77777777" w:rsidR="00D225B3" w:rsidRDefault="00000000">
            <w:pPr>
              <w:keepNext/>
              <w:spacing w:line="200" w:lineRule="auto"/>
              <w:jc w:val="center"/>
            </w:pPr>
            <w:r>
              <w:rPr>
                <w:sz w:val="15"/>
                <w:szCs w:val="15"/>
              </w:rPr>
              <w:t>Annotator</w:t>
            </w:r>
          </w:p>
        </w:tc>
      </w:tr>
      <w:tr w:rsidR="00D225B3" w14:paraId="5B18C18A"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8868741" w14:textId="77777777" w:rsidR="00D225B3" w:rsidRDefault="00000000">
            <w:pPr>
              <w:keepNext/>
              <w:spacing w:line="200" w:lineRule="auto"/>
            </w:pPr>
            <w:r>
              <w:rPr>
                <w:sz w:val="15"/>
                <w:szCs w:val="15"/>
              </w:rPr>
              <w:t xml:space="preserve">  binary train / test</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BFF9BEE" w14:textId="77777777" w:rsidR="00D225B3" w:rsidRDefault="00000000">
            <w:pPr>
              <w:keepNext/>
              <w:spacing w:line="200" w:lineRule="auto"/>
              <w:jc w:val="center"/>
            </w:pPr>
            <w:r>
              <w:rPr>
                <w:sz w:val="15"/>
                <w:szCs w:val="15"/>
              </w:rPr>
              <w:t>303 / 76</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80DF910" w14:textId="77777777" w:rsidR="00D225B3" w:rsidRDefault="00000000">
            <w:pPr>
              <w:keepNext/>
              <w:spacing w:line="200" w:lineRule="auto"/>
              <w:jc w:val="center"/>
            </w:pPr>
            <w:r>
              <w:rPr>
                <w:sz w:val="15"/>
                <w:szCs w:val="15"/>
              </w:rPr>
              <w:t>258+45 / 66+10</w:t>
            </w:r>
          </w:p>
        </w:tc>
      </w:tr>
      <w:tr w:rsidR="00D225B3" w14:paraId="749FAF81"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FC5A618" w14:textId="77777777" w:rsidR="00D225B3" w:rsidRDefault="00000000">
            <w:pPr>
              <w:keepNext/>
              <w:spacing w:line="200" w:lineRule="auto"/>
            </w:pPr>
            <w:r>
              <w:rPr>
                <w:sz w:val="15"/>
                <w:szCs w:val="15"/>
              </w:rPr>
              <w:t>Relational claims (EN)</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C81D431" w14:textId="77777777" w:rsidR="00D225B3" w:rsidRDefault="00000000">
            <w:pPr>
              <w:keepNext/>
              <w:spacing w:line="200" w:lineRule="auto"/>
              <w:jc w:val="center"/>
            </w:pPr>
            <w:r>
              <w:rPr>
                <w:sz w:val="15"/>
                <w:szCs w:val="15"/>
              </w:rPr>
              <w:t>40</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BB61DBC" w14:textId="77777777" w:rsidR="00D225B3" w:rsidRDefault="00000000">
            <w:pPr>
              <w:keepNext/>
              <w:spacing w:line="200" w:lineRule="auto"/>
              <w:jc w:val="center"/>
            </w:pPr>
            <w:r>
              <w:rPr>
                <w:sz w:val="15"/>
                <w:szCs w:val="15"/>
              </w:rPr>
              <w:t>25 true, 15 false</w:t>
            </w:r>
          </w:p>
        </w:tc>
      </w:tr>
      <w:tr w:rsidR="00D225B3" w14:paraId="53078275"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D1CCB85" w14:textId="77777777" w:rsidR="00D225B3" w:rsidRDefault="00000000">
            <w:pPr>
              <w:keepNext/>
              <w:spacing w:line="200" w:lineRule="auto"/>
            </w:pPr>
            <w:r>
              <w:rPr>
                <w:sz w:val="15"/>
                <w:szCs w:val="15"/>
              </w:rPr>
              <w:t>Unseen true Wikipedia sentences</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4B87745" w14:textId="77777777" w:rsidR="00D225B3" w:rsidRDefault="00000000">
            <w:pPr>
              <w:keepNext/>
              <w:spacing w:line="200" w:lineRule="auto"/>
              <w:jc w:val="center"/>
            </w:pPr>
            <w:r>
              <w:rPr>
                <w:sz w:val="15"/>
                <w:szCs w:val="15"/>
              </w:rPr>
              <w:t>128</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3C4769E" w14:textId="77777777" w:rsidR="00D225B3" w:rsidRDefault="00000000">
            <w:pPr>
              <w:keepNext/>
              <w:spacing w:line="200" w:lineRule="auto"/>
              <w:jc w:val="center"/>
            </w:pPr>
            <w:r>
              <w:rPr>
                <w:sz w:val="15"/>
                <w:szCs w:val="15"/>
              </w:rPr>
              <w:t>true</w:t>
            </w:r>
          </w:p>
        </w:tc>
      </w:tr>
      <w:tr w:rsidR="00D225B3" w14:paraId="7D8DEA9B"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224B478" w14:textId="77777777" w:rsidR="00D225B3" w:rsidRDefault="00000000">
            <w:pPr>
              <w:keepNext/>
              <w:spacing w:line="200" w:lineRule="auto"/>
            </w:pPr>
            <w:r>
              <w:rPr>
                <w:sz w:val="15"/>
                <w:szCs w:val="15"/>
              </w:rPr>
              <w:t>Statistics (40 countries)</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52C4400" w14:textId="77777777" w:rsidR="00D225B3" w:rsidRDefault="00000000">
            <w:pPr>
              <w:keepNext/>
              <w:spacing w:line="200" w:lineRule="auto"/>
              <w:jc w:val="center"/>
            </w:pPr>
            <w:r>
              <w:rPr>
                <w:sz w:val="15"/>
                <w:szCs w:val="15"/>
              </w:rPr>
              <w:t>274</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E3976C2" w14:textId="77777777" w:rsidR="00D225B3" w:rsidRDefault="00000000">
            <w:pPr>
              <w:keepNext/>
              <w:spacing w:line="200" w:lineRule="auto"/>
              <w:jc w:val="center"/>
            </w:pPr>
            <w:r>
              <w:rPr>
                <w:sz w:val="15"/>
                <w:szCs w:val="15"/>
              </w:rPr>
              <w:t>137 true, 137 altered</w:t>
            </w:r>
          </w:p>
        </w:tc>
      </w:tr>
      <w:tr w:rsidR="00D225B3" w14:paraId="55C6B429"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86E3F82" w14:textId="77777777" w:rsidR="00D225B3" w:rsidRDefault="00000000">
            <w:pPr>
              <w:keepNext/>
              <w:spacing w:line="200" w:lineRule="auto"/>
            </w:pPr>
            <w:r>
              <w:rPr>
                <w:sz w:val="15"/>
                <w:szCs w:val="15"/>
              </w:rPr>
              <w:t>Fact-check set</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8873A2A" w14:textId="77777777" w:rsidR="00D225B3" w:rsidRDefault="00000000">
            <w:pPr>
              <w:keepNext/>
              <w:spacing w:line="200" w:lineRule="auto"/>
              <w:jc w:val="center"/>
            </w:pPr>
            <w:r>
              <w:rPr>
                <w:sz w:val="15"/>
                <w:szCs w:val="15"/>
              </w:rPr>
              <w:t>40</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6CF323B" w14:textId="77777777" w:rsidR="00D225B3" w:rsidRDefault="00000000">
            <w:pPr>
              <w:keepNext/>
              <w:spacing w:line="200" w:lineRule="auto"/>
              <w:jc w:val="center"/>
            </w:pPr>
            <w:r>
              <w:rPr>
                <w:sz w:val="15"/>
                <w:szCs w:val="15"/>
              </w:rPr>
              <w:t>25 rumours, 15 true</w:t>
            </w:r>
          </w:p>
        </w:tc>
      </w:tr>
      <w:tr w:rsidR="00D225B3" w14:paraId="41AF563B" w14:textId="77777777">
        <w:tblPrEx>
          <w:tblCellMar>
            <w:top w:w="0" w:type="dxa"/>
            <w:bottom w:w="0" w:type="dxa"/>
          </w:tblCellMar>
        </w:tblPrEx>
        <w:trPr>
          <w:cantSplit/>
        </w:trPr>
        <w:tc>
          <w:tcPr>
            <w:tcW w:w="25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2FA619C" w14:textId="77777777" w:rsidR="00D225B3" w:rsidRDefault="00000000">
            <w:pPr>
              <w:keepNext/>
              <w:spacing w:line="200" w:lineRule="auto"/>
            </w:pPr>
            <w:r>
              <w:rPr>
                <w:sz w:val="15"/>
                <w:szCs w:val="15"/>
              </w:rPr>
              <w:t xml:space="preserve">FEVER </w:t>
            </w:r>
            <w:proofErr w:type="spellStart"/>
            <w:r>
              <w:rPr>
                <w:sz w:val="15"/>
                <w:szCs w:val="15"/>
              </w:rPr>
              <w:t>paper_dev</w:t>
            </w:r>
            <w:proofErr w:type="spellEnd"/>
            <w:r>
              <w:rPr>
                <w:sz w:val="15"/>
                <w:szCs w:val="15"/>
              </w:rPr>
              <w:t xml:space="preserve"> sample</w:t>
            </w:r>
          </w:p>
        </w:tc>
        <w:tc>
          <w:tcPr>
            <w:tcW w:w="11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A7F79E9" w14:textId="77777777" w:rsidR="00D225B3" w:rsidRDefault="00000000">
            <w:pPr>
              <w:keepNext/>
              <w:spacing w:line="200" w:lineRule="auto"/>
              <w:jc w:val="center"/>
            </w:pPr>
            <w:r>
              <w:rPr>
                <w:sz w:val="15"/>
                <w:szCs w:val="15"/>
              </w:rPr>
              <w:t>300</w:t>
            </w:r>
          </w:p>
        </w:tc>
        <w:tc>
          <w:tcPr>
            <w:tcW w:w="14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774AA20" w14:textId="77777777" w:rsidR="00D225B3" w:rsidRDefault="00000000">
            <w:pPr>
              <w:keepNext/>
              <w:spacing w:line="200" w:lineRule="auto"/>
              <w:jc w:val="center"/>
            </w:pPr>
            <w:r>
              <w:rPr>
                <w:sz w:val="15"/>
                <w:szCs w:val="15"/>
              </w:rPr>
              <w:t>150 SUP., 150 REF.</w:t>
            </w:r>
          </w:p>
        </w:tc>
      </w:tr>
      <w:tr w:rsidR="00D225B3" w14:paraId="310A08DA" w14:textId="77777777">
        <w:tblPrEx>
          <w:tblCellMar>
            <w:top w:w="0" w:type="dxa"/>
            <w:bottom w:w="0" w:type="dxa"/>
          </w:tblCellMar>
        </w:tblPrEx>
        <w:trPr>
          <w:cantSplit/>
        </w:trPr>
        <w:tc>
          <w:tcPr>
            <w:tcW w:w="254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7E8BEFA5" w14:textId="77777777" w:rsidR="00D225B3" w:rsidRDefault="00000000">
            <w:pPr>
              <w:spacing w:line="200" w:lineRule="auto"/>
            </w:pPr>
            <w:r>
              <w:rPr>
                <w:sz w:val="15"/>
                <w:szCs w:val="15"/>
              </w:rPr>
              <w:t>Mu-SHROOM test HI / EN</w:t>
            </w:r>
          </w:p>
        </w:tc>
        <w:tc>
          <w:tcPr>
            <w:tcW w:w="11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59758174" w14:textId="77777777" w:rsidR="00D225B3" w:rsidRDefault="00000000">
            <w:pPr>
              <w:spacing w:line="200" w:lineRule="auto"/>
              <w:jc w:val="center"/>
            </w:pPr>
            <w:r>
              <w:rPr>
                <w:sz w:val="15"/>
                <w:szCs w:val="15"/>
              </w:rPr>
              <w:t>150 / 154</w:t>
            </w:r>
          </w:p>
        </w:tc>
        <w:tc>
          <w:tcPr>
            <w:tcW w:w="14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0BF42A5E" w14:textId="77777777" w:rsidR="00D225B3" w:rsidRDefault="00000000">
            <w:pPr>
              <w:spacing w:line="200" w:lineRule="auto"/>
              <w:jc w:val="center"/>
            </w:pPr>
            <w:r>
              <w:rPr>
                <w:sz w:val="15"/>
                <w:szCs w:val="15"/>
              </w:rPr>
              <w:t>char. spans</w:t>
            </w:r>
          </w:p>
        </w:tc>
      </w:tr>
    </w:tbl>
    <w:p w14:paraId="69026F94" w14:textId="77777777" w:rsidR="00D225B3" w:rsidRDefault="00D225B3">
      <w:pPr>
        <w:spacing w:after="70"/>
      </w:pPr>
    </w:p>
    <w:p w14:paraId="1D7F7F8C" w14:textId="77777777" w:rsidR="00D225B3" w:rsidRDefault="00000000">
      <w:pPr>
        <w:keepNext/>
        <w:spacing w:before="70" w:after="30"/>
      </w:pPr>
      <w:r>
        <w:rPr>
          <w:i/>
          <w:iCs/>
        </w:rPr>
        <w:t>B. Annotation</w:t>
      </w:r>
    </w:p>
    <w:p w14:paraId="3F4CDE39" w14:textId="77777777" w:rsidR="00D225B3" w:rsidRDefault="00000000">
      <w:pPr>
        <w:spacing w:after="40" w:line="230" w:lineRule="auto"/>
        <w:ind w:firstLine="202"/>
        <w:jc w:val="both"/>
      </w:pPr>
      <w:r>
        <w:t>The 456 core claims were labelled by a team of four annotators, the authors. An AI system first proposed a verdict for every claim; the annotators shared the claims among themselves and confirmed or overrode each proposal, and the merged file was not altered afterwards. 79% of the final labels coincide with the proposal. Two blind studies examined this procedure. In the first, two people labelled 56 claims independently and agreed with κ = 0.53 (88% raw) on hallucinated versus not; in the second, wherever both blind annotators agreed, the existing label matched in 45 of 46 claims. The relational claims carry labels from two annotators assisted by AI, and only the 40 on which they agreed are used.</w:t>
      </w:r>
    </w:p>
    <w:p w14:paraId="02F60BAD" w14:textId="77777777" w:rsidR="00D225B3" w:rsidRDefault="00000000">
      <w:pPr>
        <w:keepNext/>
        <w:spacing w:before="70" w:after="30"/>
      </w:pPr>
      <w:r>
        <w:rPr>
          <w:i/>
          <w:iCs/>
        </w:rPr>
        <w:t>C. Protocol and Measures</w:t>
      </w:r>
    </w:p>
    <w:p w14:paraId="342A8C98" w14:textId="77777777" w:rsidR="00D225B3" w:rsidRDefault="00000000">
      <w:pPr>
        <w:spacing w:after="40" w:line="230" w:lineRule="auto"/>
        <w:ind w:firstLine="202"/>
        <w:jc w:val="both"/>
      </w:pPr>
      <w:r>
        <w:t xml:space="preserve">For most changes, the criterion for accepting them was written and committed before the experiment. The final decision departed from the criterion four times (Section V-D), and two analyses of the knowledge graph were exploratory. The benchmark protocol was likewise fixed in advance, and no setting was tuned on benchmark data. We count a false alarm when a true claim is labelled Hallucinated and a catch when a hallucinated claim is; an Uncertain verdict is never scored as correct. For Mu-SHROOM we apply the official measures, character-level </w:t>
      </w:r>
      <w:proofErr w:type="spellStart"/>
      <w:r>
        <w:t>IoU</w:t>
      </w:r>
      <w:proofErr w:type="spellEnd"/>
      <w:r>
        <w:t xml:space="preserve"> between predicted spans (claims labelled Hallucinated) and gold spans, and Spearman correlation with the soft labels.</w:t>
      </w:r>
    </w:p>
    <w:p w14:paraId="5F606528" w14:textId="77777777" w:rsidR="00D225B3" w:rsidRDefault="00000000">
      <w:pPr>
        <w:keepNext/>
        <w:spacing w:before="140" w:after="70"/>
        <w:jc w:val="center"/>
      </w:pPr>
      <w:r>
        <w:rPr>
          <w:smallCaps/>
        </w:rPr>
        <w:t>V. Results</w:t>
      </w:r>
    </w:p>
    <w:p w14:paraId="10159A62" w14:textId="77777777" w:rsidR="00D225B3" w:rsidRDefault="00000000">
      <w:pPr>
        <w:keepNext/>
        <w:spacing w:before="70" w:after="30"/>
      </w:pPr>
      <w:r>
        <w:rPr>
          <w:i/>
          <w:iCs/>
        </w:rPr>
        <w:t>A. Public Benchmarks</w:t>
      </w:r>
    </w:p>
    <w:p w14:paraId="27D055D4" w14:textId="77777777" w:rsidR="00D225B3" w:rsidRDefault="00000000">
      <w:pPr>
        <w:spacing w:after="40" w:line="230" w:lineRule="auto"/>
        <w:ind w:firstLine="202"/>
        <w:jc w:val="both"/>
      </w:pPr>
      <w:r>
        <w:t xml:space="preserve">FEVER results are in Table III. Of the supported claims, 71% were verified (95% CI 64–78%) and 17/150 drew false alarms; of the refuted claims, 43% were caught (35–51%). A definite verdict was given for 71% of the claims, and 81% of those verdicts were right. Using the inference signal alone yields practically the same figures, because statistics or </w:t>
      </w:r>
      <w:proofErr w:type="spellStart"/>
      <w:r>
        <w:t>Wikidata</w:t>
      </w:r>
      <w:proofErr w:type="spellEnd"/>
      <w:r>
        <w:t xml:space="preserve"> decided just 9 claims (7 correctly) and no fact-check applied: FEVER statements seldom fall into the relations our templates handle. The false-alarm rate is higher than on chatbot claims. Among the 17 false alarms are facts that held in 2017 but no longer do (“Marillyn Hewson is currently the President of Lockheed Martin”), vague statements (“Kesha has a full name”), real inference mistakes (“Tim McGraw acted in The Blind Side”) and one knowledge-graph mistake (“The Bee Gees wrote songs”).</w:t>
      </w:r>
    </w:p>
    <w:p w14:paraId="7E7970A4" w14:textId="77777777" w:rsidR="00D225B3" w:rsidRDefault="00000000">
      <w:pPr>
        <w:keepNext/>
        <w:spacing w:before="100"/>
        <w:jc w:val="center"/>
      </w:pPr>
      <w:r>
        <w:rPr>
          <w:sz w:val="16"/>
          <w:szCs w:val="16"/>
        </w:rPr>
        <w:t>TABLE III</w:t>
      </w:r>
    </w:p>
    <w:p w14:paraId="13E3407D" w14:textId="77777777" w:rsidR="00D225B3" w:rsidRDefault="00000000">
      <w:pPr>
        <w:keepNext/>
        <w:spacing w:after="50"/>
        <w:jc w:val="center"/>
      </w:pPr>
      <w:r>
        <w:rPr>
          <w:smallCaps/>
          <w:sz w:val="16"/>
          <w:szCs w:val="16"/>
        </w:rPr>
        <w:t>FEVER sample (150 supported, 150 refuted)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200"/>
        <w:gridCol w:w="1200"/>
      </w:tblGrid>
      <w:tr w:rsidR="00D225B3" w14:paraId="49CB68F2" w14:textId="77777777">
        <w:tblPrEx>
          <w:tblCellMar>
            <w:top w:w="0" w:type="dxa"/>
            <w:bottom w:w="0" w:type="dxa"/>
          </w:tblCellMar>
        </w:tblPrEx>
        <w:trPr>
          <w:cantSplit/>
        </w:trPr>
        <w:tc>
          <w:tcPr>
            <w:tcW w:w="26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102DA719" w14:textId="77777777" w:rsidR="00D225B3" w:rsidRDefault="00D225B3">
            <w:pPr>
              <w:keepNext/>
              <w:spacing w:line="200" w:lineRule="auto"/>
            </w:pPr>
          </w:p>
        </w:tc>
        <w:tc>
          <w:tcPr>
            <w:tcW w:w="12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42701996" w14:textId="77777777" w:rsidR="00D225B3" w:rsidRDefault="00000000">
            <w:pPr>
              <w:keepNext/>
              <w:spacing w:line="200" w:lineRule="auto"/>
              <w:jc w:val="center"/>
            </w:pPr>
            <w:r>
              <w:rPr>
                <w:b/>
                <w:bCs/>
                <w:sz w:val="15"/>
                <w:szCs w:val="15"/>
              </w:rPr>
              <w:t>Live</w:t>
            </w:r>
          </w:p>
        </w:tc>
        <w:tc>
          <w:tcPr>
            <w:tcW w:w="12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1926F79" w14:textId="77777777" w:rsidR="00D225B3" w:rsidRDefault="00000000">
            <w:pPr>
              <w:keepNext/>
              <w:spacing w:line="200" w:lineRule="auto"/>
              <w:jc w:val="center"/>
            </w:pPr>
            <w:r>
              <w:rPr>
                <w:b/>
                <w:bCs/>
                <w:sz w:val="15"/>
                <w:szCs w:val="15"/>
              </w:rPr>
              <w:t>NLI only</w:t>
            </w:r>
          </w:p>
        </w:tc>
      </w:tr>
      <w:tr w:rsidR="00D225B3" w14:paraId="14C9531A" w14:textId="77777777">
        <w:tblPrEx>
          <w:tblCellMar>
            <w:top w:w="0" w:type="dxa"/>
            <w:bottom w:w="0" w:type="dxa"/>
          </w:tblCellMar>
        </w:tblPrEx>
        <w:trPr>
          <w:cantSplit/>
        </w:trPr>
        <w:tc>
          <w:tcPr>
            <w:tcW w:w="2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B85ECA6" w14:textId="77777777" w:rsidR="00D225B3" w:rsidRDefault="00000000">
            <w:pPr>
              <w:keepNext/>
              <w:spacing w:line="200" w:lineRule="auto"/>
            </w:pPr>
            <w:r>
              <w:rPr>
                <w:sz w:val="15"/>
                <w:szCs w:val="15"/>
              </w:rPr>
              <w:t>Supported → Verified</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BD462E2" w14:textId="77777777" w:rsidR="00D225B3" w:rsidRDefault="00000000">
            <w:pPr>
              <w:keepNext/>
              <w:spacing w:line="200" w:lineRule="auto"/>
              <w:jc w:val="center"/>
            </w:pPr>
            <w:r>
              <w:rPr>
                <w:sz w:val="15"/>
                <w:szCs w:val="15"/>
              </w:rPr>
              <w:t>107/150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DE27C5A" w14:textId="77777777" w:rsidR="00D225B3" w:rsidRDefault="00000000">
            <w:pPr>
              <w:keepNext/>
              <w:spacing w:line="200" w:lineRule="auto"/>
              <w:jc w:val="center"/>
            </w:pPr>
            <w:r>
              <w:rPr>
                <w:sz w:val="15"/>
                <w:szCs w:val="15"/>
              </w:rPr>
              <w:t>107/150</w:t>
            </w:r>
          </w:p>
        </w:tc>
      </w:tr>
      <w:tr w:rsidR="00D225B3" w14:paraId="37959189" w14:textId="77777777">
        <w:tblPrEx>
          <w:tblCellMar>
            <w:top w:w="0" w:type="dxa"/>
            <w:bottom w:w="0" w:type="dxa"/>
          </w:tblCellMar>
        </w:tblPrEx>
        <w:trPr>
          <w:cantSplit/>
        </w:trPr>
        <w:tc>
          <w:tcPr>
            <w:tcW w:w="2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A85CE16" w14:textId="77777777" w:rsidR="00D225B3" w:rsidRDefault="00000000">
            <w:pPr>
              <w:keepNext/>
              <w:spacing w:line="200" w:lineRule="auto"/>
            </w:pPr>
            <w:r>
              <w:rPr>
                <w:sz w:val="15"/>
                <w:szCs w:val="15"/>
              </w:rPr>
              <w:t xml:space="preserve">Supported → </w:t>
            </w:r>
            <w:proofErr w:type="spellStart"/>
            <w:r>
              <w:rPr>
                <w:sz w:val="15"/>
                <w:szCs w:val="15"/>
              </w:rPr>
              <w:t>Halluc</w:t>
            </w:r>
            <w:proofErr w:type="spellEnd"/>
            <w:r>
              <w:rPr>
                <w:sz w:val="15"/>
                <w:szCs w:val="15"/>
              </w:rPr>
              <w:t>. (false alarm)</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A3FD9F7" w14:textId="77777777" w:rsidR="00D225B3" w:rsidRDefault="00000000">
            <w:pPr>
              <w:keepNext/>
              <w:spacing w:line="200" w:lineRule="auto"/>
              <w:jc w:val="center"/>
            </w:pPr>
            <w:r>
              <w:rPr>
                <w:sz w:val="15"/>
                <w:szCs w:val="15"/>
              </w:rPr>
              <w:t>17/150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E99A682" w14:textId="77777777" w:rsidR="00D225B3" w:rsidRDefault="00000000">
            <w:pPr>
              <w:keepNext/>
              <w:spacing w:line="200" w:lineRule="auto"/>
              <w:jc w:val="center"/>
            </w:pPr>
            <w:r>
              <w:rPr>
                <w:sz w:val="15"/>
                <w:szCs w:val="15"/>
              </w:rPr>
              <w:t>17/150</w:t>
            </w:r>
          </w:p>
        </w:tc>
      </w:tr>
      <w:tr w:rsidR="00D225B3" w14:paraId="29B84A1B" w14:textId="77777777">
        <w:tblPrEx>
          <w:tblCellMar>
            <w:top w:w="0" w:type="dxa"/>
            <w:bottom w:w="0" w:type="dxa"/>
          </w:tblCellMar>
        </w:tblPrEx>
        <w:trPr>
          <w:cantSplit/>
        </w:trPr>
        <w:tc>
          <w:tcPr>
            <w:tcW w:w="2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FFCF31B" w14:textId="77777777" w:rsidR="00D225B3" w:rsidRDefault="00000000">
            <w:pPr>
              <w:keepNext/>
              <w:spacing w:line="200" w:lineRule="auto"/>
            </w:pPr>
            <w:r>
              <w:rPr>
                <w:sz w:val="15"/>
                <w:szCs w:val="15"/>
              </w:rPr>
              <w:t xml:space="preserve">Refuted → </w:t>
            </w:r>
            <w:proofErr w:type="spellStart"/>
            <w:r>
              <w:rPr>
                <w:sz w:val="15"/>
                <w:szCs w:val="15"/>
              </w:rPr>
              <w:t>Halluc</w:t>
            </w:r>
            <w:proofErr w:type="spellEnd"/>
            <w:r>
              <w:rPr>
                <w:sz w:val="15"/>
                <w:szCs w:val="15"/>
              </w:rPr>
              <w:t>. (caught)</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60757CF" w14:textId="77777777" w:rsidR="00D225B3" w:rsidRDefault="00000000">
            <w:pPr>
              <w:keepNext/>
              <w:spacing w:line="200" w:lineRule="auto"/>
              <w:jc w:val="center"/>
            </w:pPr>
            <w:r>
              <w:rPr>
                <w:sz w:val="15"/>
                <w:szCs w:val="15"/>
              </w:rPr>
              <w:t>64/150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2C06390" w14:textId="77777777" w:rsidR="00D225B3" w:rsidRDefault="00000000">
            <w:pPr>
              <w:keepNext/>
              <w:spacing w:line="200" w:lineRule="auto"/>
              <w:jc w:val="center"/>
            </w:pPr>
            <w:r>
              <w:rPr>
                <w:sz w:val="15"/>
                <w:szCs w:val="15"/>
              </w:rPr>
              <w:t>64/150</w:t>
            </w:r>
          </w:p>
        </w:tc>
      </w:tr>
      <w:tr w:rsidR="00D225B3" w14:paraId="2692DCEA" w14:textId="77777777">
        <w:tblPrEx>
          <w:tblCellMar>
            <w:top w:w="0" w:type="dxa"/>
            <w:bottom w:w="0" w:type="dxa"/>
          </w:tblCellMar>
        </w:tblPrEx>
        <w:trPr>
          <w:cantSplit/>
        </w:trPr>
        <w:tc>
          <w:tcPr>
            <w:tcW w:w="2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DFFA988" w14:textId="77777777" w:rsidR="00D225B3" w:rsidRDefault="00000000">
            <w:pPr>
              <w:keepNext/>
              <w:spacing w:line="200" w:lineRule="auto"/>
            </w:pPr>
            <w:r>
              <w:rPr>
                <w:sz w:val="15"/>
                <w:szCs w:val="15"/>
              </w:rPr>
              <w:t>Refuted → Verified (missed)</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41787F7" w14:textId="77777777" w:rsidR="00D225B3" w:rsidRDefault="00000000">
            <w:pPr>
              <w:keepNext/>
              <w:spacing w:line="200" w:lineRule="auto"/>
              <w:jc w:val="center"/>
            </w:pPr>
            <w:r>
              <w:rPr>
                <w:sz w:val="15"/>
                <w:szCs w:val="15"/>
              </w:rPr>
              <w:t>24/150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5C80C76" w14:textId="77777777" w:rsidR="00D225B3" w:rsidRDefault="00000000">
            <w:pPr>
              <w:keepNext/>
              <w:spacing w:line="200" w:lineRule="auto"/>
              <w:jc w:val="center"/>
            </w:pPr>
            <w:r>
              <w:rPr>
                <w:sz w:val="15"/>
                <w:szCs w:val="15"/>
              </w:rPr>
              <w:t>23/150</w:t>
            </w:r>
          </w:p>
        </w:tc>
      </w:tr>
      <w:tr w:rsidR="00D225B3" w14:paraId="70113B09" w14:textId="77777777">
        <w:tblPrEx>
          <w:tblCellMar>
            <w:top w:w="0" w:type="dxa"/>
            <w:bottom w:w="0" w:type="dxa"/>
          </w:tblCellMar>
        </w:tblPrEx>
        <w:trPr>
          <w:cantSplit/>
        </w:trPr>
        <w:tc>
          <w:tcPr>
            <w:tcW w:w="2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B31D2E0" w14:textId="77777777" w:rsidR="00D225B3" w:rsidRDefault="00000000">
            <w:pPr>
              <w:keepNext/>
              <w:spacing w:line="200" w:lineRule="auto"/>
            </w:pPr>
            <w:r>
              <w:rPr>
                <w:sz w:val="15"/>
                <w:szCs w:val="15"/>
              </w:rPr>
              <w:t>Uncertain (all)</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173BB5B" w14:textId="77777777" w:rsidR="00D225B3" w:rsidRDefault="00000000">
            <w:pPr>
              <w:keepNext/>
              <w:spacing w:line="200" w:lineRule="auto"/>
              <w:jc w:val="center"/>
            </w:pPr>
            <w:r>
              <w:rPr>
                <w:sz w:val="15"/>
                <w:szCs w:val="15"/>
              </w:rPr>
              <w:t>88/300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FE7861E" w14:textId="77777777" w:rsidR="00D225B3" w:rsidRDefault="00000000">
            <w:pPr>
              <w:keepNext/>
              <w:spacing w:line="200" w:lineRule="auto"/>
              <w:jc w:val="center"/>
            </w:pPr>
            <w:r>
              <w:rPr>
                <w:sz w:val="15"/>
                <w:szCs w:val="15"/>
              </w:rPr>
              <w:t>89/300</w:t>
            </w:r>
          </w:p>
        </w:tc>
      </w:tr>
      <w:tr w:rsidR="00D225B3" w14:paraId="6A2ECBA6" w14:textId="77777777">
        <w:tblPrEx>
          <w:tblCellMar>
            <w:top w:w="0" w:type="dxa"/>
            <w:bottom w:w="0" w:type="dxa"/>
          </w:tblCellMar>
        </w:tblPrEx>
        <w:trPr>
          <w:cantSplit/>
        </w:trPr>
        <w:tc>
          <w:tcPr>
            <w:tcW w:w="264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6012B823" w14:textId="77777777" w:rsidR="00D225B3" w:rsidRDefault="00000000">
            <w:pPr>
              <w:spacing w:line="200" w:lineRule="auto"/>
            </w:pPr>
            <w:r>
              <w:rPr>
                <w:sz w:val="15"/>
                <w:szCs w:val="15"/>
              </w:rPr>
              <w:t>Accuracy when decided</w:t>
            </w:r>
          </w:p>
        </w:tc>
        <w:tc>
          <w:tcPr>
            <w:tcW w:w="12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492EF7E6" w14:textId="77777777" w:rsidR="00D225B3" w:rsidRDefault="00000000">
            <w:pPr>
              <w:spacing w:line="200" w:lineRule="auto"/>
              <w:jc w:val="center"/>
            </w:pPr>
            <w:r>
              <w:rPr>
                <w:sz w:val="15"/>
                <w:szCs w:val="15"/>
              </w:rPr>
              <w:t>81%</w:t>
            </w:r>
          </w:p>
        </w:tc>
        <w:tc>
          <w:tcPr>
            <w:tcW w:w="12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29E8FC96" w14:textId="77777777" w:rsidR="00D225B3" w:rsidRDefault="00000000">
            <w:pPr>
              <w:spacing w:line="200" w:lineRule="auto"/>
              <w:jc w:val="center"/>
            </w:pPr>
            <w:r>
              <w:rPr>
                <w:sz w:val="15"/>
                <w:szCs w:val="15"/>
              </w:rPr>
              <w:t>81%</w:t>
            </w:r>
          </w:p>
        </w:tc>
      </w:tr>
    </w:tbl>
    <w:p w14:paraId="2047923F" w14:textId="77777777" w:rsidR="00D225B3" w:rsidRDefault="00D225B3">
      <w:pPr>
        <w:spacing w:after="70"/>
      </w:pPr>
    </w:p>
    <w:p w14:paraId="74C246C9" w14:textId="77777777" w:rsidR="00D225B3" w:rsidRDefault="00000000">
      <w:pPr>
        <w:spacing w:after="40" w:line="230" w:lineRule="auto"/>
        <w:ind w:firstLine="202"/>
        <w:jc w:val="both"/>
      </w:pPr>
      <w:r>
        <w:t xml:space="preserve">Table IV covers Mu-SHROOM. At least one claim was flagged in 7% of the Hindi and 30% of the English answers, and 71% (Hindi) and 82% (English) of the flagged claims intersect an annotated span. Since these answers are dense with hallucinated spans and few claims are flagged, </w:t>
      </w:r>
      <w:proofErr w:type="spellStart"/>
      <w:r>
        <w:t>IoU</w:t>
      </w:r>
      <w:proofErr w:type="spellEnd"/>
      <w:r>
        <w:t xml:space="preserve"> stays far below the mark-all baseline; no Hindi claim and only 3 English claims were settled by a structured source. Flags are mostly well placed, and scores correlate weakly but positively with the soft labels. The task report gives best </w:t>
      </w:r>
      <w:proofErr w:type="spellStart"/>
      <w:r>
        <w:t>IoU</w:t>
      </w:r>
      <w:proofErr w:type="spellEnd"/>
      <w:r>
        <w:t xml:space="preserve"> values of 0.74 for Hindi and 0.65 for English, with team averages of 0.50 and 0.40 [11], all far above our results. Span-level </w:t>
      </w:r>
      <w:proofErr w:type="spellStart"/>
      <w:r>
        <w:t>IoU</w:t>
      </w:r>
      <w:proofErr w:type="spellEnd"/>
      <w:r>
        <w:t xml:space="preserve"> rewards recall, which our cautious design gives up on purpose.</w:t>
      </w:r>
    </w:p>
    <w:p w14:paraId="5C228D4C" w14:textId="77777777" w:rsidR="00D225B3" w:rsidRDefault="00000000">
      <w:pPr>
        <w:keepNext/>
        <w:spacing w:before="100"/>
        <w:jc w:val="center"/>
      </w:pPr>
      <w:r>
        <w:rPr>
          <w:sz w:val="16"/>
          <w:szCs w:val="16"/>
        </w:rPr>
        <w:t>TABLE IV</w:t>
      </w:r>
    </w:p>
    <w:p w14:paraId="34937540" w14:textId="77777777" w:rsidR="00D225B3" w:rsidRDefault="00000000">
      <w:pPr>
        <w:keepNext/>
        <w:spacing w:after="50"/>
        <w:jc w:val="center"/>
      </w:pPr>
      <w:r>
        <w:rPr>
          <w:smallCaps/>
          <w:sz w:val="16"/>
          <w:szCs w:val="16"/>
        </w:rPr>
        <w:t xml:space="preserve">Mu-SHROOM test sets (mean </w:t>
      </w:r>
      <w:proofErr w:type="spellStart"/>
      <w:r>
        <w:rPr>
          <w:smallCaps/>
          <w:sz w:val="16"/>
          <w:szCs w:val="16"/>
        </w:rPr>
        <w:t>IoU</w:t>
      </w:r>
      <w:proofErr w:type="spellEnd"/>
      <w:r>
        <w:rPr>
          <w:smallCaps/>
          <w:sz w:val="16"/>
          <w:szCs w:val="16"/>
        </w:rPr>
        <w:t xml:space="preserve"> / Spearman)</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600"/>
        <w:gridCol w:w="1600"/>
      </w:tblGrid>
      <w:tr w:rsidR="00D225B3" w14:paraId="4732D1AE" w14:textId="77777777">
        <w:tblPrEx>
          <w:tblCellMar>
            <w:top w:w="0" w:type="dxa"/>
            <w:bottom w:w="0" w:type="dxa"/>
          </w:tblCellMar>
        </w:tblPrEx>
        <w:trPr>
          <w:cantSplit/>
        </w:trPr>
        <w:tc>
          <w:tcPr>
            <w:tcW w:w="18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1805ED85" w14:textId="77777777" w:rsidR="00D225B3" w:rsidRDefault="00000000">
            <w:pPr>
              <w:keepNext/>
              <w:spacing w:line="200" w:lineRule="auto"/>
            </w:pPr>
            <w:r>
              <w:rPr>
                <w:b/>
                <w:bCs/>
                <w:sz w:val="15"/>
                <w:szCs w:val="15"/>
              </w:rPr>
              <w:t>Method</w:t>
            </w:r>
          </w:p>
        </w:tc>
        <w:tc>
          <w:tcPr>
            <w:tcW w:w="16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675D5EB" w14:textId="77777777" w:rsidR="00D225B3" w:rsidRDefault="00000000">
            <w:pPr>
              <w:keepNext/>
              <w:spacing w:line="200" w:lineRule="auto"/>
              <w:jc w:val="center"/>
            </w:pPr>
            <w:r>
              <w:rPr>
                <w:b/>
                <w:bCs/>
                <w:sz w:val="15"/>
                <w:szCs w:val="15"/>
              </w:rPr>
              <w:t>Hindi (150)</w:t>
            </w:r>
          </w:p>
        </w:tc>
        <w:tc>
          <w:tcPr>
            <w:tcW w:w="16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19C609A" w14:textId="77777777" w:rsidR="00D225B3" w:rsidRDefault="00000000">
            <w:pPr>
              <w:keepNext/>
              <w:spacing w:line="200" w:lineRule="auto"/>
              <w:jc w:val="center"/>
            </w:pPr>
            <w:r>
              <w:rPr>
                <w:b/>
                <w:bCs/>
                <w:sz w:val="15"/>
                <w:szCs w:val="15"/>
              </w:rPr>
              <w:t>English (154)</w:t>
            </w:r>
          </w:p>
        </w:tc>
      </w:tr>
      <w:tr w:rsidR="00D225B3" w14:paraId="7FE5EDFB" w14:textId="77777777">
        <w:tblPrEx>
          <w:tblCellMar>
            <w:top w:w="0" w:type="dxa"/>
            <w:bottom w:w="0" w:type="dxa"/>
          </w:tblCellMar>
        </w:tblPrEx>
        <w:trPr>
          <w:cantSplit/>
        </w:trPr>
        <w:tc>
          <w:tcPr>
            <w:tcW w:w="1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3A2E2F8" w14:textId="77777777" w:rsidR="00D225B3" w:rsidRDefault="00000000">
            <w:pPr>
              <w:keepNext/>
              <w:spacing w:line="200" w:lineRule="auto"/>
            </w:pPr>
            <w:r>
              <w:rPr>
                <w:sz w:val="15"/>
                <w:szCs w:val="15"/>
              </w:rPr>
              <w:t>Satya-Score</w:t>
            </w:r>
          </w:p>
        </w:tc>
        <w:tc>
          <w:tcPr>
            <w:tcW w:w="16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AEA0702" w14:textId="77777777" w:rsidR="00D225B3" w:rsidRDefault="00000000">
            <w:pPr>
              <w:keepNext/>
              <w:spacing w:line="200" w:lineRule="auto"/>
              <w:jc w:val="center"/>
            </w:pPr>
            <w:r>
              <w:rPr>
                <w:sz w:val="15"/>
                <w:szCs w:val="15"/>
              </w:rPr>
              <w:t>0.011 / 0.053</w:t>
            </w:r>
          </w:p>
        </w:tc>
        <w:tc>
          <w:tcPr>
            <w:tcW w:w="16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F1B9312" w14:textId="77777777" w:rsidR="00D225B3" w:rsidRDefault="00000000">
            <w:pPr>
              <w:keepNext/>
              <w:spacing w:line="200" w:lineRule="auto"/>
              <w:jc w:val="center"/>
            </w:pPr>
            <w:r>
              <w:rPr>
                <w:sz w:val="15"/>
                <w:szCs w:val="15"/>
              </w:rPr>
              <w:t>0.102 / 0.112</w:t>
            </w:r>
          </w:p>
        </w:tc>
      </w:tr>
      <w:tr w:rsidR="00D225B3" w14:paraId="43EC4941" w14:textId="77777777">
        <w:tblPrEx>
          <w:tblCellMar>
            <w:top w:w="0" w:type="dxa"/>
            <w:bottom w:w="0" w:type="dxa"/>
          </w:tblCellMar>
        </w:tblPrEx>
        <w:trPr>
          <w:cantSplit/>
        </w:trPr>
        <w:tc>
          <w:tcPr>
            <w:tcW w:w="1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2E7AB39" w14:textId="77777777" w:rsidR="00D225B3" w:rsidRDefault="00000000">
            <w:pPr>
              <w:keepNext/>
              <w:spacing w:line="200" w:lineRule="auto"/>
            </w:pPr>
            <w:r>
              <w:rPr>
                <w:sz w:val="15"/>
                <w:szCs w:val="15"/>
              </w:rPr>
              <w:t>Mark-all baseline</w:t>
            </w:r>
          </w:p>
        </w:tc>
        <w:tc>
          <w:tcPr>
            <w:tcW w:w="16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CA0790D" w14:textId="77777777" w:rsidR="00D225B3" w:rsidRDefault="00000000">
            <w:pPr>
              <w:keepNext/>
              <w:spacing w:line="200" w:lineRule="auto"/>
              <w:jc w:val="center"/>
            </w:pPr>
            <w:r>
              <w:rPr>
                <w:sz w:val="15"/>
                <w:szCs w:val="15"/>
              </w:rPr>
              <w:t>0.271 / 0.000</w:t>
            </w:r>
          </w:p>
        </w:tc>
        <w:tc>
          <w:tcPr>
            <w:tcW w:w="16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350F5A3" w14:textId="77777777" w:rsidR="00D225B3" w:rsidRDefault="00000000">
            <w:pPr>
              <w:keepNext/>
              <w:spacing w:line="200" w:lineRule="auto"/>
              <w:jc w:val="center"/>
            </w:pPr>
            <w:r>
              <w:rPr>
                <w:sz w:val="15"/>
                <w:szCs w:val="15"/>
              </w:rPr>
              <w:t>0.349 / 0.000</w:t>
            </w:r>
          </w:p>
        </w:tc>
      </w:tr>
      <w:tr w:rsidR="00D225B3" w14:paraId="68063A08" w14:textId="77777777">
        <w:tblPrEx>
          <w:tblCellMar>
            <w:top w:w="0" w:type="dxa"/>
            <w:bottom w:w="0" w:type="dxa"/>
          </w:tblCellMar>
        </w:tblPrEx>
        <w:trPr>
          <w:cantSplit/>
        </w:trPr>
        <w:tc>
          <w:tcPr>
            <w:tcW w:w="1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AC310B0" w14:textId="77777777" w:rsidR="00D225B3" w:rsidRDefault="00000000">
            <w:pPr>
              <w:keepNext/>
              <w:spacing w:line="200" w:lineRule="auto"/>
            </w:pPr>
            <w:r>
              <w:rPr>
                <w:sz w:val="15"/>
                <w:szCs w:val="15"/>
              </w:rPr>
              <w:t>Mark-none baseline</w:t>
            </w:r>
          </w:p>
        </w:tc>
        <w:tc>
          <w:tcPr>
            <w:tcW w:w="16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864141F" w14:textId="77777777" w:rsidR="00D225B3" w:rsidRDefault="00000000">
            <w:pPr>
              <w:keepNext/>
              <w:spacing w:line="200" w:lineRule="auto"/>
              <w:jc w:val="center"/>
            </w:pPr>
            <w:r>
              <w:rPr>
                <w:sz w:val="15"/>
                <w:szCs w:val="15"/>
              </w:rPr>
              <w:t>0.000 / 0.000</w:t>
            </w:r>
          </w:p>
        </w:tc>
        <w:tc>
          <w:tcPr>
            <w:tcW w:w="16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264971F" w14:textId="77777777" w:rsidR="00D225B3" w:rsidRDefault="00000000">
            <w:pPr>
              <w:keepNext/>
              <w:spacing w:line="200" w:lineRule="auto"/>
              <w:jc w:val="center"/>
            </w:pPr>
            <w:r>
              <w:rPr>
                <w:sz w:val="15"/>
                <w:szCs w:val="15"/>
              </w:rPr>
              <w:t>0.033 / 0.000</w:t>
            </w:r>
          </w:p>
        </w:tc>
      </w:tr>
      <w:tr w:rsidR="00D225B3" w14:paraId="058D3E6F" w14:textId="77777777">
        <w:tblPrEx>
          <w:tblCellMar>
            <w:top w:w="0" w:type="dxa"/>
            <w:bottom w:w="0" w:type="dxa"/>
          </w:tblCellMar>
        </w:tblPrEx>
        <w:trPr>
          <w:cantSplit/>
        </w:trPr>
        <w:tc>
          <w:tcPr>
            <w:tcW w:w="1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1ED2078" w14:textId="77777777" w:rsidR="00D225B3" w:rsidRDefault="00000000">
            <w:pPr>
              <w:keepNext/>
              <w:spacing w:line="200" w:lineRule="auto"/>
            </w:pPr>
            <w:r>
              <w:rPr>
                <w:sz w:val="15"/>
                <w:szCs w:val="15"/>
              </w:rPr>
              <w:t>Best team (task report)</w:t>
            </w:r>
          </w:p>
        </w:tc>
        <w:tc>
          <w:tcPr>
            <w:tcW w:w="16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1038B17" w14:textId="77777777" w:rsidR="00D225B3" w:rsidRDefault="00000000">
            <w:pPr>
              <w:keepNext/>
              <w:spacing w:line="200" w:lineRule="auto"/>
              <w:jc w:val="center"/>
            </w:pPr>
            <w:r>
              <w:rPr>
                <w:sz w:val="15"/>
                <w:szCs w:val="15"/>
              </w:rPr>
              <w:t>0.74 / 0.78</w:t>
            </w:r>
          </w:p>
        </w:tc>
        <w:tc>
          <w:tcPr>
            <w:tcW w:w="16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FFBAF9F" w14:textId="77777777" w:rsidR="00D225B3" w:rsidRDefault="00000000">
            <w:pPr>
              <w:keepNext/>
              <w:spacing w:line="200" w:lineRule="auto"/>
              <w:jc w:val="center"/>
            </w:pPr>
            <w:r>
              <w:rPr>
                <w:sz w:val="15"/>
                <w:szCs w:val="15"/>
              </w:rPr>
              <w:t>0.65 / 0.62</w:t>
            </w:r>
          </w:p>
        </w:tc>
      </w:tr>
      <w:tr w:rsidR="00D225B3" w14:paraId="0DAB9CBA" w14:textId="77777777">
        <w:tblPrEx>
          <w:tblCellMar>
            <w:top w:w="0" w:type="dxa"/>
            <w:bottom w:w="0" w:type="dxa"/>
          </w:tblCellMar>
        </w:tblPrEx>
        <w:trPr>
          <w:cantSplit/>
        </w:trPr>
        <w:tc>
          <w:tcPr>
            <w:tcW w:w="184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16A0C95F" w14:textId="77777777" w:rsidR="00D225B3" w:rsidRDefault="00000000">
            <w:pPr>
              <w:spacing w:line="200" w:lineRule="auto"/>
            </w:pPr>
            <w:r>
              <w:rPr>
                <w:sz w:val="15"/>
                <w:szCs w:val="15"/>
              </w:rPr>
              <w:t>Mean of teams (task report)</w:t>
            </w:r>
          </w:p>
        </w:tc>
        <w:tc>
          <w:tcPr>
            <w:tcW w:w="16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3159F8F6" w14:textId="77777777" w:rsidR="00D225B3" w:rsidRDefault="00000000">
            <w:pPr>
              <w:spacing w:line="200" w:lineRule="auto"/>
              <w:jc w:val="center"/>
            </w:pPr>
            <w:r>
              <w:rPr>
                <w:sz w:val="15"/>
                <w:szCs w:val="15"/>
              </w:rPr>
              <w:t>0.50 / 0.52</w:t>
            </w:r>
          </w:p>
        </w:tc>
        <w:tc>
          <w:tcPr>
            <w:tcW w:w="16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63B0B8BA" w14:textId="77777777" w:rsidR="00D225B3" w:rsidRDefault="00000000">
            <w:pPr>
              <w:spacing w:line="200" w:lineRule="auto"/>
              <w:jc w:val="center"/>
            </w:pPr>
            <w:r>
              <w:rPr>
                <w:sz w:val="15"/>
                <w:szCs w:val="15"/>
              </w:rPr>
              <w:t>0.40 / 0.37</w:t>
            </w:r>
          </w:p>
        </w:tc>
      </w:tr>
    </w:tbl>
    <w:p w14:paraId="0BA8474B" w14:textId="77777777" w:rsidR="00D225B3" w:rsidRDefault="00D225B3">
      <w:pPr>
        <w:spacing w:after="70"/>
      </w:pPr>
    </w:p>
    <w:p w14:paraId="51C3B2CE" w14:textId="77777777" w:rsidR="00D225B3" w:rsidRDefault="00000000">
      <w:pPr>
        <w:keepNext/>
        <w:spacing w:before="70" w:after="30"/>
      </w:pPr>
      <w:r>
        <w:rPr>
          <w:i/>
          <w:iCs/>
        </w:rPr>
        <w:t>B. Chatbot Claims and Unseen Text</w:t>
      </w:r>
    </w:p>
    <w:p w14:paraId="5BAF6944" w14:textId="77777777" w:rsidR="00D225B3" w:rsidRDefault="00000000">
      <w:pPr>
        <w:spacing w:after="40" w:line="230" w:lineRule="auto"/>
        <w:ind w:firstLine="202"/>
        <w:jc w:val="both"/>
      </w:pPr>
      <w:r>
        <w:t>On the labelled chatbot claims (Table V) false alarms are uncommon, 3.5% of true training claims and 4 of 128 unseen true sentences, yet most hallucinations slip through: 27 of the 45 in the training split were labelled Verified.</w:t>
      </w:r>
    </w:p>
    <w:p w14:paraId="73664D23" w14:textId="77777777" w:rsidR="00D225B3" w:rsidRDefault="00000000">
      <w:pPr>
        <w:keepNext/>
        <w:spacing w:before="100"/>
        <w:jc w:val="center"/>
      </w:pPr>
      <w:r>
        <w:rPr>
          <w:sz w:val="16"/>
          <w:szCs w:val="16"/>
        </w:rPr>
        <w:t>TABLE V</w:t>
      </w:r>
    </w:p>
    <w:p w14:paraId="36AA2616" w14:textId="77777777" w:rsidR="00D225B3" w:rsidRDefault="00000000">
      <w:pPr>
        <w:keepNext/>
        <w:spacing w:after="50"/>
        <w:jc w:val="center"/>
      </w:pPr>
      <w:r>
        <w:rPr>
          <w:smallCaps/>
          <w:sz w:val="16"/>
          <w:szCs w:val="16"/>
        </w:rPr>
        <w:t>Live system on chatbot claims and unseen text</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800"/>
        <w:gridCol w:w="900"/>
        <w:gridCol w:w="900"/>
        <w:gridCol w:w="800"/>
      </w:tblGrid>
      <w:tr w:rsidR="00D225B3" w14:paraId="7C140C56" w14:textId="77777777">
        <w:tblPrEx>
          <w:tblCellMar>
            <w:top w:w="0" w:type="dxa"/>
            <w:bottom w:w="0" w:type="dxa"/>
          </w:tblCellMar>
        </w:tblPrEx>
        <w:trPr>
          <w:cantSplit/>
        </w:trPr>
        <w:tc>
          <w:tcPr>
            <w:tcW w:w="16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883E2E6" w14:textId="77777777" w:rsidR="00D225B3" w:rsidRDefault="00000000">
            <w:pPr>
              <w:keepNext/>
              <w:spacing w:line="200" w:lineRule="auto"/>
            </w:pPr>
            <w:r>
              <w:rPr>
                <w:b/>
                <w:bCs/>
                <w:sz w:val="15"/>
                <w:szCs w:val="15"/>
              </w:rPr>
              <w:t>Set</w:t>
            </w:r>
          </w:p>
        </w:tc>
        <w:tc>
          <w:tcPr>
            <w:tcW w:w="8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6A46147" w14:textId="77777777" w:rsidR="00D225B3" w:rsidRDefault="00000000">
            <w:pPr>
              <w:keepNext/>
              <w:spacing w:line="200" w:lineRule="auto"/>
              <w:jc w:val="center"/>
            </w:pPr>
            <w:r>
              <w:rPr>
                <w:b/>
                <w:bCs/>
                <w:sz w:val="15"/>
                <w:szCs w:val="15"/>
              </w:rPr>
              <w:t>Correct</w:t>
            </w:r>
          </w:p>
        </w:tc>
        <w:tc>
          <w:tcPr>
            <w:tcW w:w="9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5B34C4D2" w14:textId="77777777" w:rsidR="00D225B3" w:rsidRDefault="00000000">
            <w:pPr>
              <w:keepNext/>
              <w:spacing w:line="200" w:lineRule="auto"/>
              <w:jc w:val="center"/>
            </w:pPr>
            <w:r>
              <w:rPr>
                <w:b/>
                <w:bCs/>
                <w:sz w:val="15"/>
                <w:szCs w:val="15"/>
              </w:rPr>
              <w:t>False al.</w:t>
            </w:r>
          </w:p>
        </w:tc>
        <w:tc>
          <w:tcPr>
            <w:tcW w:w="9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126F98F0" w14:textId="77777777" w:rsidR="00D225B3" w:rsidRDefault="00000000">
            <w:pPr>
              <w:keepNext/>
              <w:spacing w:line="200" w:lineRule="auto"/>
              <w:jc w:val="center"/>
            </w:pPr>
            <w:r>
              <w:rPr>
                <w:b/>
                <w:bCs/>
                <w:sz w:val="15"/>
                <w:szCs w:val="15"/>
              </w:rPr>
              <w:t>Caught</w:t>
            </w:r>
          </w:p>
        </w:tc>
        <w:tc>
          <w:tcPr>
            <w:tcW w:w="8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5E4AF133" w14:textId="77777777" w:rsidR="00D225B3" w:rsidRDefault="00000000">
            <w:pPr>
              <w:keepNext/>
              <w:spacing w:line="200" w:lineRule="auto"/>
              <w:jc w:val="center"/>
            </w:pPr>
            <w:proofErr w:type="spellStart"/>
            <w:r>
              <w:rPr>
                <w:b/>
                <w:bCs/>
                <w:sz w:val="15"/>
                <w:szCs w:val="15"/>
              </w:rPr>
              <w:t>Uncert</w:t>
            </w:r>
            <w:proofErr w:type="spellEnd"/>
            <w:r>
              <w:rPr>
                <w:b/>
                <w:bCs/>
                <w:sz w:val="15"/>
                <w:szCs w:val="15"/>
              </w:rPr>
              <w:t>.</w:t>
            </w:r>
          </w:p>
        </w:tc>
      </w:tr>
      <w:tr w:rsidR="00D225B3" w14:paraId="0615F196" w14:textId="77777777">
        <w:tblPrEx>
          <w:tblCellMar>
            <w:top w:w="0" w:type="dxa"/>
            <w:bottom w:w="0" w:type="dxa"/>
          </w:tblCellMar>
        </w:tblPrEx>
        <w:trPr>
          <w:cantSplit/>
        </w:trPr>
        <w:tc>
          <w:tcPr>
            <w:tcW w:w="1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82A4524" w14:textId="77777777" w:rsidR="00D225B3" w:rsidRDefault="00000000">
            <w:pPr>
              <w:keepNext/>
              <w:spacing w:line="200" w:lineRule="auto"/>
            </w:pPr>
            <w:r>
              <w:rPr>
                <w:sz w:val="15"/>
                <w:szCs w:val="15"/>
              </w:rPr>
              <w:t>Train (303)</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8AB4054" w14:textId="77777777" w:rsidR="00D225B3" w:rsidRDefault="00000000">
            <w:pPr>
              <w:keepNext/>
              <w:spacing w:line="200" w:lineRule="auto"/>
              <w:jc w:val="center"/>
            </w:pPr>
            <w:r>
              <w:rPr>
                <w:sz w:val="15"/>
                <w:szCs w:val="15"/>
              </w:rPr>
              <w:t>157</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CCFD6F1" w14:textId="77777777" w:rsidR="00D225B3" w:rsidRDefault="00000000">
            <w:pPr>
              <w:keepNext/>
              <w:spacing w:line="200" w:lineRule="auto"/>
              <w:jc w:val="center"/>
            </w:pPr>
            <w:r>
              <w:rPr>
                <w:sz w:val="15"/>
                <w:szCs w:val="15"/>
              </w:rPr>
              <w:t>9/258</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C75C247" w14:textId="77777777" w:rsidR="00D225B3" w:rsidRDefault="00000000">
            <w:pPr>
              <w:keepNext/>
              <w:spacing w:line="200" w:lineRule="auto"/>
              <w:jc w:val="center"/>
            </w:pPr>
            <w:r>
              <w:rPr>
                <w:sz w:val="15"/>
                <w:szCs w:val="15"/>
              </w:rPr>
              <w:t>5/45</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CAAF8C2" w14:textId="77777777" w:rsidR="00D225B3" w:rsidRDefault="00000000">
            <w:pPr>
              <w:keepNext/>
              <w:spacing w:line="200" w:lineRule="auto"/>
              <w:jc w:val="center"/>
            </w:pPr>
            <w:r>
              <w:rPr>
                <w:sz w:val="15"/>
                <w:szCs w:val="15"/>
              </w:rPr>
              <w:t>110</w:t>
            </w:r>
          </w:p>
        </w:tc>
      </w:tr>
      <w:tr w:rsidR="00D225B3" w14:paraId="1BD97153" w14:textId="77777777">
        <w:tblPrEx>
          <w:tblCellMar>
            <w:top w:w="0" w:type="dxa"/>
            <w:bottom w:w="0" w:type="dxa"/>
          </w:tblCellMar>
        </w:tblPrEx>
        <w:trPr>
          <w:cantSplit/>
        </w:trPr>
        <w:tc>
          <w:tcPr>
            <w:tcW w:w="1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2E1C96F" w14:textId="77777777" w:rsidR="00D225B3" w:rsidRDefault="00000000">
            <w:pPr>
              <w:keepNext/>
              <w:spacing w:line="200" w:lineRule="auto"/>
            </w:pPr>
            <w:r>
              <w:rPr>
                <w:sz w:val="15"/>
                <w:szCs w:val="15"/>
              </w:rPr>
              <w:t>Test (76)</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AF954CD" w14:textId="77777777" w:rsidR="00D225B3" w:rsidRDefault="00000000">
            <w:pPr>
              <w:keepNext/>
              <w:spacing w:line="200" w:lineRule="auto"/>
              <w:jc w:val="center"/>
            </w:pPr>
            <w:r>
              <w:rPr>
                <w:sz w:val="15"/>
                <w:szCs w:val="15"/>
              </w:rPr>
              <w:t>38</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A37467E" w14:textId="77777777" w:rsidR="00D225B3" w:rsidRDefault="00000000">
            <w:pPr>
              <w:keepNext/>
              <w:spacing w:line="200" w:lineRule="auto"/>
              <w:jc w:val="center"/>
            </w:pPr>
            <w:r>
              <w:rPr>
                <w:sz w:val="15"/>
                <w:szCs w:val="15"/>
              </w:rPr>
              <w:t>3/66</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59819BA" w14:textId="77777777" w:rsidR="00D225B3" w:rsidRDefault="00000000">
            <w:pPr>
              <w:keepNext/>
              <w:spacing w:line="200" w:lineRule="auto"/>
              <w:jc w:val="center"/>
            </w:pPr>
            <w:r>
              <w:rPr>
                <w:sz w:val="15"/>
                <w:szCs w:val="15"/>
              </w:rPr>
              <w:t>0/10</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71FD91F" w14:textId="77777777" w:rsidR="00D225B3" w:rsidRDefault="00000000">
            <w:pPr>
              <w:keepNext/>
              <w:spacing w:line="200" w:lineRule="auto"/>
              <w:jc w:val="center"/>
            </w:pPr>
            <w:r>
              <w:rPr>
                <w:sz w:val="15"/>
                <w:szCs w:val="15"/>
              </w:rPr>
              <w:t>27</w:t>
            </w:r>
          </w:p>
        </w:tc>
      </w:tr>
      <w:tr w:rsidR="00D225B3" w14:paraId="2BE65DEE" w14:textId="77777777">
        <w:tblPrEx>
          <w:tblCellMar>
            <w:top w:w="0" w:type="dxa"/>
            <w:bottom w:w="0" w:type="dxa"/>
          </w:tblCellMar>
        </w:tblPrEx>
        <w:trPr>
          <w:cantSplit/>
        </w:trPr>
        <w:tc>
          <w:tcPr>
            <w:tcW w:w="164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7FDD48C0" w14:textId="77777777" w:rsidR="00D225B3" w:rsidRDefault="00000000">
            <w:pPr>
              <w:spacing w:line="200" w:lineRule="auto"/>
            </w:pPr>
            <w:r>
              <w:rPr>
                <w:sz w:val="15"/>
                <w:szCs w:val="15"/>
              </w:rPr>
              <w:t>Unseen true (128)</w:t>
            </w:r>
          </w:p>
        </w:tc>
        <w:tc>
          <w:tcPr>
            <w:tcW w:w="8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673CF884" w14:textId="77777777" w:rsidR="00D225B3" w:rsidRDefault="00000000">
            <w:pPr>
              <w:spacing w:line="200" w:lineRule="auto"/>
              <w:jc w:val="center"/>
            </w:pPr>
            <w:r>
              <w:rPr>
                <w:sz w:val="15"/>
                <w:szCs w:val="15"/>
              </w:rPr>
              <w:t>113</w:t>
            </w:r>
          </w:p>
        </w:tc>
        <w:tc>
          <w:tcPr>
            <w:tcW w:w="9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2916C914" w14:textId="77777777" w:rsidR="00D225B3" w:rsidRDefault="00000000">
            <w:pPr>
              <w:spacing w:line="200" w:lineRule="auto"/>
              <w:jc w:val="center"/>
            </w:pPr>
            <w:r>
              <w:rPr>
                <w:sz w:val="15"/>
                <w:szCs w:val="15"/>
              </w:rPr>
              <w:t>4/128</w:t>
            </w:r>
          </w:p>
        </w:tc>
        <w:tc>
          <w:tcPr>
            <w:tcW w:w="9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6A2CD809" w14:textId="63B8D756" w:rsidR="00D225B3" w:rsidRDefault="004A1EEB">
            <w:pPr>
              <w:spacing w:line="200" w:lineRule="auto"/>
              <w:jc w:val="center"/>
            </w:pPr>
            <w:r>
              <w:rPr>
                <w:sz w:val="15"/>
                <w:szCs w:val="15"/>
              </w:rPr>
              <w:t>-</w:t>
            </w:r>
          </w:p>
        </w:tc>
        <w:tc>
          <w:tcPr>
            <w:tcW w:w="8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5568ADF4" w14:textId="77777777" w:rsidR="00D225B3" w:rsidRDefault="00000000">
            <w:pPr>
              <w:spacing w:line="200" w:lineRule="auto"/>
              <w:jc w:val="center"/>
            </w:pPr>
            <w:r>
              <w:rPr>
                <w:sz w:val="15"/>
                <w:szCs w:val="15"/>
              </w:rPr>
              <w:t>11</w:t>
            </w:r>
          </w:p>
        </w:tc>
      </w:tr>
    </w:tbl>
    <w:p w14:paraId="3FAE49B4" w14:textId="77777777" w:rsidR="00D225B3" w:rsidRDefault="00D225B3">
      <w:pPr>
        <w:spacing w:after="70"/>
      </w:pPr>
    </w:p>
    <w:p w14:paraId="1C4E5ADB" w14:textId="77777777" w:rsidR="00D225B3" w:rsidRDefault="00000000">
      <w:pPr>
        <w:keepNext/>
        <w:spacing w:before="70" w:after="30"/>
      </w:pPr>
      <w:r>
        <w:rPr>
          <w:i/>
          <w:iCs/>
        </w:rPr>
        <w:lastRenderedPageBreak/>
        <w:t>C. Structured Sources</w:t>
      </w:r>
    </w:p>
    <w:p w14:paraId="05003C95" w14:textId="77777777" w:rsidR="00D225B3" w:rsidRDefault="00000000">
      <w:pPr>
        <w:spacing w:after="40" w:line="230" w:lineRule="auto"/>
        <w:ind w:firstLine="202"/>
        <w:jc w:val="both"/>
      </w:pPr>
      <w:r>
        <w:t>Results for the structured sources appear in Table VI. In the pre-registered ablation, combining the knowledge graph with the inference score improved AUC from 0.704 to 0.784 (difference +0.080, 95% CI +0.003 to +0.189) and Hallucinated-F1 from 0.512 to 0.615. Of 13 pre-registered graph decisions 11 were correct; the two errors arose from place names linked to the wrong items, and once the linking was repaired all 12 decisions were correct (exploratory). Giving the graph the final say whenever it answers was selected in an exploratory comparison (AUC 0.872 vs. 0.848 for the weighted sum; difference +0.024, 95% CI −0.000 to +0.083).</w:t>
      </w:r>
    </w:p>
    <w:p w14:paraId="7520DC5E" w14:textId="77777777" w:rsidR="00D225B3" w:rsidRDefault="00000000">
      <w:pPr>
        <w:keepNext/>
        <w:spacing w:before="100"/>
        <w:jc w:val="center"/>
      </w:pPr>
      <w:r>
        <w:rPr>
          <w:sz w:val="16"/>
          <w:szCs w:val="16"/>
        </w:rPr>
        <w:t>TABLE VI</w:t>
      </w:r>
    </w:p>
    <w:p w14:paraId="08B303DA" w14:textId="77777777" w:rsidR="00D225B3" w:rsidRDefault="00000000">
      <w:pPr>
        <w:keepNext/>
        <w:spacing w:after="50"/>
        <w:jc w:val="center"/>
      </w:pPr>
      <w:r>
        <w:rPr>
          <w:smallCaps/>
          <w:sz w:val="16"/>
          <w:szCs w:val="16"/>
        </w:rPr>
        <w:t>Structured sources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2200"/>
      </w:tblGrid>
      <w:tr w:rsidR="00D225B3" w14:paraId="33ED454E" w14:textId="77777777">
        <w:tblPrEx>
          <w:tblCellMar>
            <w:top w:w="0" w:type="dxa"/>
            <w:bottom w:w="0" w:type="dxa"/>
          </w:tblCellMar>
        </w:tblPrEx>
        <w:trPr>
          <w:cantSplit/>
        </w:trPr>
        <w:tc>
          <w:tcPr>
            <w:tcW w:w="28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56A785DB" w14:textId="77777777" w:rsidR="00D225B3" w:rsidRDefault="00000000">
            <w:pPr>
              <w:keepNext/>
              <w:spacing w:line="200" w:lineRule="auto"/>
            </w:pPr>
            <w:r>
              <w:rPr>
                <w:b/>
                <w:bCs/>
                <w:sz w:val="15"/>
                <w:szCs w:val="15"/>
              </w:rPr>
              <w:t>Component (data)</w:t>
            </w:r>
          </w:p>
        </w:tc>
        <w:tc>
          <w:tcPr>
            <w:tcW w:w="22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73C6FD38" w14:textId="77777777" w:rsidR="00D225B3" w:rsidRDefault="00000000">
            <w:pPr>
              <w:keepNext/>
              <w:spacing w:line="200" w:lineRule="auto"/>
              <w:jc w:val="center"/>
            </w:pPr>
            <w:r>
              <w:rPr>
                <w:b/>
                <w:bCs/>
                <w:sz w:val="15"/>
                <w:szCs w:val="15"/>
              </w:rPr>
              <w:t>Result</w:t>
            </w:r>
          </w:p>
        </w:tc>
      </w:tr>
      <w:tr w:rsidR="00D225B3" w14:paraId="3C4512EC" w14:textId="77777777">
        <w:tblPrEx>
          <w:tblCellMar>
            <w:top w:w="0" w:type="dxa"/>
            <w:bottom w:w="0" w:type="dxa"/>
          </w:tblCellMar>
        </w:tblPrEx>
        <w:trPr>
          <w:cantSplit/>
        </w:trPr>
        <w:tc>
          <w:tcPr>
            <w:tcW w:w="2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08893D5" w14:textId="77777777" w:rsidR="00D225B3" w:rsidRDefault="00000000">
            <w:pPr>
              <w:keepNext/>
              <w:spacing w:line="200" w:lineRule="auto"/>
            </w:pPr>
            <w:r>
              <w:rPr>
                <w:sz w:val="15"/>
                <w:szCs w:val="15"/>
              </w:rPr>
              <w:t>KG decisions, pre-registered (40)</w:t>
            </w:r>
          </w:p>
        </w:tc>
        <w:tc>
          <w:tcPr>
            <w:tcW w:w="2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29C2BB3" w14:textId="77777777" w:rsidR="00D225B3" w:rsidRDefault="00000000">
            <w:pPr>
              <w:keepNext/>
              <w:spacing w:line="200" w:lineRule="auto"/>
              <w:jc w:val="center"/>
            </w:pPr>
            <w:r>
              <w:rPr>
                <w:sz w:val="15"/>
                <w:szCs w:val="15"/>
              </w:rPr>
              <w:t>11/13 correct</w:t>
            </w:r>
          </w:p>
        </w:tc>
      </w:tr>
      <w:tr w:rsidR="00D225B3" w14:paraId="4FAB8521" w14:textId="77777777">
        <w:tblPrEx>
          <w:tblCellMar>
            <w:top w:w="0" w:type="dxa"/>
            <w:bottom w:w="0" w:type="dxa"/>
          </w:tblCellMar>
        </w:tblPrEx>
        <w:trPr>
          <w:cantSplit/>
        </w:trPr>
        <w:tc>
          <w:tcPr>
            <w:tcW w:w="2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0F3B79C" w14:textId="77777777" w:rsidR="00D225B3" w:rsidRDefault="00000000">
            <w:pPr>
              <w:keepNext/>
              <w:spacing w:line="200" w:lineRule="auto"/>
            </w:pPr>
            <w:r>
              <w:rPr>
                <w:sz w:val="15"/>
                <w:szCs w:val="15"/>
              </w:rPr>
              <w:t>KG decisions after fix (exploratory)</w:t>
            </w:r>
          </w:p>
        </w:tc>
        <w:tc>
          <w:tcPr>
            <w:tcW w:w="2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0D7BE47" w14:textId="77777777" w:rsidR="00D225B3" w:rsidRDefault="00000000">
            <w:pPr>
              <w:keepNext/>
              <w:spacing w:line="200" w:lineRule="auto"/>
              <w:jc w:val="center"/>
            </w:pPr>
            <w:r>
              <w:rPr>
                <w:sz w:val="15"/>
                <w:szCs w:val="15"/>
              </w:rPr>
              <w:t>12/12 correct</w:t>
            </w:r>
          </w:p>
        </w:tc>
      </w:tr>
      <w:tr w:rsidR="00D225B3" w14:paraId="3BD9A1D3" w14:textId="77777777">
        <w:tblPrEx>
          <w:tblCellMar>
            <w:top w:w="0" w:type="dxa"/>
            <w:bottom w:w="0" w:type="dxa"/>
          </w:tblCellMar>
        </w:tblPrEx>
        <w:trPr>
          <w:cantSplit/>
        </w:trPr>
        <w:tc>
          <w:tcPr>
            <w:tcW w:w="2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21F2CF1" w14:textId="77777777" w:rsidR="00D225B3" w:rsidRDefault="00000000">
            <w:pPr>
              <w:keepNext/>
              <w:spacing w:line="200" w:lineRule="auto"/>
            </w:pPr>
            <w:r>
              <w:rPr>
                <w:sz w:val="15"/>
                <w:szCs w:val="15"/>
              </w:rPr>
              <w:t>KG ablation, pre-registered: AUC</w:t>
            </w:r>
          </w:p>
        </w:tc>
        <w:tc>
          <w:tcPr>
            <w:tcW w:w="2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10BC6E3" w14:textId="77777777" w:rsidR="00D225B3" w:rsidRDefault="00000000">
            <w:pPr>
              <w:keepNext/>
              <w:spacing w:line="200" w:lineRule="auto"/>
              <w:jc w:val="center"/>
            </w:pPr>
            <w:r>
              <w:rPr>
                <w:sz w:val="15"/>
                <w:szCs w:val="15"/>
              </w:rPr>
              <w:t>0.704 → 0.784</w:t>
            </w:r>
          </w:p>
        </w:tc>
      </w:tr>
      <w:tr w:rsidR="00D225B3" w14:paraId="1D23C5C9" w14:textId="77777777">
        <w:tblPrEx>
          <w:tblCellMar>
            <w:top w:w="0" w:type="dxa"/>
            <w:bottom w:w="0" w:type="dxa"/>
          </w:tblCellMar>
        </w:tblPrEx>
        <w:trPr>
          <w:cantSplit/>
        </w:trPr>
        <w:tc>
          <w:tcPr>
            <w:tcW w:w="2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721DE56" w14:textId="77777777" w:rsidR="00D225B3" w:rsidRDefault="00000000">
            <w:pPr>
              <w:keepNext/>
              <w:spacing w:line="200" w:lineRule="auto"/>
            </w:pPr>
            <w:r>
              <w:rPr>
                <w:sz w:val="15"/>
                <w:szCs w:val="15"/>
              </w:rPr>
              <w:t>Statistics (137 altered / 137 true)</w:t>
            </w:r>
          </w:p>
        </w:tc>
        <w:tc>
          <w:tcPr>
            <w:tcW w:w="2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95B42F0" w14:textId="77777777" w:rsidR="00D225B3" w:rsidRDefault="00000000">
            <w:pPr>
              <w:keepNext/>
              <w:spacing w:line="200" w:lineRule="auto"/>
              <w:jc w:val="center"/>
            </w:pPr>
            <w:r>
              <w:rPr>
                <w:sz w:val="15"/>
                <w:szCs w:val="15"/>
              </w:rPr>
              <w:t>137 caught / 0 contradicted</w:t>
            </w:r>
          </w:p>
        </w:tc>
      </w:tr>
      <w:tr w:rsidR="00D225B3" w14:paraId="2264BC8C" w14:textId="77777777">
        <w:tblPrEx>
          <w:tblCellMar>
            <w:top w:w="0" w:type="dxa"/>
            <w:bottom w:w="0" w:type="dxa"/>
          </w:tblCellMar>
        </w:tblPrEx>
        <w:trPr>
          <w:cantSplit/>
        </w:trPr>
        <w:tc>
          <w:tcPr>
            <w:tcW w:w="284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00676646" w14:textId="77777777" w:rsidR="00D225B3" w:rsidRDefault="00000000">
            <w:pPr>
              <w:spacing w:line="200" w:lineRule="auto"/>
            </w:pPr>
            <w:r>
              <w:rPr>
                <w:sz w:val="15"/>
                <w:szCs w:val="15"/>
              </w:rPr>
              <w:t>Fact-checks (40): wrong decisions</w:t>
            </w:r>
          </w:p>
        </w:tc>
        <w:tc>
          <w:tcPr>
            <w:tcW w:w="22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19CB2C07" w14:textId="77777777" w:rsidR="00D225B3" w:rsidRDefault="00000000">
            <w:pPr>
              <w:spacing w:line="200" w:lineRule="auto"/>
              <w:jc w:val="center"/>
            </w:pPr>
            <w:r>
              <w:rPr>
                <w:sz w:val="15"/>
                <w:szCs w:val="15"/>
              </w:rPr>
              <w:t>0; rumours caught 3 → 10</w:t>
            </w:r>
          </w:p>
        </w:tc>
      </w:tr>
    </w:tbl>
    <w:p w14:paraId="0DA20AF4" w14:textId="77777777" w:rsidR="00D225B3" w:rsidRDefault="00D225B3">
      <w:pPr>
        <w:spacing w:after="70"/>
      </w:pPr>
    </w:p>
    <w:p w14:paraId="1C8AF242" w14:textId="77777777" w:rsidR="00D225B3" w:rsidRDefault="00000000">
      <w:pPr>
        <w:keepNext/>
        <w:spacing w:before="70" w:after="30"/>
      </w:pPr>
      <w:r>
        <w:rPr>
          <w:i/>
          <w:iCs/>
        </w:rPr>
        <w:t>D. Rejected Designs</w:t>
      </w:r>
    </w:p>
    <w:p w14:paraId="197C899F" w14:textId="77777777" w:rsidR="00D225B3" w:rsidRDefault="00000000">
      <w:pPr>
        <w:spacing w:after="40" w:line="230" w:lineRule="auto"/>
        <w:ind w:firstLine="202"/>
        <w:jc w:val="both"/>
      </w:pPr>
      <w:r>
        <w:t>Table VII collects the changes and what was decided. Two changes were kept even though one of their checks failed. The evidence rule cut false alarms on 99 unseen true statements from 33 to 8 but reduced hallucinations caught in training from 11 to 3 of 45; reading ten passages instead of three raised correct training verdicts from 130 to 170 of 303 while false alarms went from 8 to 11 of 258. Two changes favoured by their rules were not kept. An LLM judge reached a training AUC of 0.717 against 0.552 and found 18 rather than 5 of 45 hallucinations, but its false alarms grew from 9 to 35 of 258; a larger inference model improved only within noise.</w:t>
      </w:r>
    </w:p>
    <w:p w14:paraId="59B862B7" w14:textId="77777777" w:rsidR="00D225B3" w:rsidRDefault="00000000">
      <w:pPr>
        <w:keepNext/>
        <w:spacing w:before="100"/>
        <w:jc w:val="center"/>
      </w:pPr>
      <w:r>
        <w:rPr>
          <w:sz w:val="16"/>
          <w:szCs w:val="16"/>
        </w:rPr>
        <w:t>TABLE VII</w:t>
      </w:r>
    </w:p>
    <w:p w14:paraId="11AFEB0A" w14:textId="77777777" w:rsidR="00D225B3" w:rsidRDefault="00000000">
      <w:pPr>
        <w:keepNext/>
        <w:spacing w:after="50"/>
        <w:jc w:val="center"/>
      </w:pPr>
      <w:r>
        <w:rPr>
          <w:smallCaps/>
          <w:sz w:val="16"/>
          <w:szCs w:val="16"/>
        </w:rPr>
        <w:t>Changes tested and decisions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80"/>
        <w:gridCol w:w="1120"/>
      </w:tblGrid>
      <w:tr w:rsidR="00D225B3" w14:paraId="6B43BD68" w14:textId="77777777">
        <w:tblPrEx>
          <w:tblCellMar>
            <w:top w:w="0" w:type="dxa"/>
            <w:bottom w:w="0" w:type="dxa"/>
          </w:tblCellMar>
        </w:tblPrEx>
        <w:trPr>
          <w:cantSplit/>
        </w:trPr>
        <w:tc>
          <w:tcPr>
            <w:tcW w:w="14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24D888F8" w14:textId="77777777" w:rsidR="00D225B3" w:rsidRDefault="00000000">
            <w:pPr>
              <w:keepNext/>
              <w:spacing w:line="200" w:lineRule="auto"/>
            </w:pPr>
            <w:r>
              <w:rPr>
                <w:b/>
                <w:bCs/>
                <w:sz w:val="15"/>
                <w:szCs w:val="15"/>
              </w:rPr>
              <w:t>Change</w:t>
            </w:r>
          </w:p>
        </w:tc>
        <w:tc>
          <w:tcPr>
            <w:tcW w:w="248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220B5DA0" w14:textId="77777777" w:rsidR="00D225B3" w:rsidRDefault="00000000">
            <w:pPr>
              <w:keepNext/>
              <w:spacing w:line="200" w:lineRule="auto"/>
              <w:jc w:val="center"/>
            </w:pPr>
            <w:r>
              <w:rPr>
                <w:b/>
                <w:bCs/>
                <w:sz w:val="15"/>
                <w:szCs w:val="15"/>
              </w:rPr>
              <w:t>Outcome</w:t>
            </w:r>
          </w:p>
        </w:tc>
        <w:tc>
          <w:tcPr>
            <w:tcW w:w="11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29137A33" w14:textId="77777777" w:rsidR="00D225B3" w:rsidRDefault="00000000">
            <w:pPr>
              <w:keepNext/>
              <w:spacing w:line="200" w:lineRule="auto"/>
              <w:jc w:val="center"/>
            </w:pPr>
            <w:r>
              <w:rPr>
                <w:b/>
                <w:bCs/>
                <w:sz w:val="15"/>
                <w:szCs w:val="15"/>
              </w:rPr>
              <w:t>Decision</w:t>
            </w:r>
          </w:p>
        </w:tc>
      </w:tr>
      <w:tr w:rsidR="00D225B3" w14:paraId="6798CEF9"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0C6388B" w14:textId="77777777" w:rsidR="00D225B3" w:rsidRDefault="00000000">
            <w:pPr>
              <w:keepNext/>
              <w:spacing w:line="200" w:lineRule="auto"/>
            </w:pPr>
            <w:r>
              <w:rPr>
                <w:sz w:val="15"/>
                <w:szCs w:val="15"/>
              </w:rPr>
              <w:t>Evidence rule</w:t>
            </w:r>
          </w:p>
        </w:tc>
        <w:tc>
          <w:tcPr>
            <w:tcW w:w="24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F73E66A" w14:textId="77777777" w:rsidR="00D225B3" w:rsidRDefault="00000000">
            <w:pPr>
              <w:keepNext/>
              <w:spacing w:line="200" w:lineRule="auto"/>
              <w:jc w:val="center"/>
            </w:pPr>
            <w:r>
              <w:rPr>
                <w:sz w:val="15"/>
                <w:szCs w:val="15"/>
              </w:rPr>
              <w:t>FA 33→8/99; caught 11→3/45</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C5B5A02" w14:textId="77777777" w:rsidR="00D225B3" w:rsidRDefault="00000000">
            <w:pPr>
              <w:keepNext/>
              <w:spacing w:line="200" w:lineRule="auto"/>
              <w:jc w:val="center"/>
            </w:pPr>
            <w:r>
              <w:rPr>
                <w:sz w:val="15"/>
                <w:szCs w:val="15"/>
              </w:rPr>
              <w:t>adopted*</w:t>
            </w:r>
          </w:p>
        </w:tc>
      </w:tr>
      <w:tr w:rsidR="00D225B3" w14:paraId="5576A4B7"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C4914E6" w14:textId="77777777" w:rsidR="00D225B3" w:rsidRDefault="00000000">
            <w:pPr>
              <w:keepNext/>
              <w:spacing w:line="200" w:lineRule="auto"/>
            </w:pPr>
            <w:r>
              <w:rPr>
                <w:sz w:val="15"/>
                <w:szCs w:val="15"/>
              </w:rPr>
              <w:t>Top-10 passages</w:t>
            </w:r>
          </w:p>
        </w:tc>
        <w:tc>
          <w:tcPr>
            <w:tcW w:w="24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AB3B1B7" w14:textId="77777777" w:rsidR="00D225B3" w:rsidRDefault="00000000">
            <w:pPr>
              <w:keepNext/>
              <w:spacing w:line="200" w:lineRule="auto"/>
              <w:jc w:val="center"/>
            </w:pPr>
            <w:r>
              <w:rPr>
                <w:sz w:val="15"/>
                <w:szCs w:val="15"/>
              </w:rPr>
              <w:t>correct 130→170/303; FA 8→11/258</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AB5A48D" w14:textId="77777777" w:rsidR="00D225B3" w:rsidRDefault="00000000">
            <w:pPr>
              <w:keepNext/>
              <w:spacing w:line="200" w:lineRule="auto"/>
              <w:jc w:val="center"/>
            </w:pPr>
            <w:r>
              <w:rPr>
                <w:sz w:val="15"/>
                <w:szCs w:val="15"/>
              </w:rPr>
              <w:t>adopted*</w:t>
            </w:r>
          </w:p>
        </w:tc>
      </w:tr>
      <w:tr w:rsidR="00D225B3" w14:paraId="7F41AC66"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399E51C" w14:textId="77777777" w:rsidR="00D225B3" w:rsidRDefault="00000000">
            <w:pPr>
              <w:keepNext/>
              <w:spacing w:line="200" w:lineRule="auto"/>
            </w:pPr>
            <w:r>
              <w:rPr>
                <w:sz w:val="15"/>
                <w:szCs w:val="15"/>
              </w:rPr>
              <w:t>LLM judge</w:t>
            </w:r>
          </w:p>
        </w:tc>
        <w:tc>
          <w:tcPr>
            <w:tcW w:w="24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1F73AD8" w14:textId="77777777" w:rsidR="00D225B3" w:rsidRDefault="00000000">
            <w:pPr>
              <w:keepNext/>
              <w:spacing w:line="200" w:lineRule="auto"/>
              <w:jc w:val="center"/>
            </w:pPr>
            <w:r>
              <w:rPr>
                <w:sz w:val="15"/>
                <w:szCs w:val="15"/>
              </w:rPr>
              <w:t>caught 5→18/45; FA 9→35/258</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4991184" w14:textId="77777777" w:rsidR="00D225B3" w:rsidRDefault="00000000">
            <w:pPr>
              <w:keepNext/>
              <w:spacing w:line="200" w:lineRule="auto"/>
              <w:jc w:val="center"/>
            </w:pPr>
            <w:r>
              <w:rPr>
                <w:sz w:val="15"/>
                <w:szCs w:val="15"/>
              </w:rPr>
              <w:t>kept off*</w:t>
            </w:r>
          </w:p>
        </w:tc>
      </w:tr>
      <w:tr w:rsidR="00D225B3" w14:paraId="3B0CB95B"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57FC5C6" w14:textId="77777777" w:rsidR="00D225B3" w:rsidRDefault="00000000">
            <w:pPr>
              <w:keepNext/>
              <w:spacing w:line="200" w:lineRule="auto"/>
            </w:pPr>
            <w:r>
              <w:rPr>
                <w:sz w:val="15"/>
                <w:szCs w:val="15"/>
              </w:rPr>
              <w:t>Larger NLI model</w:t>
            </w:r>
          </w:p>
        </w:tc>
        <w:tc>
          <w:tcPr>
            <w:tcW w:w="24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1D309E1" w14:textId="77777777" w:rsidR="00D225B3" w:rsidRDefault="00000000">
            <w:pPr>
              <w:keepNext/>
              <w:spacing w:line="200" w:lineRule="auto"/>
              <w:jc w:val="center"/>
            </w:pPr>
            <w:r>
              <w:rPr>
                <w:sz w:val="15"/>
                <w:szCs w:val="15"/>
              </w:rPr>
              <w:t>within noise</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82EEB7B" w14:textId="77777777" w:rsidR="00D225B3" w:rsidRDefault="00000000">
            <w:pPr>
              <w:keepNext/>
              <w:spacing w:line="200" w:lineRule="auto"/>
              <w:jc w:val="center"/>
            </w:pPr>
            <w:r>
              <w:rPr>
                <w:sz w:val="15"/>
                <w:szCs w:val="15"/>
              </w:rPr>
              <w:t>not adopted*</w:t>
            </w:r>
          </w:p>
        </w:tc>
      </w:tr>
      <w:tr w:rsidR="00D225B3" w14:paraId="5DA4871E"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22FB2A5" w14:textId="77777777" w:rsidR="00D225B3" w:rsidRDefault="00000000">
            <w:pPr>
              <w:keepNext/>
              <w:spacing w:line="200" w:lineRule="auto"/>
            </w:pPr>
            <w:r>
              <w:rPr>
                <w:sz w:val="15"/>
                <w:szCs w:val="15"/>
              </w:rPr>
              <w:t>Number guard</w:t>
            </w:r>
          </w:p>
        </w:tc>
        <w:tc>
          <w:tcPr>
            <w:tcW w:w="24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AE554EF" w14:textId="77777777" w:rsidR="00D225B3" w:rsidRDefault="00000000">
            <w:pPr>
              <w:keepNext/>
              <w:spacing w:line="200" w:lineRule="auto"/>
              <w:jc w:val="center"/>
            </w:pPr>
            <w:r>
              <w:rPr>
                <w:sz w:val="15"/>
                <w:szCs w:val="15"/>
              </w:rPr>
              <w:t>verified 115→101</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AF82B5E" w14:textId="77777777" w:rsidR="00D225B3" w:rsidRDefault="00000000">
            <w:pPr>
              <w:keepNext/>
              <w:spacing w:line="200" w:lineRule="auto"/>
              <w:jc w:val="center"/>
            </w:pPr>
            <w:r>
              <w:rPr>
                <w:sz w:val="15"/>
                <w:szCs w:val="15"/>
              </w:rPr>
              <w:t>rejected</w:t>
            </w:r>
          </w:p>
        </w:tc>
      </w:tr>
      <w:tr w:rsidR="00D225B3" w14:paraId="275C8082"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BE07F2A" w14:textId="77777777" w:rsidR="00D225B3" w:rsidRDefault="00000000">
            <w:pPr>
              <w:keepNext/>
              <w:spacing w:line="200" w:lineRule="auto"/>
            </w:pPr>
            <w:r>
              <w:rPr>
                <w:sz w:val="15"/>
                <w:szCs w:val="15"/>
              </w:rPr>
              <w:t>MedlinePlus source</w:t>
            </w:r>
          </w:p>
        </w:tc>
        <w:tc>
          <w:tcPr>
            <w:tcW w:w="24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E7B2C00" w14:textId="77777777" w:rsidR="00D225B3" w:rsidRDefault="00000000">
            <w:pPr>
              <w:keepNext/>
              <w:spacing w:line="200" w:lineRule="auto"/>
              <w:jc w:val="center"/>
            </w:pPr>
            <w:r>
              <w:rPr>
                <w:sz w:val="15"/>
                <w:szCs w:val="15"/>
              </w:rPr>
              <w:t>FA 9→11/258</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653C941" w14:textId="77777777" w:rsidR="00D225B3" w:rsidRDefault="00000000">
            <w:pPr>
              <w:keepNext/>
              <w:spacing w:line="200" w:lineRule="auto"/>
              <w:jc w:val="center"/>
            </w:pPr>
            <w:r>
              <w:rPr>
                <w:sz w:val="15"/>
                <w:szCs w:val="15"/>
              </w:rPr>
              <w:t>rejected</w:t>
            </w:r>
          </w:p>
        </w:tc>
      </w:tr>
      <w:tr w:rsidR="00D225B3" w14:paraId="0608E8D8"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2BAB00E" w14:textId="77777777" w:rsidR="00D225B3" w:rsidRDefault="00000000">
            <w:pPr>
              <w:keepNext/>
              <w:spacing w:line="200" w:lineRule="auto"/>
            </w:pPr>
            <w:r>
              <w:rPr>
                <w:sz w:val="15"/>
                <w:szCs w:val="15"/>
              </w:rPr>
              <w:t>Strict support rule</w:t>
            </w:r>
          </w:p>
        </w:tc>
        <w:tc>
          <w:tcPr>
            <w:tcW w:w="24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F00BEBB" w14:textId="77777777" w:rsidR="00D225B3" w:rsidRDefault="00000000">
            <w:pPr>
              <w:keepNext/>
              <w:spacing w:line="200" w:lineRule="auto"/>
              <w:jc w:val="center"/>
            </w:pPr>
            <w:r>
              <w:rPr>
                <w:sz w:val="15"/>
                <w:szCs w:val="15"/>
              </w:rPr>
              <w:t>verified 152→47</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AA20E3D" w14:textId="77777777" w:rsidR="00D225B3" w:rsidRDefault="00000000">
            <w:pPr>
              <w:keepNext/>
              <w:spacing w:line="200" w:lineRule="auto"/>
              <w:jc w:val="center"/>
            </w:pPr>
            <w:r>
              <w:rPr>
                <w:sz w:val="15"/>
                <w:szCs w:val="15"/>
              </w:rPr>
              <w:t>rejected</w:t>
            </w:r>
          </w:p>
        </w:tc>
      </w:tr>
      <w:tr w:rsidR="00D225B3" w14:paraId="4AE50E28" w14:textId="77777777">
        <w:tblPrEx>
          <w:tblCellMar>
            <w:top w:w="0" w:type="dxa"/>
            <w:bottom w:w="0" w:type="dxa"/>
          </w:tblCellMar>
        </w:tblPrEx>
        <w:trPr>
          <w:cantSplit/>
        </w:trPr>
        <w:tc>
          <w:tcPr>
            <w:tcW w:w="144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1ED9602A" w14:textId="77777777" w:rsidR="00D225B3" w:rsidRDefault="00000000">
            <w:pPr>
              <w:spacing w:line="200" w:lineRule="auto"/>
            </w:pPr>
            <w:proofErr w:type="spellStart"/>
            <w:r>
              <w:rPr>
                <w:sz w:val="15"/>
                <w:szCs w:val="15"/>
              </w:rPr>
              <w:t>MiniCheck</w:t>
            </w:r>
            <w:proofErr w:type="spellEnd"/>
            <w:r>
              <w:rPr>
                <w:sz w:val="15"/>
                <w:szCs w:val="15"/>
              </w:rPr>
              <w:t xml:space="preserve"> (probe)</w:t>
            </w:r>
          </w:p>
        </w:tc>
        <w:tc>
          <w:tcPr>
            <w:tcW w:w="248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144AFFDB" w14:textId="77777777" w:rsidR="00D225B3" w:rsidRDefault="00000000">
            <w:pPr>
              <w:spacing w:line="200" w:lineRule="auto"/>
              <w:jc w:val="center"/>
            </w:pPr>
            <w:r>
              <w:rPr>
                <w:sz w:val="15"/>
                <w:szCs w:val="15"/>
              </w:rPr>
              <w:t>7/9 false common-sense supported</w:t>
            </w:r>
          </w:p>
        </w:tc>
        <w:tc>
          <w:tcPr>
            <w:tcW w:w="11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1C462ACF" w14:textId="77777777" w:rsidR="00D225B3" w:rsidRDefault="00000000">
            <w:pPr>
              <w:spacing w:line="200" w:lineRule="auto"/>
              <w:jc w:val="center"/>
            </w:pPr>
            <w:r>
              <w:rPr>
                <w:sz w:val="15"/>
                <w:szCs w:val="15"/>
              </w:rPr>
              <w:t>not pursued</w:t>
            </w:r>
          </w:p>
        </w:tc>
      </w:tr>
    </w:tbl>
    <w:p w14:paraId="505CEEE5" w14:textId="77777777" w:rsidR="00D225B3" w:rsidRDefault="00D225B3">
      <w:pPr>
        <w:spacing w:after="70"/>
      </w:pPr>
    </w:p>
    <w:p w14:paraId="1845A348" w14:textId="77777777" w:rsidR="00D225B3" w:rsidRDefault="00000000">
      <w:pPr>
        <w:spacing w:after="40" w:line="230" w:lineRule="auto"/>
        <w:jc w:val="both"/>
      </w:pPr>
      <w:r>
        <w:rPr>
          <w:sz w:val="15"/>
          <w:szCs w:val="15"/>
        </w:rPr>
        <w:t>* Decision against the outcome of the pre-fixed rule. FA: false alarms.</w:t>
      </w:r>
    </w:p>
    <w:p w14:paraId="4295BDB3" w14:textId="77777777" w:rsidR="00D225B3" w:rsidRDefault="00000000">
      <w:pPr>
        <w:keepNext/>
        <w:spacing w:before="70" w:after="30"/>
      </w:pPr>
      <w:r>
        <w:rPr>
          <w:i/>
          <w:iCs/>
        </w:rPr>
        <w:t>E. Latency</w:t>
      </w:r>
    </w:p>
    <w:p w14:paraId="059B4CE1" w14:textId="77777777" w:rsidR="00D225B3" w:rsidRDefault="00000000">
      <w:pPr>
        <w:spacing w:after="40" w:line="230" w:lineRule="auto"/>
        <w:ind w:firstLine="202"/>
        <w:jc w:val="both"/>
      </w:pPr>
      <w:r>
        <w:t xml:space="preserve">Running look-ups concurrently, with a separate request pace for each web service, shortened the check of a six-claim English answer on an RTX 4050 laptop GPU from 27.7 s to 5.1 </w:t>
      </w:r>
      <w:proofErr w:type="spellStart"/>
      <w:r>
        <w:t>s</w:t>
      </w:r>
      <w:proofErr w:type="spellEnd"/>
      <w:r>
        <w:t xml:space="preserve"> the first time and from 10.1 s to 0.7 s when repeated, without any change in verdicts; on the CPU </w:t>
      </w:r>
      <w:proofErr w:type="gramStart"/>
      <w:r>
        <w:t>alone</w:t>
      </w:r>
      <w:proofErr w:type="gramEnd"/>
      <w:r>
        <w:t xml:space="preserve"> the corresponding times were 13.7 s and 0.7 s.</w:t>
      </w:r>
    </w:p>
    <w:p w14:paraId="31E106D7" w14:textId="77777777" w:rsidR="00D225B3" w:rsidRDefault="00000000">
      <w:pPr>
        <w:keepNext/>
        <w:spacing w:before="140" w:after="70"/>
        <w:jc w:val="center"/>
      </w:pPr>
      <w:r>
        <w:rPr>
          <w:smallCaps/>
        </w:rPr>
        <w:t>VI. Discussion and Limitations</w:t>
      </w:r>
    </w:p>
    <w:p w14:paraId="20D03B4D" w14:textId="77777777" w:rsidR="00D225B3" w:rsidRDefault="00000000">
      <w:pPr>
        <w:spacing w:after="40" w:line="230" w:lineRule="auto"/>
        <w:ind w:firstLine="202"/>
        <w:jc w:val="both"/>
      </w:pPr>
      <w:r>
        <w:t xml:space="preserve">Two situations emerge. When a structured source contains the fact, the verdict is dependable and the reader also learns the right value. When only encyclopaedic text is available, the inference model frequently accepts a passage that merely discusses the topic as support. About 31 of the 45 training </w:t>
      </w:r>
      <w:r>
        <w:t xml:space="preserve">hallucinations were artefacts of an older extraction step rather than chatbot errors, and most of the genuine ones are misconceptions that no structured source records. All 9 false statements among 15 common-sense probes were judged Verified (“Humans can breathe naturally underwater” was backed by a scuba-diving passage), and the </w:t>
      </w:r>
      <w:proofErr w:type="spellStart"/>
      <w:r>
        <w:t>MiniCheck</w:t>
      </w:r>
      <w:proofErr w:type="spellEnd"/>
      <w:r>
        <w:t xml:space="preserve"> grounding model still accepted 7 of the 9. Our cautious design gives up detections in exchange for few false alarms, a reasonable trade for an auditing tool but one that keeps recall low. The benchmarks show the same picture: flags are usually right but rare, and the structured sources behind the reliable verdicts apply to few FEVER or Mu-SHROOM claims.</w:t>
      </w:r>
    </w:p>
    <w:p w14:paraId="6F7FC09A" w14:textId="77777777" w:rsidR="00D225B3" w:rsidRDefault="00000000">
      <w:pPr>
        <w:spacing w:after="40" w:line="230" w:lineRule="auto"/>
        <w:ind w:firstLine="202"/>
        <w:jc w:val="both"/>
      </w:pPr>
      <w:r>
        <w:t>The study has limits. The labelled sets are small, with only nine Hindi hallucinations; each core claim was labelled once, by one of the four annotators, with the AI suggestion visible; the knowledge-graph decision rule and linking repair were chosen on the same 40 claims used to assess them; FEVER labels reflect Wikipedia as of 2017; our claim-level spans are coarser than Mu-SHROOM’s token spans; live look-ups require internet access; and the WHO data licence permits non-commercial use only.</w:t>
      </w:r>
    </w:p>
    <w:p w14:paraId="130CC6AA" w14:textId="77777777" w:rsidR="00D225B3" w:rsidRDefault="00000000">
      <w:pPr>
        <w:keepNext/>
        <w:spacing w:before="140" w:after="70"/>
        <w:jc w:val="center"/>
      </w:pPr>
      <w:r>
        <w:rPr>
          <w:smallCaps/>
        </w:rPr>
        <w:t>VII. Conclusion</w:t>
      </w:r>
    </w:p>
    <w:p w14:paraId="6C2E1ED4" w14:textId="77777777" w:rsidR="00D225B3" w:rsidRDefault="00000000">
      <w:pPr>
        <w:spacing w:after="40" w:line="230" w:lineRule="auto"/>
        <w:ind w:firstLine="202"/>
        <w:jc w:val="both"/>
      </w:pPr>
      <w:r>
        <w:t>Satya-Score examines English and Hindi answers claim by claim and supports every verdict with evidence that readers can inspect. Sending claims to official statistics, a knowledge graph and published fact-checks makes it accurate wherever those sources reach, and committing to acceptance criteria before experiments revealed which appealing ideas failed. Next steps are adding Marathi and building a larger Hindi test set labelled blind by two people. The code and the labelled data can be obtained from the authors.</w:t>
      </w:r>
    </w:p>
    <w:p w14:paraId="40619843" w14:textId="77777777" w:rsidR="00D225B3" w:rsidRDefault="00000000">
      <w:pPr>
        <w:keepNext/>
        <w:spacing w:before="140" w:after="70"/>
        <w:jc w:val="center"/>
      </w:pPr>
      <w:r>
        <w:rPr>
          <w:smallCaps/>
        </w:rPr>
        <w:t>Acknowledgment</w:t>
      </w:r>
    </w:p>
    <w:p w14:paraId="7B1B15E2" w14:textId="77777777" w:rsidR="00D225B3" w:rsidRDefault="00000000">
      <w:pPr>
        <w:spacing w:after="40" w:line="230" w:lineRule="auto"/>
        <w:jc w:val="both"/>
      </w:pPr>
      <w:r>
        <w:t>We are grateful to the Department of Artificial Intelligence and Data Science, PRMIT&amp;R, for its support. AI tools were used for code assistance, for drafting the text of this manuscript and for drawing Figs. 1 and 2; AI also proposed the initial verdicts that the authors reviewed (Section IV-B). All experiments, labels and reported figures were checked by the authors, who take full responsibility for the content.</w:t>
      </w:r>
    </w:p>
    <w:p w14:paraId="59236D3F" w14:textId="77777777" w:rsidR="00D225B3" w:rsidRDefault="00000000">
      <w:pPr>
        <w:keepNext/>
        <w:spacing w:before="140" w:after="70"/>
        <w:jc w:val="center"/>
      </w:pPr>
      <w:r>
        <w:rPr>
          <w:smallCaps/>
        </w:rPr>
        <w:t>References</w:t>
      </w:r>
    </w:p>
    <w:p w14:paraId="3F22E453" w14:textId="77777777" w:rsidR="00D225B3" w:rsidRDefault="00000000">
      <w:pPr>
        <w:tabs>
          <w:tab w:val="left" w:pos="360"/>
        </w:tabs>
        <w:spacing w:after="20" w:line="200" w:lineRule="auto"/>
        <w:ind w:left="360" w:hanging="360"/>
        <w:jc w:val="both"/>
      </w:pPr>
      <w:r>
        <w:rPr>
          <w:sz w:val="16"/>
          <w:szCs w:val="16"/>
        </w:rPr>
        <w:t>[1]</w:t>
      </w:r>
      <w:r>
        <w:rPr>
          <w:sz w:val="16"/>
          <w:szCs w:val="16"/>
        </w:rPr>
        <w:tab/>
        <w:t xml:space="preserve">A. </w:t>
      </w:r>
      <w:proofErr w:type="spellStart"/>
      <w:r>
        <w:rPr>
          <w:sz w:val="16"/>
          <w:szCs w:val="16"/>
        </w:rPr>
        <w:t>Grattafiori</w:t>
      </w:r>
      <w:proofErr w:type="spellEnd"/>
      <w:r>
        <w:rPr>
          <w:sz w:val="16"/>
          <w:szCs w:val="16"/>
        </w:rPr>
        <w:t xml:space="preserve"> et al., “The Llama 3 herd of models,” arXiv:2407.21783, 2024, </w:t>
      </w:r>
      <w:proofErr w:type="spellStart"/>
      <w:r>
        <w:rPr>
          <w:sz w:val="16"/>
          <w:szCs w:val="16"/>
        </w:rPr>
        <w:t>doi</w:t>
      </w:r>
      <w:proofErr w:type="spellEnd"/>
      <w:r>
        <w:rPr>
          <w:sz w:val="16"/>
          <w:szCs w:val="16"/>
        </w:rPr>
        <w:t>: 10.48550/arXiv.2407.21783.</w:t>
      </w:r>
    </w:p>
    <w:p w14:paraId="389E2735" w14:textId="77777777" w:rsidR="00D225B3" w:rsidRDefault="00000000">
      <w:pPr>
        <w:tabs>
          <w:tab w:val="left" w:pos="360"/>
        </w:tabs>
        <w:spacing w:after="20" w:line="200" w:lineRule="auto"/>
        <w:ind w:left="360" w:hanging="360"/>
        <w:jc w:val="both"/>
      </w:pPr>
      <w:r>
        <w:rPr>
          <w:sz w:val="16"/>
          <w:szCs w:val="16"/>
        </w:rPr>
        <w:t>[2]</w:t>
      </w:r>
      <w:r>
        <w:rPr>
          <w:sz w:val="16"/>
          <w:szCs w:val="16"/>
        </w:rPr>
        <w:tab/>
        <w:t xml:space="preserve">Z. Ji et al., “Survey of hallucination in natural language generation,” ACM </w:t>
      </w:r>
      <w:proofErr w:type="spellStart"/>
      <w:r>
        <w:rPr>
          <w:sz w:val="16"/>
          <w:szCs w:val="16"/>
        </w:rPr>
        <w:t>Comput</w:t>
      </w:r>
      <w:proofErr w:type="spellEnd"/>
      <w:r>
        <w:rPr>
          <w:sz w:val="16"/>
          <w:szCs w:val="16"/>
        </w:rPr>
        <w:t xml:space="preserve">. </w:t>
      </w:r>
      <w:proofErr w:type="spellStart"/>
      <w:r>
        <w:rPr>
          <w:sz w:val="16"/>
          <w:szCs w:val="16"/>
        </w:rPr>
        <w:t>Surv</w:t>
      </w:r>
      <w:proofErr w:type="spellEnd"/>
      <w:r>
        <w:rPr>
          <w:sz w:val="16"/>
          <w:szCs w:val="16"/>
        </w:rPr>
        <w:t>., vol. 55, no. 12, 2023.</w:t>
      </w:r>
    </w:p>
    <w:p w14:paraId="2652FB0A" w14:textId="77777777" w:rsidR="00D225B3" w:rsidRDefault="00000000">
      <w:pPr>
        <w:tabs>
          <w:tab w:val="left" w:pos="360"/>
        </w:tabs>
        <w:spacing w:after="20" w:line="200" w:lineRule="auto"/>
        <w:ind w:left="360" w:hanging="360"/>
        <w:jc w:val="both"/>
      </w:pPr>
      <w:r>
        <w:rPr>
          <w:sz w:val="16"/>
          <w:szCs w:val="16"/>
        </w:rPr>
        <w:t>[3]</w:t>
      </w:r>
      <w:r>
        <w:rPr>
          <w:sz w:val="16"/>
          <w:szCs w:val="16"/>
        </w:rPr>
        <w:tab/>
        <w:t xml:space="preserve">L. Huang et al., “A survey on hallucination in large language models: Principles, taxonomy, challenges, and open questions,” ACM Trans. Inf. Syst., vol. 43, no. 2, 2025, </w:t>
      </w:r>
      <w:proofErr w:type="spellStart"/>
      <w:r>
        <w:rPr>
          <w:sz w:val="16"/>
          <w:szCs w:val="16"/>
        </w:rPr>
        <w:t>doi</w:t>
      </w:r>
      <w:proofErr w:type="spellEnd"/>
      <w:r>
        <w:rPr>
          <w:sz w:val="16"/>
          <w:szCs w:val="16"/>
        </w:rPr>
        <w:t>: 10.1145/3703155.</w:t>
      </w:r>
    </w:p>
    <w:p w14:paraId="58757FDB" w14:textId="77777777" w:rsidR="00D225B3" w:rsidRDefault="00000000">
      <w:pPr>
        <w:tabs>
          <w:tab w:val="left" w:pos="360"/>
        </w:tabs>
        <w:spacing w:after="20" w:line="200" w:lineRule="auto"/>
        <w:ind w:left="360" w:hanging="360"/>
        <w:jc w:val="both"/>
      </w:pPr>
      <w:r>
        <w:rPr>
          <w:sz w:val="16"/>
          <w:szCs w:val="16"/>
        </w:rPr>
        <w:t>[4]</w:t>
      </w:r>
      <w:r>
        <w:rPr>
          <w:sz w:val="16"/>
          <w:szCs w:val="16"/>
        </w:rPr>
        <w:tab/>
        <w:t>S. Min et al., “</w:t>
      </w:r>
      <w:proofErr w:type="spellStart"/>
      <w:r>
        <w:rPr>
          <w:sz w:val="16"/>
          <w:szCs w:val="16"/>
        </w:rPr>
        <w:t>FActScore</w:t>
      </w:r>
      <w:proofErr w:type="spellEnd"/>
      <w:r>
        <w:rPr>
          <w:sz w:val="16"/>
          <w:szCs w:val="16"/>
        </w:rPr>
        <w:t xml:space="preserve">: Fine-grained atomic evaluation of factual precision in long form text generation,” in Proc. EMNLP, 2023, </w:t>
      </w:r>
      <w:proofErr w:type="spellStart"/>
      <w:r>
        <w:rPr>
          <w:sz w:val="16"/>
          <w:szCs w:val="16"/>
        </w:rPr>
        <w:t>doi</w:t>
      </w:r>
      <w:proofErr w:type="spellEnd"/>
      <w:r>
        <w:rPr>
          <w:sz w:val="16"/>
          <w:szCs w:val="16"/>
        </w:rPr>
        <w:t>: 10.48550/arXiv.2305.14251.</w:t>
      </w:r>
    </w:p>
    <w:p w14:paraId="2EB6CA81" w14:textId="77777777" w:rsidR="00D225B3" w:rsidRDefault="00000000">
      <w:pPr>
        <w:tabs>
          <w:tab w:val="left" w:pos="360"/>
        </w:tabs>
        <w:spacing w:after="20" w:line="200" w:lineRule="auto"/>
        <w:ind w:left="360" w:hanging="360"/>
        <w:jc w:val="both"/>
      </w:pPr>
      <w:r>
        <w:rPr>
          <w:sz w:val="16"/>
          <w:szCs w:val="16"/>
        </w:rPr>
        <w:t>[5]</w:t>
      </w:r>
      <w:r>
        <w:rPr>
          <w:sz w:val="16"/>
          <w:szCs w:val="16"/>
        </w:rPr>
        <w:tab/>
        <w:t xml:space="preserve">J. Thorne, A. Vlachos, C. Christodoulopoulos, and A. Mittal, “FEVER: A large-scale dataset for fact extraction and </w:t>
      </w:r>
      <w:proofErr w:type="spellStart"/>
      <w:r>
        <w:rPr>
          <w:sz w:val="16"/>
          <w:szCs w:val="16"/>
        </w:rPr>
        <w:t>VERification</w:t>
      </w:r>
      <w:proofErr w:type="spellEnd"/>
      <w:r>
        <w:rPr>
          <w:sz w:val="16"/>
          <w:szCs w:val="16"/>
        </w:rPr>
        <w:t xml:space="preserve">,” in Proc. NAACL-HLT, 2018, </w:t>
      </w:r>
      <w:proofErr w:type="spellStart"/>
      <w:r>
        <w:rPr>
          <w:sz w:val="16"/>
          <w:szCs w:val="16"/>
        </w:rPr>
        <w:t>doi</w:t>
      </w:r>
      <w:proofErr w:type="spellEnd"/>
      <w:r>
        <w:rPr>
          <w:sz w:val="16"/>
          <w:szCs w:val="16"/>
        </w:rPr>
        <w:t>: 10.18653/v1/N18-1074.</w:t>
      </w:r>
    </w:p>
    <w:p w14:paraId="35837774" w14:textId="77777777" w:rsidR="00D225B3" w:rsidRDefault="00000000">
      <w:pPr>
        <w:tabs>
          <w:tab w:val="left" w:pos="360"/>
        </w:tabs>
        <w:spacing w:after="20" w:line="200" w:lineRule="auto"/>
        <w:ind w:left="360" w:hanging="360"/>
        <w:jc w:val="both"/>
      </w:pPr>
      <w:r>
        <w:rPr>
          <w:sz w:val="16"/>
          <w:szCs w:val="16"/>
        </w:rPr>
        <w:t>[6]</w:t>
      </w:r>
      <w:r>
        <w:rPr>
          <w:sz w:val="16"/>
          <w:szCs w:val="16"/>
        </w:rPr>
        <w:tab/>
        <w:t>J. Wei et al., “Long-form factuality in large language models,” arXiv:2403.18802, 2024.</w:t>
      </w:r>
    </w:p>
    <w:p w14:paraId="0F8A66A6" w14:textId="77777777" w:rsidR="00D225B3" w:rsidRDefault="00000000">
      <w:pPr>
        <w:tabs>
          <w:tab w:val="left" w:pos="360"/>
        </w:tabs>
        <w:spacing w:after="20" w:line="200" w:lineRule="auto"/>
        <w:ind w:left="360" w:hanging="360"/>
        <w:jc w:val="both"/>
      </w:pPr>
      <w:r>
        <w:rPr>
          <w:sz w:val="16"/>
          <w:szCs w:val="16"/>
        </w:rPr>
        <w:t>[7]</w:t>
      </w:r>
      <w:r>
        <w:rPr>
          <w:sz w:val="16"/>
          <w:szCs w:val="16"/>
        </w:rPr>
        <w:tab/>
        <w:t xml:space="preserve">P. </w:t>
      </w:r>
      <w:proofErr w:type="spellStart"/>
      <w:r>
        <w:rPr>
          <w:sz w:val="16"/>
          <w:szCs w:val="16"/>
        </w:rPr>
        <w:t>Manakul</w:t>
      </w:r>
      <w:proofErr w:type="spellEnd"/>
      <w:r>
        <w:rPr>
          <w:sz w:val="16"/>
          <w:szCs w:val="16"/>
        </w:rPr>
        <w:t xml:space="preserve">, A. Liusie, and M. J. F. Gales, “SelfCheckGPT: Zero-resource black-box hallucination detection for generative large language models,” in Proc. EMNLP, 2023, </w:t>
      </w:r>
      <w:proofErr w:type="spellStart"/>
      <w:r>
        <w:rPr>
          <w:sz w:val="16"/>
          <w:szCs w:val="16"/>
        </w:rPr>
        <w:t>doi</w:t>
      </w:r>
      <w:proofErr w:type="spellEnd"/>
      <w:r>
        <w:rPr>
          <w:sz w:val="16"/>
          <w:szCs w:val="16"/>
        </w:rPr>
        <w:t>: 10.48550/arXiv.2303.08896.</w:t>
      </w:r>
    </w:p>
    <w:p w14:paraId="4B90A90C" w14:textId="77777777" w:rsidR="00D225B3" w:rsidRDefault="00000000">
      <w:pPr>
        <w:tabs>
          <w:tab w:val="left" w:pos="360"/>
        </w:tabs>
        <w:spacing w:after="20" w:line="200" w:lineRule="auto"/>
        <w:ind w:left="360" w:hanging="360"/>
        <w:jc w:val="both"/>
      </w:pPr>
      <w:r>
        <w:rPr>
          <w:sz w:val="16"/>
          <w:szCs w:val="16"/>
        </w:rPr>
        <w:t>[8]</w:t>
      </w:r>
      <w:r>
        <w:rPr>
          <w:sz w:val="16"/>
          <w:szCs w:val="16"/>
        </w:rPr>
        <w:tab/>
        <w:t>Y. Zha, Y. Yang, R. Li, and Z. Hu, “</w:t>
      </w:r>
      <w:proofErr w:type="spellStart"/>
      <w:r>
        <w:rPr>
          <w:sz w:val="16"/>
          <w:szCs w:val="16"/>
        </w:rPr>
        <w:t>AlignScore</w:t>
      </w:r>
      <w:proofErr w:type="spellEnd"/>
      <w:r>
        <w:rPr>
          <w:sz w:val="16"/>
          <w:szCs w:val="16"/>
        </w:rPr>
        <w:t>: Evaluating factual consistency with a unified alignment function,” in Proc. ACL, 2023, pp. 11328–11348.</w:t>
      </w:r>
    </w:p>
    <w:p w14:paraId="07B21ACA" w14:textId="77777777" w:rsidR="00D225B3" w:rsidRDefault="00000000">
      <w:pPr>
        <w:tabs>
          <w:tab w:val="left" w:pos="360"/>
        </w:tabs>
        <w:spacing w:after="20" w:line="200" w:lineRule="auto"/>
        <w:ind w:left="360" w:hanging="360"/>
        <w:jc w:val="both"/>
      </w:pPr>
      <w:r>
        <w:rPr>
          <w:sz w:val="16"/>
          <w:szCs w:val="16"/>
        </w:rPr>
        <w:lastRenderedPageBreak/>
        <w:t>[9]</w:t>
      </w:r>
      <w:r>
        <w:rPr>
          <w:sz w:val="16"/>
          <w:szCs w:val="16"/>
        </w:rPr>
        <w:tab/>
        <w:t>L. Tang, P. Laban, and G. Durrett, “</w:t>
      </w:r>
      <w:proofErr w:type="spellStart"/>
      <w:r>
        <w:rPr>
          <w:sz w:val="16"/>
          <w:szCs w:val="16"/>
        </w:rPr>
        <w:t>MiniCheck</w:t>
      </w:r>
      <w:proofErr w:type="spellEnd"/>
      <w:r>
        <w:rPr>
          <w:sz w:val="16"/>
          <w:szCs w:val="16"/>
        </w:rPr>
        <w:t xml:space="preserve">: Efficient fact-checking of LLMs on grounding documents,” in Proc. EMNLP, 2024, </w:t>
      </w:r>
      <w:proofErr w:type="spellStart"/>
      <w:r>
        <w:rPr>
          <w:sz w:val="16"/>
          <w:szCs w:val="16"/>
        </w:rPr>
        <w:t>doi</w:t>
      </w:r>
      <w:proofErr w:type="spellEnd"/>
      <w:r>
        <w:rPr>
          <w:sz w:val="16"/>
          <w:szCs w:val="16"/>
        </w:rPr>
        <w:t>: 10.48550/arXiv.2404.10774.</w:t>
      </w:r>
    </w:p>
    <w:p w14:paraId="56BA5A4C" w14:textId="77777777" w:rsidR="00D225B3" w:rsidRDefault="00000000">
      <w:pPr>
        <w:tabs>
          <w:tab w:val="left" w:pos="360"/>
        </w:tabs>
        <w:spacing w:after="20" w:line="200" w:lineRule="auto"/>
        <w:ind w:left="360" w:hanging="360"/>
        <w:jc w:val="both"/>
      </w:pPr>
      <w:r>
        <w:rPr>
          <w:sz w:val="16"/>
          <w:szCs w:val="16"/>
        </w:rPr>
        <w:t>[10]</w:t>
      </w:r>
      <w:r>
        <w:rPr>
          <w:sz w:val="16"/>
          <w:szCs w:val="16"/>
        </w:rPr>
        <w:tab/>
        <w:t xml:space="preserve">R. T. McCoy, E. Pavlick, and T. </w:t>
      </w:r>
      <w:proofErr w:type="spellStart"/>
      <w:r>
        <w:rPr>
          <w:sz w:val="16"/>
          <w:szCs w:val="16"/>
        </w:rPr>
        <w:t>Linzen</w:t>
      </w:r>
      <w:proofErr w:type="spellEnd"/>
      <w:r>
        <w:rPr>
          <w:sz w:val="16"/>
          <w:szCs w:val="16"/>
        </w:rPr>
        <w:t xml:space="preserve">, “Right for the wrong reasons: Diagnosing syntactic heuristics in natural language inference,” in Proc. ACL, 2019, </w:t>
      </w:r>
      <w:proofErr w:type="spellStart"/>
      <w:r>
        <w:rPr>
          <w:sz w:val="16"/>
          <w:szCs w:val="16"/>
        </w:rPr>
        <w:t>doi</w:t>
      </w:r>
      <w:proofErr w:type="spellEnd"/>
      <w:r>
        <w:rPr>
          <w:sz w:val="16"/>
          <w:szCs w:val="16"/>
        </w:rPr>
        <w:t>: 10.18653/v1/P19-1334.</w:t>
      </w:r>
    </w:p>
    <w:p w14:paraId="4627082D" w14:textId="77777777" w:rsidR="00D225B3" w:rsidRDefault="00000000">
      <w:pPr>
        <w:tabs>
          <w:tab w:val="left" w:pos="360"/>
        </w:tabs>
        <w:spacing w:after="20" w:line="200" w:lineRule="auto"/>
        <w:ind w:left="360" w:hanging="360"/>
        <w:jc w:val="both"/>
      </w:pPr>
      <w:r>
        <w:rPr>
          <w:sz w:val="16"/>
          <w:szCs w:val="16"/>
        </w:rPr>
        <w:t>[11]</w:t>
      </w:r>
      <w:r>
        <w:rPr>
          <w:sz w:val="16"/>
          <w:szCs w:val="16"/>
        </w:rPr>
        <w:tab/>
        <w:t xml:space="preserve">R. Vázquez et al., “SemEval-2025 Task 3: Mu-SHROOM, the multilingual shared task on hallucinations and related observable overgeneration mistakes,” in Proc. </w:t>
      </w:r>
      <w:proofErr w:type="spellStart"/>
      <w:r>
        <w:rPr>
          <w:sz w:val="16"/>
          <w:szCs w:val="16"/>
        </w:rPr>
        <w:t>SemEval</w:t>
      </w:r>
      <w:proofErr w:type="spellEnd"/>
      <w:r>
        <w:rPr>
          <w:sz w:val="16"/>
          <w:szCs w:val="16"/>
        </w:rPr>
        <w:t xml:space="preserve">, 2025, arXiv:2504.11975, </w:t>
      </w:r>
      <w:proofErr w:type="spellStart"/>
      <w:r>
        <w:rPr>
          <w:sz w:val="16"/>
          <w:szCs w:val="16"/>
        </w:rPr>
        <w:t>doi</w:t>
      </w:r>
      <w:proofErr w:type="spellEnd"/>
      <w:r>
        <w:rPr>
          <w:sz w:val="16"/>
          <w:szCs w:val="16"/>
        </w:rPr>
        <w:t>: 10.48550/arXiv.2504.11975.</w:t>
      </w:r>
    </w:p>
    <w:p w14:paraId="627175C5" w14:textId="77777777" w:rsidR="00D225B3" w:rsidRDefault="00000000">
      <w:pPr>
        <w:tabs>
          <w:tab w:val="left" w:pos="360"/>
        </w:tabs>
        <w:spacing w:after="20" w:line="200" w:lineRule="auto"/>
        <w:ind w:left="360" w:hanging="360"/>
        <w:jc w:val="both"/>
      </w:pPr>
      <w:r>
        <w:rPr>
          <w:sz w:val="16"/>
          <w:szCs w:val="16"/>
        </w:rPr>
        <w:t>[12]</w:t>
      </w:r>
      <w:r>
        <w:rPr>
          <w:sz w:val="16"/>
          <w:szCs w:val="16"/>
        </w:rPr>
        <w:tab/>
        <w:t xml:space="preserve">H. </w:t>
      </w:r>
      <w:proofErr w:type="spellStart"/>
      <w:r>
        <w:rPr>
          <w:sz w:val="16"/>
          <w:szCs w:val="16"/>
        </w:rPr>
        <w:t>Terdalkar</w:t>
      </w:r>
      <w:proofErr w:type="spellEnd"/>
      <w:r>
        <w:rPr>
          <w:sz w:val="16"/>
          <w:szCs w:val="16"/>
        </w:rPr>
        <w:t xml:space="preserve">, K. Bhojani, A. </w:t>
      </w:r>
      <w:proofErr w:type="spellStart"/>
      <w:r>
        <w:rPr>
          <w:sz w:val="16"/>
          <w:szCs w:val="16"/>
        </w:rPr>
        <w:t>Dongare</w:t>
      </w:r>
      <w:proofErr w:type="spellEnd"/>
      <w:r>
        <w:rPr>
          <w:sz w:val="16"/>
          <w:szCs w:val="16"/>
        </w:rPr>
        <w:t xml:space="preserve">, and O. A. Behera, “BHRAM-IL: A benchmark for hallucination recognition and assessment in multiple Indian languages,” in Proc. BHASHA Workshop, 2025, </w:t>
      </w:r>
      <w:proofErr w:type="spellStart"/>
      <w:r>
        <w:rPr>
          <w:sz w:val="16"/>
          <w:szCs w:val="16"/>
        </w:rPr>
        <w:t>doi</w:t>
      </w:r>
      <w:proofErr w:type="spellEnd"/>
      <w:r>
        <w:rPr>
          <w:sz w:val="16"/>
          <w:szCs w:val="16"/>
        </w:rPr>
        <w:t>: 10.18653/v1/2025.bhasha-1.9.</w:t>
      </w:r>
    </w:p>
    <w:p w14:paraId="35BFF516" w14:textId="77777777" w:rsidR="00D225B3" w:rsidRDefault="00000000">
      <w:pPr>
        <w:tabs>
          <w:tab w:val="left" w:pos="360"/>
        </w:tabs>
        <w:spacing w:after="20" w:line="200" w:lineRule="auto"/>
        <w:ind w:left="360" w:hanging="360"/>
        <w:jc w:val="both"/>
      </w:pPr>
      <w:r>
        <w:rPr>
          <w:sz w:val="16"/>
          <w:szCs w:val="16"/>
        </w:rPr>
        <w:t>[13]</w:t>
      </w:r>
      <w:r>
        <w:rPr>
          <w:sz w:val="16"/>
          <w:szCs w:val="16"/>
        </w:rPr>
        <w:tab/>
        <w:t>J. Kim, S. Park, Y. Kwon, Y. Jo, J. Thorne, and E. Choi, “</w:t>
      </w:r>
      <w:proofErr w:type="spellStart"/>
      <w:r>
        <w:rPr>
          <w:sz w:val="16"/>
          <w:szCs w:val="16"/>
        </w:rPr>
        <w:t>FactKG</w:t>
      </w:r>
      <w:proofErr w:type="spellEnd"/>
      <w:r>
        <w:rPr>
          <w:sz w:val="16"/>
          <w:szCs w:val="16"/>
        </w:rPr>
        <w:t xml:space="preserve">: Fact verification via reasoning on knowledge graphs,” in Proc. ACL, 2023, </w:t>
      </w:r>
      <w:proofErr w:type="spellStart"/>
      <w:r>
        <w:rPr>
          <w:sz w:val="16"/>
          <w:szCs w:val="16"/>
        </w:rPr>
        <w:t>doi</w:t>
      </w:r>
      <w:proofErr w:type="spellEnd"/>
      <w:r>
        <w:rPr>
          <w:sz w:val="16"/>
          <w:szCs w:val="16"/>
        </w:rPr>
        <w:t>: 10.18653/v1/2023.acl-long.895.</w:t>
      </w:r>
    </w:p>
    <w:p w14:paraId="202A23C3" w14:textId="77777777" w:rsidR="00D225B3" w:rsidRDefault="00000000">
      <w:pPr>
        <w:tabs>
          <w:tab w:val="left" w:pos="360"/>
        </w:tabs>
        <w:spacing w:after="20" w:line="200" w:lineRule="auto"/>
        <w:ind w:left="360" w:hanging="360"/>
        <w:jc w:val="both"/>
      </w:pPr>
      <w:r>
        <w:rPr>
          <w:sz w:val="16"/>
          <w:szCs w:val="16"/>
        </w:rPr>
        <w:t>[14]</w:t>
      </w:r>
      <w:r>
        <w:rPr>
          <w:sz w:val="16"/>
          <w:szCs w:val="16"/>
        </w:rPr>
        <w:tab/>
        <w:t xml:space="preserve">X. Guan et al., “Mitigating large language model hallucinations via autonomous knowledge graph-based retrofitting,” in Proc. AAAI, vol. 38, no. 16, pp. 18126–18134, 2024, </w:t>
      </w:r>
      <w:proofErr w:type="spellStart"/>
      <w:r>
        <w:rPr>
          <w:sz w:val="16"/>
          <w:szCs w:val="16"/>
        </w:rPr>
        <w:t>doi</w:t>
      </w:r>
      <w:proofErr w:type="spellEnd"/>
      <w:r>
        <w:rPr>
          <w:sz w:val="16"/>
          <w:szCs w:val="16"/>
        </w:rPr>
        <w:t>: 10.1609/</w:t>
      </w:r>
      <w:proofErr w:type="gramStart"/>
      <w:r>
        <w:rPr>
          <w:sz w:val="16"/>
          <w:szCs w:val="16"/>
        </w:rPr>
        <w:t>aaai.v</w:t>
      </w:r>
      <w:proofErr w:type="gramEnd"/>
      <w:r>
        <w:rPr>
          <w:sz w:val="16"/>
          <w:szCs w:val="16"/>
        </w:rPr>
        <w:t>38i16.29770.</w:t>
      </w:r>
    </w:p>
    <w:p w14:paraId="0BAAB05B" w14:textId="77777777" w:rsidR="00D225B3" w:rsidRDefault="00000000">
      <w:pPr>
        <w:tabs>
          <w:tab w:val="left" w:pos="360"/>
        </w:tabs>
        <w:spacing w:after="20" w:line="200" w:lineRule="auto"/>
        <w:ind w:left="360" w:hanging="360"/>
        <w:jc w:val="both"/>
      </w:pPr>
      <w:r>
        <w:rPr>
          <w:sz w:val="16"/>
          <w:szCs w:val="16"/>
        </w:rPr>
        <w:t>[15]</w:t>
      </w:r>
      <w:r>
        <w:rPr>
          <w:sz w:val="16"/>
          <w:szCs w:val="16"/>
        </w:rPr>
        <w:tab/>
        <w:t xml:space="preserve">K. </w:t>
      </w:r>
      <w:proofErr w:type="spellStart"/>
      <w:r>
        <w:rPr>
          <w:sz w:val="16"/>
          <w:szCs w:val="16"/>
        </w:rPr>
        <w:t>Lavrinovics</w:t>
      </w:r>
      <w:proofErr w:type="spellEnd"/>
      <w:r>
        <w:rPr>
          <w:sz w:val="16"/>
          <w:szCs w:val="16"/>
        </w:rPr>
        <w:t xml:space="preserve">, R. Biswas, K. Hose, and J. </w:t>
      </w:r>
      <w:proofErr w:type="spellStart"/>
      <w:r>
        <w:rPr>
          <w:sz w:val="16"/>
          <w:szCs w:val="16"/>
        </w:rPr>
        <w:t>Bjerva</w:t>
      </w:r>
      <w:proofErr w:type="spellEnd"/>
      <w:r>
        <w:rPr>
          <w:sz w:val="16"/>
          <w:szCs w:val="16"/>
        </w:rPr>
        <w:t>, “</w:t>
      </w:r>
      <w:proofErr w:type="spellStart"/>
      <w:r>
        <w:rPr>
          <w:sz w:val="16"/>
          <w:szCs w:val="16"/>
        </w:rPr>
        <w:t>MultiHal</w:t>
      </w:r>
      <w:proofErr w:type="spellEnd"/>
      <w:r>
        <w:rPr>
          <w:sz w:val="16"/>
          <w:szCs w:val="16"/>
        </w:rPr>
        <w:t xml:space="preserve">: Multilingual dataset for knowledge-graph grounded evaluation of LLM hallucinations,” arXiv:2505.14101, 2025, </w:t>
      </w:r>
      <w:proofErr w:type="spellStart"/>
      <w:r>
        <w:rPr>
          <w:sz w:val="16"/>
          <w:szCs w:val="16"/>
        </w:rPr>
        <w:t>doi</w:t>
      </w:r>
      <w:proofErr w:type="spellEnd"/>
      <w:r>
        <w:rPr>
          <w:sz w:val="16"/>
          <w:szCs w:val="16"/>
        </w:rPr>
        <w:t>: 10.48550/arXiv.2505.14101.</w:t>
      </w:r>
    </w:p>
    <w:p w14:paraId="2E3C5599" w14:textId="77777777" w:rsidR="00D225B3" w:rsidRDefault="00000000">
      <w:pPr>
        <w:tabs>
          <w:tab w:val="left" w:pos="360"/>
        </w:tabs>
        <w:spacing w:after="20" w:line="200" w:lineRule="auto"/>
        <w:ind w:left="360" w:hanging="360"/>
        <w:jc w:val="both"/>
      </w:pPr>
      <w:r>
        <w:rPr>
          <w:sz w:val="16"/>
          <w:szCs w:val="16"/>
        </w:rPr>
        <w:t>[16]</w:t>
      </w:r>
      <w:r>
        <w:rPr>
          <w:sz w:val="16"/>
          <w:szCs w:val="16"/>
        </w:rPr>
        <w:tab/>
        <w:t xml:space="preserve">G. Agrawal, T. Kumarage, Z. Alghamdi, and H. Liu, “Can knowledge graphs reduce hallucinations in LLMs? A survey,” arXiv:2311.07914, 2023, </w:t>
      </w:r>
      <w:proofErr w:type="spellStart"/>
      <w:r>
        <w:rPr>
          <w:sz w:val="16"/>
          <w:szCs w:val="16"/>
        </w:rPr>
        <w:t>doi</w:t>
      </w:r>
      <w:proofErr w:type="spellEnd"/>
      <w:r>
        <w:rPr>
          <w:sz w:val="16"/>
          <w:szCs w:val="16"/>
        </w:rPr>
        <w:t>: 10.48550/arXiv.2311.07914.</w:t>
      </w:r>
    </w:p>
    <w:p w14:paraId="5BAC8D72" w14:textId="77777777" w:rsidR="00D225B3" w:rsidRDefault="00000000">
      <w:pPr>
        <w:tabs>
          <w:tab w:val="left" w:pos="360"/>
        </w:tabs>
        <w:spacing w:after="20" w:line="200" w:lineRule="auto"/>
        <w:ind w:left="360" w:hanging="360"/>
        <w:jc w:val="both"/>
      </w:pPr>
      <w:r>
        <w:rPr>
          <w:sz w:val="16"/>
          <w:szCs w:val="16"/>
        </w:rPr>
        <w:t>[17]</w:t>
      </w:r>
      <w:r>
        <w:rPr>
          <w:sz w:val="16"/>
          <w:szCs w:val="16"/>
        </w:rPr>
        <w:tab/>
        <w:t xml:space="preserve">K. </w:t>
      </w:r>
      <w:proofErr w:type="spellStart"/>
      <w:r>
        <w:rPr>
          <w:sz w:val="16"/>
          <w:szCs w:val="16"/>
        </w:rPr>
        <w:t>Lavrinovics</w:t>
      </w:r>
      <w:proofErr w:type="spellEnd"/>
      <w:r>
        <w:rPr>
          <w:sz w:val="16"/>
          <w:szCs w:val="16"/>
        </w:rPr>
        <w:t xml:space="preserve">, R. Biswas, J. </w:t>
      </w:r>
      <w:proofErr w:type="spellStart"/>
      <w:r>
        <w:rPr>
          <w:sz w:val="16"/>
          <w:szCs w:val="16"/>
        </w:rPr>
        <w:t>Bjerva</w:t>
      </w:r>
      <w:proofErr w:type="spellEnd"/>
      <w:r>
        <w:rPr>
          <w:sz w:val="16"/>
          <w:szCs w:val="16"/>
        </w:rPr>
        <w:t xml:space="preserve">, and K. Hose, “Knowledge graphs, large language models, and hallucinations: An NLP perspective,” J. Web Semantics, vol. 85, art. 100844, 2025, </w:t>
      </w:r>
      <w:proofErr w:type="spellStart"/>
      <w:r>
        <w:rPr>
          <w:sz w:val="16"/>
          <w:szCs w:val="16"/>
        </w:rPr>
        <w:t>doi</w:t>
      </w:r>
      <w:proofErr w:type="spellEnd"/>
      <w:r>
        <w:rPr>
          <w:sz w:val="16"/>
          <w:szCs w:val="16"/>
        </w:rPr>
        <w:t>: 10.1016/j.websem.2024.100844.</w:t>
      </w:r>
    </w:p>
    <w:p w14:paraId="05BB3778" w14:textId="77777777" w:rsidR="00D225B3" w:rsidRDefault="00000000">
      <w:pPr>
        <w:tabs>
          <w:tab w:val="left" w:pos="360"/>
        </w:tabs>
        <w:spacing w:after="20" w:line="200" w:lineRule="auto"/>
        <w:ind w:left="360" w:hanging="360"/>
        <w:jc w:val="both"/>
      </w:pPr>
      <w:r>
        <w:rPr>
          <w:sz w:val="16"/>
          <w:szCs w:val="16"/>
        </w:rPr>
        <w:t>[18]</w:t>
      </w:r>
      <w:r>
        <w:rPr>
          <w:sz w:val="16"/>
          <w:szCs w:val="16"/>
        </w:rPr>
        <w:tab/>
        <w:t xml:space="preserve">P. Lewis et al., “Retrieval-augmented generation for knowledge-intensive NLP tasks,” in Proc. </w:t>
      </w:r>
      <w:proofErr w:type="spellStart"/>
      <w:r>
        <w:rPr>
          <w:sz w:val="16"/>
          <w:szCs w:val="16"/>
        </w:rPr>
        <w:t>NeurIPS</w:t>
      </w:r>
      <w:proofErr w:type="spellEnd"/>
      <w:r>
        <w:rPr>
          <w:sz w:val="16"/>
          <w:szCs w:val="16"/>
        </w:rPr>
        <w:t xml:space="preserve">, 2020, </w:t>
      </w:r>
      <w:proofErr w:type="spellStart"/>
      <w:r>
        <w:rPr>
          <w:sz w:val="16"/>
          <w:szCs w:val="16"/>
        </w:rPr>
        <w:t>doi</w:t>
      </w:r>
      <w:proofErr w:type="spellEnd"/>
      <w:r>
        <w:rPr>
          <w:sz w:val="16"/>
          <w:szCs w:val="16"/>
        </w:rPr>
        <w:t>: 10.48550/arXiv.2005.11401.</w:t>
      </w:r>
    </w:p>
    <w:p w14:paraId="7A4B9D07" w14:textId="77777777" w:rsidR="00D225B3" w:rsidRDefault="00000000">
      <w:pPr>
        <w:tabs>
          <w:tab w:val="left" w:pos="360"/>
        </w:tabs>
        <w:spacing w:after="20" w:line="200" w:lineRule="auto"/>
        <w:ind w:left="360" w:hanging="360"/>
        <w:jc w:val="both"/>
      </w:pPr>
      <w:r>
        <w:rPr>
          <w:sz w:val="16"/>
          <w:szCs w:val="16"/>
        </w:rPr>
        <w:t>[19]</w:t>
      </w:r>
      <w:r>
        <w:rPr>
          <w:sz w:val="16"/>
          <w:szCs w:val="16"/>
        </w:rPr>
        <w:tab/>
        <w:t xml:space="preserve">M. </w:t>
      </w:r>
      <w:proofErr w:type="spellStart"/>
      <w:r>
        <w:rPr>
          <w:sz w:val="16"/>
          <w:szCs w:val="16"/>
        </w:rPr>
        <w:t>Honnibal</w:t>
      </w:r>
      <w:proofErr w:type="spellEnd"/>
      <w:r>
        <w:rPr>
          <w:sz w:val="16"/>
          <w:szCs w:val="16"/>
        </w:rPr>
        <w:t xml:space="preserve">, I. Montani, S. Van </w:t>
      </w:r>
      <w:proofErr w:type="spellStart"/>
      <w:r>
        <w:rPr>
          <w:sz w:val="16"/>
          <w:szCs w:val="16"/>
        </w:rPr>
        <w:t>Landeghem</w:t>
      </w:r>
      <w:proofErr w:type="spellEnd"/>
      <w:r>
        <w:rPr>
          <w:sz w:val="16"/>
          <w:szCs w:val="16"/>
        </w:rPr>
        <w:t>, and A. Boyd, “</w:t>
      </w:r>
      <w:proofErr w:type="spellStart"/>
      <w:r>
        <w:rPr>
          <w:sz w:val="16"/>
          <w:szCs w:val="16"/>
        </w:rPr>
        <w:t>spaCy</w:t>
      </w:r>
      <w:proofErr w:type="spellEnd"/>
      <w:r>
        <w:rPr>
          <w:sz w:val="16"/>
          <w:szCs w:val="16"/>
        </w:rPr>
        <w:t xml:space="preserve">: Industrial-strength natural language processing in Python,” </w:t>
      </w:r>
      <w:proofErr w:type="spellStart"/>
      <w:r>
        <w:rPr>
          <w:sz w:val="16"/>
          <w:szCs w:val="16"/>
        </w:rPr>
        <w:t>Zenodo</w:t>
      </w:r>
      <w:proofErr w:type="spellEnd"/>
      <w:r>
        <w:rPr>
          <w:sz w:val="16"/>
          <w:szCs w:val="16"/>
        </w:rPr>
        <w:t xml:space="preserve">, 2020, </w:t>
      </w:r>
      <w:proofErr w:type="spellStart"/>
      <w:r>
        <w:rPr>
          <w:sz w:val="16"/>
          <w:szCs w:val="16"/>
        </w:rPr>
        <w:t>doi</w:t>
      </w:r>
      <w:proofErr w:type="spellEnd"/>
      <w:r>
        <w:rPr>
          <w:sz w:val="16"/>
          <w:szCs w:val="16"/>
        </w:rPr>
        <w:t>: 10.5281/zenodo.1212303.</w:t>
      </w:r>
    </w:p>
    <w:p w14:paraId="41D41CB7" w14:textId="77777777" w:rsidR="00D225B3" w:rsidRDefault="00000000">
      <w:pPr>
        <w:tabs>
          <w:tab w:val="left" w:pos="360"/>
        </w:tabs>
        <w:spacing w:after="20" w:line="200" w:lineRule="auto"/>
        <w:ind w:left="360" w:hanging="360"/>
        <w:jc w:val="both"/>
      </w:pPr>
      <w:r>
        <w:rPr>
          <w:sz w:val="16"/>
          <w:szCs w:val="16"/>
        </w:rPr>
        <w:t>[20]</w:t>
      </w:r>
      <w:r>
        <w:rPr>
          <w:sz w:val="16"/>
          <w:szCs w:val="16"/>
        </w:rPr>
        <w:tab/>
        <w:t xml:space="preserve">A. </w:t>
      </w:r>
      <w:proofErr w:type="spellStart"/>
      <w:r>
        <w:rPr>
          <w:sz w:val="16"/>
          <w:szCs w:val="16"/>
        </w:rPr>
        <w:t>Kunchukuttan</w:t>
      </w:r>
      <w:proofErr w:type="spellEnd"/>
      <w:r>
        <w:rPr>
          <w:sz w:val="16"/>
          <w:szCs w:val="16"/>
        </w:rPr>
        <w:t xml:space="preserve">, “The </w:t>
      </w:r>
      <w:proofErr w:type="spellStart"/>
      <w:r>
        <w:rPr>
          <w:sz w:val="16"/>
          <w:szCs w:val="16"/>
        </w:rPr>
        <w:t>IndicNLP</w:t>
      </w:r>
      <w:proofErr w:type="spellEnd"/>
      <w:r>
        <w:rPr>
          <w:sz w:val="16"/>
          <w:szCs w:val="16"/>
        </w:rPr>
        <w:t xml:space="preserve"> Library,” 2020. [Online]. Available: https://github.com/anoopkunchukuttan/indic_nlp_library</w:t>
      </w:r>
    </w:p>
    <w:p w14:paraId="015E6609" w14:textId="77777777" w:rsidR="00D225B3" w:rsidRDefault="00000000">
      <w:pPr>
        <w:tabs>
          <w:tab w:val="left" w:pos="360"/>
        </w:tabs>
        <w:spacing w:after="20" w:line="200" w:lineRule="auto"/>
        <w:ind w:left="360" w:hanging="360"/>
        <w:jc w:val="both"/>
      </w:pPr>
      <w:r>
        <w:rPr>
          <w:sz w:val="16"/>
          <w:szCs w:val="16"/>
        </w:rPr>
        <w:t>[21]</w:t>
      </w:r>
      <w:r>
        <w:rPr>
          <w:sz w:val="16"/>
          <w:szCs w:val="16"/>
        </w:rPr>
        <w:tab/>
        <w:t xml:space="preserve">N. Reimers and I. Gurevych, “Making monolingual sentence embeddings multilingual using knowledge distillation,” in Proc. EMNLP, 2020, </w:t>
      </w:r>
      <w:proofErr w:type="spellStart"/>
      <w:r>
        <w:rPr>
          <w:sz w:val="16"/>
          <w:szCs w:val="16"/>
        </w:rPr>
        <w:t>doi</w:t>
      </w:r>
      <w:proofErr w:type="spellEnd"/>
      <w:r>
        <w:rPr>
          <w:sz w:val="16"/>
          <w:szCs w:val="16"/>
        </w:rPr>
        <w:t>: 10.48550/arXiv.2004.09813.</w:t>
      </w:r>
    </w:p>
    <w:p w14:paraId="1D7D1AAC" w14:textId="77777777" w:rsidR="00D225B3" w:rsidRDefault="00000000">
      <w:pPr>
        <w:tabs>
          <w:tab w:val="left" w:pos="360"/>
        </w:tabs>
        <w:spacing w:after="20" w:line="200" w:lineRule="auto"/>
        <w:ind w:left="360" w:hanging="360"/>
        <w:jc w:val="both"/>
      </w:pPr>
      <w:r>
        <w:rPr>
          <w:sz w:val="16"/>
          <w:szCs w:val="16"/>
        </w:rPr>
        <w:t>[22]</w:t>
      </w:r>
      <w:r>
        <w:rPr>
          <w:sz w:val="16"/>
          <w:szCs w:val="16"/>
        </w:rPr>
        <w:tab/>
        <w:t xml:space="preserve">A. </w:t>
      </w:r>
      <w:proofErr w:type="spellStart"/>
      <w:r>
        <w:rPr>
          <w:sz w:val="16"/>
          <w:szCs w:val="16"/>
        </w:rPr>
        <w:t>Conneau</w:t>
      </w:r>
      <w:proofErr w:type="spellEnd"/>
      <w:r>
        <w:rPr>
          <w:sz w:val="16"/>
          <w:szCs w:val="16"/>
        </w:rPr>
        <w:t xml:space="preserve"> et al., “Unsupervised cross-lingual representation learning at scale,” in Proc. ACL, 2020, </w:t>
      </w:r>
      <w:proofErr w:type="spellStart"/>
      <w:r>
        <w:rPr>
          <w:sz w:val="16"/>
          <w:szCs w:val="16"/>
        </w:rPr>
        <w:t>doi</w:t>
      </w:r>
      <w:proofErr w:type="spellEnd"/>
      <w:r>
        <w:rPr>
          <w:sz w:val="16"/>
          <w:szCs w:val="16"/>
        </w:rPr>
        <w:t>: 10.18653/v1/2020.acl-main.747.</w:t>
      </w:r>
    </w:p>
    <w:p w14:paraId="63750330" w14:textId="77777777" w:rsidR="00D225B3" w:rsidRDefault="00000000">
      <w:pPr>
        <w:tabs>
          <w:tab w:val="left" w:pos="360"/>
        </w:tabs>
        <w:spacing w:after="20" w:line="200" w:lineRule="auto"/>
        <w:ind w:left="360" w:hanging="360"/>
        <w:jc w:val="both"/>
      </w:pPr>
      <w:r>
        <w:rPr>
          <w:sz w:val="16"/>
          <w:szCs w:val="16"/>
        </w:rPr>
        <w:t>[23]</w:t>
      </w:r>
      <w:r>
        <w:rPr>
          <w:sz w:val="16"/>
          <w:szCs w:val="16"/>
        </w:rPr>
        <w:tab/>
        <w:t xml:space="preserve">J. Johnson, M. </w:t>
      </w:r>
      <w:proofErr w:type="spellStart"/>
      <w:r>
        <w:rPr>
          <w:sz w:val="16"/>
          <w:szCs w:val="16"/>
        </w:rPr>
        <w:t>Douze</w:t>
      </w:r>
      <w:proofErr w:type="spellEnd"/>
      <w:r>
        <w:rPr>
          <w:sz w:val="16"/>
          <w:szCs w:val="16"/>
        </w:rPr>
        <w:t xml:space="preserve">, and H. Jégou, “Billion-scale similarity search with GPUs,” IEEE Trans. Big Data, vol. 7, no. 3, pp. 535–547, 2021, </w:t>
      </w:r>
      <w:proofErr w:type="spellStart"/>
      <w:r>
        <w:rPr>
          <w:sz w:val="16"/>
          <w:szCs w:val="16"/>
        </w:rPr>
        <w:t>doi</w:t>
      </w:r>
      <w:proofErr w:type="spellEnd"/>
      <w:r>
        <w:rPr>
          <w:sz w:val="16"/>
          <w:szCs w:val="16"/>
        </w:rPr>
        <w:t>: 10.1109/TBDATA.2019.2921572.</w:t>
      </w:r>
    </w:p>
    <w:p w14:paraId="1B083174" w14:textId="77777777" w:rsidR="00D225B3" w:rsidRDefault="00000000">
      <w:pPr>
        <w:tabs>
          <w:tab w:val="left" w:pos="360"/>
        </w:tabs>
        <w:spacing w:after="20" w:line="200" w:lineRule="auto"/>
        <w:ind w:left="360" w:hanging="360"/>
        <w:jc w:val="both"/>
      </w:pPr>
      <w:r>
        <w:rPr>
          <w:sz w:val="16"/>
          <w:szCs w:val="16"/>
        </w:rPr>
        <w:t>[24]</w:t>
      </w:r>
      <w:r>
        <w:rPr>
          <w:sz w:val="16"/>
          <w:szCs w:val="16"/>
        </w:rPr>
        <w:tab/>
        <w:t xml:space="preserve">P. He, J. Gao, and W. Chen, “DeBERTaV3: Improving </w:t>
      </w:r>
      <w:proofErr w:type="spellStart"/>
      <w:r>
        <w:rPr>
          <w:sz w:val="16"/>
          <w:szCs w:val="16"/>
        </w:rPr>
        <w:t>DeBERTa</w:t>
      </w:r>
      <w:proofErr w:type="spellEnd"/>
      <w:r>
        <w:rPr>
          <w:sz w:val="16"/>
          <w:szCs w:val="16"/>
        </w:rPr>
        <w:t xml:space="preserve"> using ELECTRA-style pre-training with gradient-disentangled embedding sharing,” in Proc. ICLR, 2023, </w:t>
      </w:r>
      <w:proofErr w:type="spellStart"/>
      <w:r>
        <w:rPr>
          <w:sz w:val="16"/>
          <w:szCs w:val="16"/>
        </w:rPr>
        <w:t>doi</w:t>
      </w:r>
      <w:proofErr w:type="spellEnd"/>
      <w:r>
        <w:rPr>
          <w:sz w:val="16"/>
          <w:szCs w:val="16"/>
        </w:rPr>
        <w:t>: 10.48550/arXiv.2111.09543.</w:t>
      </w:r>
    </w:p>
    <w:p w14:paraId="245DE53E" w14:textId="77777777" w:rsidR="00D225B3" w:rsidRDefault="00000000">
      <w:pPr>
        <w:tabs>
          <w:tab w:val="left" w:pos="360"/>
        </w:tabs>
        <w:spacing w:after="20" w:line="200" w:lineRule="auto"/>
        <w:ind w:left="360" w:hanging="360"/>
        <w:jc w:val="both"/>
      </w:pPr>
      <w:r>
        <w:rPr>
          <w:sz w:val="16"/>
          <w:szCs w:val="16"/>
        </w:rPr>
        <w:t>[25]</w:t>
      </w:r>
      <w:r>
        <w:rPr>
          <w:sz w:val="16"/>
          <w:szCs w:val="16"/>
        </w:rPr>
        <w:tab/>
        <w:t xml:space="preserve">A. Williams, N. Nangia, and S. R. Bowman, “A broad-coverage challenge corpus for sentence understanding through inference,” in Proc. NAACL-HLT, 2018, </w:t>
      </w:r>
      <w:proofErr w:type="spellStart"/>
      <w:r>
        <w:rPr>
          <w:sz w:val="16"/>
          <w:szCs w:val="16"/>
        </w:rPr>
        <w:t>doi</w:t>
      </w:r>
      <w:proofErr w:type="spellEnd"/>
      <w:r>
        <w:rPr>
          <w:sz w:val="16"/>
          <w:szCs w:val="16"/>
        </w:rPr>
        <w:t>: 10.18653/v1/N18-1101.</w:t>
      </w:r>
    </w:p>
    <w:p w14:paraId="4130348B" w14:textId="77777777" w:rsidR="00D225B3" w:rsidRDefault="00000000">
      <w:pPr>
        <w:tabs>
          <w:tab w:val="left" w:pos="360"/>
        </w:tabs>
        <w:spacing w:after="20" w:line="200" w:lineRule="auto"/>
        <w:ind w:left="360" w:hanging="360"/>
        <w:jc w:val="both"/>
      </w:pPr>
      <w:r>
        <w:rPr>
          <w:sz w:val="16"/>
          <w:szCs w:val="16"/>
        </w:rPr>
        <w:t>[26]</w:t>
      </w:r>
      <w:r>
        <w:rPr>
          <w:sz w:val="16"/>
          <w:szCs w:val="16"/>
        </w:rPr>
        <w:tab/>
        <w:t xml:space="preserve">A. </w:t>
      </w:r>
      <w:proofErr w:type="spellStart"/>
      <w:r>
        <w:rPr>
          <w:sz w:val="16"/>
          <w:szCs w:val="16"/>
        </w:rPr>
        <w:t>Conneau</w:t>
      </w:r>
      <w:proofErr w:type="spellEnd"/>
      <w:r>
        <w:rPr>
          <w:sz w:val="16"/>
          <w:szCs w:val="16"/>
        </w:rPr>
        <w:t xml:space="preserve"> et al., “XNLI: Evaluating cross-lingual sentence representations,” in Proc. EMNLP, 2018, </w:t>
      </w:r>
      <w:proofErr w:type="spellStart"/>
      <w:r>
        <w:rPr>
          <w:sz w:val="16"/>
          <w:szCs w:val="16"/>
        </w:rPr>
        <w:t>doi</w:t>
      </w:r>
      <w:proofErr w:type="spellEnd"/>
      <w:r>
        <w:rPr>
          <w:sz w:val="16"/>
          <w:szCs w:val="16"/>
        </w:rPr>
        <w:t>: 10.18653/v1/D18-1269.</w:t>
      </w:r>
    </w:p>
    <w:p w14:paraId="715C9B19" w14:textId="77777777" w:rsidR="00D225B3" w:rsidRDefault="00000000">
      <w:pPr>
        <w:tabs>
          <w:tab w:val="left" w:pos="360"/>
        </w:tabs>
        <w:spacing w:after="20" w:line="200" w:lineRule="auto"/>
        <w:ind w:left="360" w:hanging="360"/>
        <w:jc w:val="both"/>
      </w:pPr>
      <w:r>
        <w:rPr>
          <w:sz w:val="16"/>
          <w:szCs w:val="16"/>
        </w:rPr>
        <w:t>[27]</w:t>
      </w:r>
      <w:r>
        <w:rPr>
          <w:sz w:val="16"/>
          <w:szCs w:val="16"/>
        </w:rPr>
        <w:tab/>
        <w:t>The World Bank, “World Bank Open Data.” [Online]. Available: https://data.worldbank.org</w:t>
      </w:r>
    </w:p>
    <w:p w14:paraId="08B70FC9" w14:textId="77777777" w:rsidR="00D225B3" w:rsidRDefault="00000000">
      <w:pPr>
        <w:tabs>
          <w:tab w:val="left" w:pos="360"/>
        </w:tabs>
        <w:spacing w:after="20" w:line="200" w:lineRule="auto"/>
        <w:ind w:left="360" w:hanging="360"/>
        <w:jc w:val="both"/>
      </w:pPr>
      <w:r>
        <w:rPr>
          <w:sz w:val="16"/>
          <w:szCs w:val="16"/>
        </w:rPr>
        <w:t>[28]</w:t>
      </w:r>
      <w:r>
        <w:rPr>
          <w:sz w:val="16"/>
          <w:szCs w:val="16"/>
        </w:rPr>
        <w:tab/>
        <w:t>World Health Organization, “The Global Health Observatory.” [Online]. Available: https://www.who.int/data/gho</w:t>
      </w:r>
    </w:p>
    <w:p w14:paraId="71E555AD" w14:textId="77777777" w:rsidR="00D225B3" w:rsidRDefault="00000000">
      <w:pPr>
        <w:tabs>
          <w:tab w:val="left" w:pos="360"/>
        </w:tabs>
        <w:spacing w:after="20" w:line="200" w:lineRule="auto"/>
        <w:ind w:left="360" w:hanging="360"/>
        <w:jc w:val="both"/>
      </w:pPr>
      <w:r>
        <w:rPr>
          <w:sz w:val="16"/>
          <w:szCs w:val="16"/>
        </w:rPr>
        <w:t>[29]</w:t>
      </w:r>
      <w:r>
        <w:rPr>
          <w:sz w:val="16"/>
          <w:szCs w:val="16"/>
        </w:rPr>
        <w:tab/>
        <w:t xml:space="preserve">D. </w:t>
      </w:r>
      <w:proofErr w:type="spellStart"/>
      <w:r>
        <w:rPr>
          <w:sz w:val="16"/>
          <w:szCs w:val="16"/>
        </w:rPr>
        <w:t>Vrandečić</w:t>
      </w:r>
      <w:proofErr w:type="spellEnd"/>
      <w:r>
        <w:rPr>
          <w:sz w:val="16"/>
          <w:szCs w:val="16"/>
        </w:rPr>
        <w:t xml:space="preserve"> and M. </w:t>
      </w:r>
      <w:proofErr w:type="spellStart"/>
      <w:r>
        <w:rPr>
          <w:sz w:val="16"/>
          <w:szCs w:val="16"/>
        </w:rPr>
        <w:t>Krötzsch</w:t>
      </w:r>
      <w:proofErr w:type="spellEnd"/>
      <w:r>
        <w:rPr>
          <w:sz w:val="16"/>
          <w:szCs w:val="16"/>
        </w:rPr>
        <w:t>, “</w:t>
      </w:r>
      <w:proofErr w:type="spellStart"/>
      <w:r>
        <w:rPr>
          <w:sz w:val="16"/>
          <w:szCs w:val="16"/>
        </w:rPr>
        <w:t>Wikidata</w:t>
      </w:r>
      <w:proofErr w:type="spellEnd"/>
      <w:r>
        <w:rPr>
          <w:sz w:val="16"/>
          <w:szCs w:val="16"/>
        </w:rPr>
        <w:t xml:space="preserve">: A free collaborative knowledgebase,” Commun. ACM, vol. 57, no. 10, pp. 78–85, 2014, </w:t>
      </w:r>
      <w:proofErr w:type="spellStart"/>
      <w:r>
        <w:rPr>
          <w:sz w:val="16"/>
          <w:szCs w:val="16"/>
        </w:rPr>
        <w:t>doi</w:t>
      </w:r>
      <w:proofErr w:type="spellEnd"/>
      <w:r>
        <w:rPr>
          <w:sz w:val="16"/>
          <w:szCs w:val="16"/>
        </w:rPr>
        <w:t>: 10.1145/2629489.</w:t>
      </w:r>
    </w:p>
    <w:p w14:paraId="0614CEE1" w14:textId="77777777" w:rsidR="00D225B3" w:rsidRDefault="00000000">
      <w:pPr>
        <w:tabs>
          <w:tab w:val="left" w:pos="360"/>
        </w:tabs>
        <w:spacing w:after="20" w:line="200" w:lineRule="auto"/>
        <w:ind w:left="360" w:hanging="360"/>
        <w:jc w:val="both"/>
      </w:pPr>
      <w:r>
        <w:rPr>
          <w:sz w:val="16"/>
          <w:szCs w:val="16"/>
        </w:rPr>
        <w:t>[30]</w:t>
      </w:r>
      <w:r>
        <w:rPr>
          <w:sz w:val="16"/>
          <w:szCs w:val="16"/>
        </w:rPr>
        <w:tab/>
        <w:t>Google, “Fact Check Tools API.” [Online]. Available: https://developers.google.com/fact-check/tools/api</w:t>
      </w:r>
    </w:p>
    <w:sectPr w:rsidR="00D225B3">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709F7"/>
    <w:multiLevelType w:val="hybridMultilevel"/>
    <w:tmpl w:val="0AA244CE"/>
    <w:lvl w:ilvl="0" w:tplc="ECB813AE">
      <w:start w:val="1"/>
      <w:numFmt w:val="decimal"/>
      <w:lvlText w:val="%1)"/>
      <w:lvlJc w:val="left"/>
      <w:pPr>
        <w:ind w:left="360" w:hanging="260"/>
      </w:pPr>
    </w:lvl>
    <w:lvl w:ilvl="1" w:tplc="543E5A94">
      <w:numFmt w:val="decimal"/>
      <w:lvlText w:val=""/>
      <w:lvlJc w:val="left"/>
    </w:lvl>
    <w:lvl w:ilvl="2" w:tplc="421EDC68">
      <w:numFmt w:val="decimal"/>
      <w:lvlText w:val=""/>
      <w:lvlJc w:val="left"/>
    </w:lvl>
    <w:lvl w:ilvl="3" w:tplc="08BC6BB6">
      <w:numFmt w:val="decimal"/>
      <w:lvlText w:val=""/>
      <w:lvlJc w:val="left"/>
    </w:lvl>
    <w:lvl w:ilvl="4" w:tplc="97AE8C8A">
      <w:numFmt w:val="decimal"/>
      <w:lvlText w:val=""/>
      <w:lvlJc w:val="left"/>
    </w:lvl>
    <w:lvl w:ilvl="5" w:tplc="19A40C90">
      <w:numFmt w:val="decimal"/>
      <w:lvlText w:val=""/>
      <w:lvlJc w:val="left"/>
    </w:lvl>
    <w:lvl w:ilvl="6" w:tplc="46463E58">
      <w:numFmt w:val="decimal"/>
      <w:lvlText w:val=""/>
      <w:lvlJc w:val="left"/>
    </w:lvl>
    <w:lvl w:ilvl="7" w:tplc="4A7CFB40">
      <w:numFmt w:val="decimal"/>
      <w:lvlText w:val=""/>
      <w:lvlJc w:val="left"/>
    </w:lvl>
    <w:lvl w:ilvl="8" w:tplc="888ABA3E">
      <w:numFmt w:val="decimal"/>
      <w:lvlText w:val=""/>
      <w:lvlJc w:val="left"/>
    </w:lvl>
  </w:abstractNum>
  <w:abstractNum w:abstractNumId="1" w15:restartNumberingAfterBreak="0">
    <w:nsid w:val="79D22EFE"/>
    <w:multiLevelType w:val="hybridMultilevel"/>
    <w:tmpl w:val="F514ACBA"/>
    <w:lvl w:ilvl="0" w:tplc="E398D944" w:tentative="1">
      <w:start w:val="1"/>
      <w:numFmt w:val="bullet"/>
      <w:lvlText w:val="●"/>
      <w:lvlJc w:val="left"/>
      <w:pPr>
        <w:ind w:left="720" w:hanging="360"/>
      </w:pPr>
    </w:lvl>
    <w:lvl w:ilvl="1" w:tplc="8CBEF152" w:tentative="1">
      <w:start w:val="1"/>
      <w:numFmt w:val="bullet"/>
      <w:lvlText w:val="○"/>
      <w:lvlJc w:val="left"/>
      <w:pPr>
        <w:ind w:left="1440" w:hanging="360"/>
      </w:pPr>
    </w:lvl>
    <w:lvl w:ilvl="2" w:tplc="59D0E794" w:tentative="1">
      <w:start w:val="1"/>
      <w:numFmt w:val="bullet"/>
      <w:lvlText w:val="■"/>
      <w:lvlJc w:val="left"/>
      <w:pPr>
        <w:ind w:left="2160" w:hanging="360"/>
      </w:pPr>
    </w:lvl>
    <w:lvl w:ilvl="3" w:tplc="C106B31C" w:tentative="1">
      <w:start w:val="1"/>
      <w:numFmt w:val="bullet"/>
      <w:lvlText w:val="●"/>
      <w:lvlJc w:val="left"/>
      <w:pPr>
        <w:ind w:left="2880" w:hanging="360"/>
      </w:pPr>
    </w:lvl>
    <w:lvl w:ilvl="4" w:tplc="CF7C8682" w:tentative="1">
      <w:start w:val="1"/>
      <w:numFmt w:val="bullet"/>
      <w:lvlText w:val="○"/>
      <w:lvlJc w:val="left"/>
      <w:pPr>
        <w:ind w:left="3600" w:hanging="360"/>
      </w:pPr>
    </w:lvl>
    <w:lvl w:ilvl="5" w:tplc="AEF4739A" w:tentative="1">
      <w:start w:val="1"/>
      <w:numFmt w:val="bullet"/>
      <w:lvlText w:val="■"/>
      <w:lvlJc w:val="left"/>
      <w:pPr>
        <w:ind w:left="4320" w:hanging="360"/>
      </w:pPr>
    </w:lvl>
    <w:lvl w:ilvl="6" w:tplc="3516EA2A" w:tentative="1">
      <w:start w:val="1"/>
      <w:numFmt w:val="bullet"/>
      <w:lvlText w:val="●"/>
      <w:lvlJc w:val="left"/>
      <w:pPr>
        <w:ind w:left="5040" w:hanging="360"/>
      </w:pPr>
    </w:lvl>
    <w:lvl w:ilvl="7" w:tplc="EA58CF22" w:tentative="1">
      <w:start w:val="1"/>
      <w:numFmt w:val="bullet"/>
      <w:lvlText w:val="●"/>
      <w:lvlJc w:val="left"/>
      <w:pPr>
        <w:ind w:left="5760" w:hanging="360"/>
      </w:pPr>
    </w:lvl>
    <w:lvl w:ilvl="8" w:tplc="FC20DC3A" w:tentative="1">
      <w:start w:val="1"/>
      <w:numFmt w:val="bullet"/>
      <w:lvlText w:val="●"/>
      <w:lvlJc w:val="left"/>
      <w:pPr>
        <w:ind w:left="6480" w:hanging="360"/>
      </w:pPr>
    </w:lvl>
  </w:abstractNum>
  <w:num w:numId="1" w16cid:durableId="1992906654">
    <w:abstractNumId w:val="1"/>
    <w:lvlOverride w:ilvl="0">
      <w:startOverride w:val="1"/>
    </w:lvlOverride>
  </w:num>
  <w:num w:numId="2" w16cid:durableId="651953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5B3"/>
    <w:rsid w:val="002477F5"/>
    <w:rsid w:val="004A1EEB"/>
    <w:rsid w:val="00D225B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FB14"/>
  <w15:docId w15:val="{51B41726-0232-44BC-83BA-ED1B1D3D2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3507</Words>
  <Characters>19994</Characters>
  <Application>Microsoft Office Word</Application>
  <DocSecurity>0</DocSecurity>
  <Lines>166</Lines>
  <Paragraphs>46</Paragraphs>
  <ScaleCrop>false</ScaleCrop>
  <Company/>
  <LinksUpToDate>false</LinksUpToDate>
  <CharactersWithSpaces>23455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Borkar</cp:lastModifiedBy>
  <cp:revision>2</cp:revision>
  <dcterms:created xsi:type="dcterms:W3CDTF">2026-10-10T11:14:00Z</dcterms:created>
  <dcterms:modified xsi:type="dcterms:W3CDTF">2026-10-12T02:56:00Z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e8c6447210b9e2bceff1a7b46a1e50729db1f662ca5164680367104b590e25f0</vt:lpwstr>
  </property>
</Properties>
</file>