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INSPECTION APPROVAL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Ref no</w:t>
            </w:r>
          </w:p>
        </w:tc>
        <w:tc>
          <w:tcPr>
            <w:tcW w:type="dxa" w:w="7370"/>
          </w:tcPr>
          <w:p>
            <w:r>
              <w:t>{{ref_no}}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r>
              <w:t>{{date}}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Subject</w:t>
            </w:r>
          </w:p>
        </w:tc>
        <w:tc>
          <w:tcPr>
            <w:tcW w:type="dxa" w:w="7370"/>
          </w:tcPr>
          <w:p>
            <w:r>
              <w:t>{{subject}}</w:t>
            </w:r>
          </w:p>
        </w:tc>
      </w:tr>
    </w:tbl>
    <w:p>
      <w:pPr>
        <w:pStyle w:val="Heading1"/>
      </w:pPr>
      <w:r>
        <w:rPr>
          <w:color w:val="1F3864"/>
        </w:rPr>
        <w:t>Background</w:t>
      </w:r>
    </w:p>
    <w:p>
      <w:r>
        <w:t>{{background}}</w:t>
      </w:r>
    </w:p>
    <w:p>
      <w:pPr>
        <w:pStyle w:val="Heading1"/>
      </w:pPr>
      <w:r>
        <w:rPr>
          <w:color w:val="1F3864"/>
        </w:rP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42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Source page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{{finding.sno}}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{{finding.item}}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{{finding.observation}}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{{finding.severity}}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{{finding.source_page}}</w:t>
            </w:r>
          </w:p>
        </w:tc>
      </w:tr>
    </w:tbl>
    <w:p>
      <w:pPr>
        <w:pStyle w:val="Heading1"/>
      </w:pPr>
      <w:r>
        <w:rPr>
          <w:color w:val="1F3864"/>
        </w:rPr>
        <w:t>SOP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737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{{sop.sno}}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{{sop.document}}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{{sop.page}}</w:t>
            </w:r>
          </w:p>
        </w:tc>
      </w:tr>
    </w:tbl>
    <w:p>
      <w:r>
        <w:rPr>
          <w:i/>
          <w:sz w:val="18"/>
        </w:rPr>
        <w:t>{{sop_note}}</w:t>
      </w:r>
    </w:p>
    <w:p>
      <w:pPr>
        <w:pStyle w:val="Heading1"/>
      </w:pPr>
      <w:r>
        <w:rPr>
          <w:color w:val="1F3864"/>
        </w:rPr>
        <w:t>Recommendation</w:t>
      </w:r>
    </w:p>
    <w:p>
      <w:r>
        <w:t>{{recommendation}}</w:t>
      </w:r>
    </w:p>
    <w:p>
      <w:pPr>
        <w:pStyle w:val="Heading1"/>
      </w:pPr>
      <w:r>
        <w:rPr>
          <w:color w:val="1F3864"/>
        </w:rPr>
        <w:t>Cost implication</w:t>
      </w:r>
    </w:p>
    <w:p>
      <w:r>
        <w:t>{{cost_implication}}</w:t>
      </w:r>
    </w:p>
    <w:p>
      <w:pPr>
        <w:pStyle w:val="Heading1"/>
      </w:pPr>
      <w:r>
        <w:rPr>
          <w:color w:val="1F3864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240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{{prepared_by}}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794"/>
        </w:trP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C00000"/>
        <w:sz w:val="16"/>
      </w:rPr>
      <w:t>DRAFT - AI-generated with Sovereign AI Workbench (offline). Requires human review before approval.</w:t>
    </w:r>
  </w:p>
  <w:p>
    <w:pPr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