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8BE" w:rsidRPr="00A37988" w:rsidRDefault="0037505F">
      <w:pPr>
        <w:rPr>
          <w:b/>
          <w:sz w:val="44"/>
          <w:szCs w:val="44"/>
        </w:rPr>
      </w:pPr>
      <w:r>
        <w:rPr>
          <w:b/>
          <w:sz w:val="44"/>
          <w:szCs w:val="44"/>
        </w:rPr>
        <w:t>Could Weather Be The Best Predictor of Wildfire?</w:t>
      </w:r>
    </w:p>
    <w:p w:rsidR="009015F2" w:rsidRDefault="00FB4856">
      <w:pPr>
        <w:rPr>
          <w:b/>
          <w:sz w:val="36"/>
          <w:szCs w:val="36"/>
        </w:rPr>
      </w:pPr>
      <w:r>
        <w:rPr>
          <w:b/>
          <w:sz w:val="36"/>
          <w:szCs w:val="36"/>
        </w:rPr>
        <w:t>Contribution:</w:t>
      </w:r>
    </w:p>
    <w:p w:rsidR="00FB4856" w:rsidRPr="00A37988" w:rsidRDefault="00FB4856">
      <w:pPr>
        <w:rPr>
          <w:b/>
          <w:sz w:val="36"/>
          <w:szCs w:val="36"/>
        </w:rPr>
      </w:pPr>
      <w:r w:rsidRPr="00FB4856">
        <w:t xml:space="preserve">The previous decade has seen the blossoming of a few novel methods for climate figure check and measurements for atmosphere display assessment. In spite of being centered </w:t>
      </w:r>
      <w:proofErr w:type="gramStart"/>
      <w:r w:rsidRPr="00FB4856">
        <w:t>around</w:t>
      </w:r>
      <w:proofErr w:type="gramEnd"/>
      <w:r w:rsidRPr="00FB4856">
        <w:t xml:space="preserve"> tending to the requirements of particular (climate or atmosphere) applications, a large portion of these strategies can be imagined and adjusted to serve in a multidisciplinary setting. The commitments on factual methodologies for both climate and atmosphere show assessment (and related applications), with the trust of improving logical trade and cooperative energies between the climate and atmosphere groups. There are major components making up a wild fire in the environment, the most important factor is weather, which is continuously changing. In this paper, we deal with the role of weather spreading of wildfires. Several elements of weather are considered and it directly impacts in managing the burns and fighting fires.</w:t>
      </w:r>
    </w:p>
    <w:p w:rsidR="009015F2" w:rsidRDefault="00386482" w:rsidP="009015F2">
      <w:r>
        <w:t xml:space="preserve">Weather models very commonly used on a day-to-day basis. Using the past and the current weather data observed, forecast the future movement of the weather. Weather forecast </w:t>
      </w:r>
      <w:r w:rsidRPr="00386482">
        <w:t xml:space="preserve">concentrates on taking current perceptions of climate and </w:t>
      </w:r>
      <w:r>
        <w:t>handle</w:t>
      </w:r>
      <w:r w:rsidRPr="00386482">
        <w:t xml:space="preserve"> these information with </w:t>
      </w:r>
      <w:r>
        <w:t>the help of computer</w:t>
      </w:r>
      <w:r w:rsidRPr="00386482">
        <w:t xml:space="preserve"> models to </w:t>
      </w:r>
      <w:r>
        <w:t>calculate</w:t>
      </w:r>
      <w:r w:rsidRPr="00386482">
        <w:t xml:space="preserve"> the future condition of climate.</w:t>
      </w:r>
      <w:r>
        <w:t xml:space="preserve"> There are various factors affecting the change in weather few of which is as follows Temperature, Humidity, Pressure, Dew point, Wind speed, Wind direction, Visibility. All the above mentioned variables serve as input for the model.</w:t>
      </w:r>
    </w:p>
    <w:p w:rsidR="00A37988" w:rsidRDefault="004F0E5D" w:rsidP="009015F2">
      <w:r>
        <w:t>Climate research plays a key role in understanding the challenge posed by climate and in developing the necessary solutions to benefit the environment, society and the business sector.</w:t>
      </w:r>
      <w:r w:rsidR="00D63E7E">
        <w:t xml:space="preserve"> The raise in the temperature causes global warming which in turn leads to the raise in the sea water level. The greenhouse effect or raise in the carbon di oxide also influences directly in the raise of global temperature. To predict the weather it is essential to identify all the factor influencing the changes.</w:t>
      </w:r>
    </w:p>
    <w:p w:rsidR="00FB4856" w:rsidRDefault="00FB4856" w:rsidP="00FB4856">
      <w:r>
        <w:t>The guideline of concordance amongst Climate</w:t>
      </w:r>
      <w:r>
        <w:t xml:space="preserve"> </w:t>
      </w:r>
      <w:r>
        <w:t xml:space="preserve">and the climate depends on reasonable experience. It might appear to negate standards expressed somewhere else however the reality remains: </w:t>
      </w:r>
      <w:proofErr w:type="spellStart"/>
      <w:r>
        <w:t>Climateand</w:t>
      </w:r>
      <w:proofErr w:type="spellEnd"/>
      <w:r>
        <w:t xml:space="preserve"> the four seasons have distinctive effect on the human body. Climate turns out to be a piece of the body in the wake of being devoured however the four seasons (that is the natural variable) dependably impacts remotely on the body. The Chinese dietary theory recommends that you grasp your local nourishments notwithstanding eating privately developed </w:t>
      </w:r>
      <w:proofErr w:type="spellStart"/>
      <w:r>
        <w:t>sustenances</w:t>
      </w:r>
      <w:proofErr w:type="spellEnd"/>
      <w:r>
        <w:t xml:space="preserve"> and those in season. What is unfortunate about western eating routine is that nourishments are again and again synthetically treated as opposed to being developed normally. Common, home-developed and concoction free items are generally nutritious.</w:t>
      </w:r>
    </w:p>
    <w:p w:rsidR="00FB4856" w:rsidRDefault="00FB4856" w:rsidP="00FB4856">
      <w:r>
        <w:t xml:space="preserve">Incomprehensibly, hot dishes spiked with </w:t>
      </w:r>
      <w:proofErr w:type="spellStart"/>
      <w:r>
        <w:t>chiles</w:t>
      </w:r>
      <w:proofErr w:type="spellEnd"/>
      <w:r>
        <w:t xml:space="preserve"> or ginger can really chill you off in hot climate. Here, hot Thai steak (left) and more hot-however cooling formulas from gourmet specialists around the globe.</w:t>
      </w:r>
    </w:p>
    <w:p w:rsidR="00FB4856" w:rsidRDefault="00FB4856" w:rsidP="00FB4856">
      <w:r>
        <w:lastRenderedPageBreak/>
        <w:t xml:space="preserve">Climbing in cool climate tends to smolder a few hundred more calories for each day than in the milder temperatures of the spring or fall. Our bodies work overtime to maintain the interior warmth expected to survive [source: </w:t>
      </w:r>
      <w:proofErr w:type="spellStart"/>
      <w:r>
        <w:t>Braaten</w:t>
      </w:r>
      <w:proofErr w:type="spellEnd"/>
      <w:r>
        <w:t xml:space="preserve">]. In any case, for some odd reason, most individuals don't get in shape in the winter - they pick up it. It's no mystery why this happens. </w:t>
      </w:r>
    </w:p>
    <w:p w:rsidR="00FB4856" w:rsidRDefault="00FB4856" w:rsidP="00FB4856">
      <w:r>
        <w:t>Most by far of the weather doesn't go on icy climate climbs every day. They work in warmed structures where doughnuts lie temptingly in the lounge; they spend a larger piece of their days in warm homes where relaxation exercises like sitting in front of the TV run as an inseparable unit with nibbling. What's more, they assemble at occasion parties and other get-togethers where plunges, sweets and fatty beverages proliferate. That doesn't need to be you.</w:t>
      </w:r>
    </w:p>
    <w:p w:rsidR="00FB4856" w:rsidRDefault="00FB4856" w:rsidP="00FB4856">
      <w:r>
        <w:t>A hot bowl of oatmeal is completely what you make it. Oats are characteristic and stuffed with fiber. Mixed with sweet solidified organic products, it becomes an effective wellspring of vitamins and cancer prevention agents. Two-percent or skim milk offers calcium without pointless fat. Furthermore, it doesn't need to end there. Two tablespoons of ground flax seed can help bring down cholesterol. Sprinkle some almonds or walnuts on top for included sustenance and surface. Every last bit of it together makes a tremendous wellspring of sound fuel to move you as the day progressed.</w:t>
      </w:r>
    </w:p>
    <w:p w:rsidR="00FB4856" w:rsidRDefault="00FB4856" w:rsidP="00FB4856">
      <w:r>
        <w:t xml:space="preserve">Americans consume more than 36 million metric huge amounts of meat and poultry annually. Livestock and poultry represent over portion of U.S. farming money receipts, regularly over $100 billion for each year. Changes in climate could influence animals both straightforwardly and in a roundabout way. Dry spell may undermine field and sustain supplies. Dry season lessens the amount of value search accessible to brushing domesticated animals. Some regions could encounter longer, more serious dry spells, coming about because of higher summer temperatures and diminished precipitation. For animals that depend on grain, changes in yield generation because of dry season could likewise become a problem. </w:t>
      </w:r>
    </w:p>
    <w:p w:rsidR="00FB4856" w:rsidRDefault="00FB4856" w:rsidP="00FB4856">
      <w:pPr>
        <w:rPr>
          <w:b/>
          <w:sz w:val="36"/>
          <w:szCs w:val="36"/>
        </w:rPr>
      </w:pPr>
      <w:r>
        <w:rPr>
          <w:b/>
          <w:sz w:val="36"/>
          <w:szCs w:val="36"/>
        </w:rPr>
        <w:t>State of Art</w:t>
      </w:r>
      <w:r>
        <w:rPr>
          <w:b/>
          <w:sz w:val="36"/>
          <w:szCs w:val="36"/>
        </w:rPr>
        <w:t>:</w:t>
      </w:r>
    </w:p>
    <w:p w:rsidR="00FB4856" w:rsidRDefault="00FB4856" w:rsidP="00FB4856">
      <w:r>
        <w:t>Wildfire behavior and its severity lead from the combinations of many factors, whereas weather is one of the factors among it. It could be caused by major natural ignitions and weather is one of the compounds which is used to predict the wildfire. Regional weathe</w:t>
      </w:r>
      <w:r>
        <w:t xml:space="preserve">r patterns and climatic change </w:t>
      </w:r>
      <w:r>
        <w:t>can increase risk the behavior of the wildfires.</w:t>
      </w:r>
      <w:r>
        <w:t xml:space="preserve"> </w:t>
      </w:r>
      <w:r>
        <w:t xml:space="preserve">The frequency of large wildfires and the total area burned have been consistently expanding in the Western United States, with global warming being a major contributing factor it is expected that the factors contributing to weather plays a major role in wildfire. </w:t>
      </w:r>
    </w:p>
    <w:p w:rsidR="00FB4856" w:rsidRDefault="00FB4856" w:rsidP="00FB4856">
      <w:r>
        <w:t xml:space="preserve">The frequency of large wildfires and the total area burned have been steadily increasing in the Western United States, with global warming being a major contributing factor. Firefighters know about the almost unusual nature of woods flames. Be that as it may, analysts now say they could be better arranged. Following quite a while of advancement, Janice </w:t>
      </w:r>
      <w:proofErr w:type="spellStart"/>
      <w:r>
        <w:t>Coen</w:t>
      </w:r>
      <w:proofErr w:type="spellEnd"/>
      <w:r>
        <w:t xml:space="preserve"> and her associates at the National Center for Atmospheric Research </w:t>
      </w:r>
      <w:r>
        <w:t>a</w:t>
      </w:r>
      <w:r>
        <w:t>re get ready to dispatch innovation that incorporates information on climate, geology and different variables to anticipate how fires spread in a way already incomprehensible.</w:t>
      </w:r>
    </w:p>
    <w:p w:rsidR="00000000" w:rsidRPr="0037505F" w:rsidRDefault="0037505F" w:rsidP="0037505F">
      <w:pPr>
        <w:tabs>
          <w:tab w:val="num" w:pos="720"/>
        </w:tabs>
      </w:pPr>
      <w:r w:rsidRPr="0037505F">
        <w:lastRenderedPageBreak/>
        <w:t xml:space="preserve">Late methodological and reasonable advancements in measurable downscaling. We particularly </w:t>
      </w:r>
      <w:r w:rsidRPr="0037505F">
        <w:t>welcome commitments tending to spatial-transient and multi-variable changeability (specifically of extraordinary occasions); the advancement of factual models for sub-every day fluctuation, for example, convective occasions; the joining of process comprehe</w:t>
      </w:r>
      <w:r w:rsidRPr="0037505F">
        <w:t>nsion into inclination revision techniques; the choice of indicators to catch environmental change; the execution and included benefit of downscaling strategies regular to centennial scales (counting the capacity to extrapolate past watched values); the im</w:t>
      </w:r>
      <w:r w:rsidRPr="0037505F">
        <w:t xml:space="preserve">provement of process-based approval diagnostics for measurable downscaling; and the evaluation of </w:t>
      </w:r>
      <w:proofErr w:type="spellStart"/>
      <w:r w:rsidRPr="0037505F">
        <w:t>favorable</w:t>
      </w:r>
      <w:proofErr w:type="spellEnd"/>
      <w:r w:rsidRPr="0037505F">
        <w:t xml:space="preserve"> circumstances and intrinsic constraints of various methodologies.</w:t>
      </w:r>
    </w:p>
    <w:p w:rsidR="0037505F" w:rsidRPr="0037505F" w:rsidRDefault="0037505F" w:rsidP="00FB4856"/>
    <w:p w:rsidR="00FB4856" w:rsidRPr="0037505F" w:rsidRDefault="00FB4856" w:rsidP="009015F2"/>
    <w:p w:rsidR="00287D69" w:rsidRPr="0037505F" w:rsidRDefault="00A37988" w:rsidP="009015F2">
      <w:r w:rsidRPr="0037505F">
        <w:t>About The Data</w:t>
      </w:r>
    </w:p>
    <w:p w:rsidR="009D4E73" w:rsidRDefault="00287D69" w:rsidP="006D3A11">
      <w:r>
        <w:t xml:space="preserve">The data is obtained for the city of </w:t>
      </w:r>
      <w:r w:rsidRPr="00287D69">
        <w:t>Aarhus in Denmark</w:t>
      </w:r>
      <w:r>
        <w:t xml:space="preserve"> and Brasov in Romania</w:t>
      </w:r>
      <w:r w:rsidR="004F0E5D">
        <w:t xml:space="preserve">. The data is calculated on a random time in a day to identify the variation across the day and at the end the mean value is consider for during that time period. The data includes values from all the 7 days during the time period. Multiple records are noted throughout the day to accurately identify the range. The variables are calculated in different denominations such as </w:t>
      </w:r>
      <w:hyperlink r:id="rId5" w:tgtFrame="_blank" w:history="1">
        <w:r w:rsidR="004F0E5D" w:rsidRPr="004F0E5D">
          <w:t>Dew point</w:t>
        </w:r>
      </w:hyperlink>
      <w:r w:rsidR="004F0E5D" w:rsidRPr="004F0E5D">
        <w:t xml:space="preserve"> in degrees Celsius, Humidity (percentage), Pressure in </w:t>
      </w:r>
      <w:proofErr w:type="spellStart"/>
      <w:r w:rsidR="004F0E5D" w:rsidRPr="004F0E5D">
        <w:t>mBar</w:t>
      </w:r>
      <w:proofErr w:type="spellEnd"/>
      <w:r w:rsidR="004F0E5D" w:rsidRPr="004F0E5D">
        <w:t>, Temperature in degrees Celsius, Wind direction in degrees and Wind speed in kilometers per hour (</w:t>
      </w:r>
      <w:proofErr w:type="spellStart"/>
      <w:r w:rsidR="004F0E5D" w:rsidRPr="004F0E5D">
        <w:t>kph</w:t>
      </w:r>
      <w:proofErr w:type="spellEnd"/>
      <w:r w:rsidR="004F0E5D" w:rsidRPr="004F0E5D">
        <w:t>)</w:t>
      </w:r>
      <w:r w:rsidR="00D63E7E">
        <w:t>.</w:t>
      </w:r>
    </w:p>
    <w:p w:rsidR="006D3A11" w:rsidRPr="0037505F" w:rsidRDefault="00287D69" w:rsidP="006D3A11">
      <w:r w:rsidRPr="0037505F">
        <w:t>Data Structure</w:t>
      </w:r>
    </w:p>
    <w:p w:rsidR="006D3A11" w:rsidRDefault="006D3A11" w:rsidP="006D3A11">
      <w:r>
        <w:t>The data consists of the following columns</w:t>
      </w:r>
    </w:p>
    <w:p w:rsidR="00287D69" w:rsidRDefault="00287D69" w:rsidP="006D3A11">
      <w:pPr>
        <w:pStyle w:val="ListParagraph"/>
        <w:numPr>
          <w:ilvl w:val="0"/>
          <w:numId w:val="1"/>
        </w:numPr>
      </w:pPr>
      <w:r>
        <w:t>Temperature</w:t>
      </w:r>
      <w:r w:rsidRPr="006D3A11">
        <w:t xml:space="preserve"> </w:t>
      </w:r>
    </w:p>
    <w:p w:rsidR="00287D69" w:rsidRDefault="00287D69" w:rsidP="006D3A11">
      <w:pPr>
        <w:pStyle w:val="ListParagraph"/>
        <w:numPr>
          <w:ilvl w:val="0"/>
          <w:numId w:val="1"/>
        </w:numPr>
      </w:pPr>
      <w:r>
        <w:t>Humidity</w:t>
      </w:r>
      <w:r w:rsidRPr="006D3A11">
        <w:t xml:space="preserve"> </w:t>
      </w:r>
      <w:bookmarkStart w:id="0" w:name="_GoBack"/>
      <w:bookmarkEnd w:id="0"/>
    </w:p>
    <w:p w:rsidR="00287D69" w:rsidRDefault="00287D69" w:rsidP="006D3A11">
      <w:pPr>
        <w:pStyle w:val="ListParagraph"/>
        <w:numPr>
          <w:ilvl w:val="0"/>
          <w:numId w:val="1"/>
        </w:numPr>
      </w:pPr>
      <w:r>
        <w:t>Pressure</w:t>
      </w:r>
      <w:r w:rsidRPr="006D3A11">
        <w:t xml:space="preserve"> </w:t>
      </w:r>
    </w:p>
    <w:p w:rsidR="00287D69" w:rsidRDefault="00287D69" w:rsidP="006D3A11">
      <w:pPr>
        <w:pStyle w:val="ListParagraph"/>
        <w:numPr>
          <w:ilvl w:val="0"/>
          <w:numId w:val="1"/>
        </w:numPr>
      </w:pPr>
      <w:r>
        <w:t>Dew point</w:t>
      </w:r>
      <w:r w:rsidRPr="006D3A11">
        <w:t xml:space="preserve"> </w:t>
      </w:r>
    </w:p>
    <w:p w:rsidR="00287D69" w:rsidRDefault="00287D69" w:rsidP="006D3A11">
      <w:pPr>
        <w:pStyle w:val="ListParagraph"/>
        <w:numPr>
          <w:ilvl w:val="0"/>
          <w:numId w:val="1"/>
        </w:numPr>
      </w:pPr>
      <w:r>
        <w:t>Wind speed</w:t>
      </w:r>
      <w:r w:rsidRPr="006D3A11">
        <w:t xml:space="preserve"> </w:t>
      </w:r>
    </w:p>
    <w:p w:rsidR="00287D69" w:rsidRDefault="00287D69" w:rsidP="006D3A11">
      <w:pPr>
        <w:pStyle w:val="ListParagraph"/>
        <w:numPr>
          <w:ilvl w:val="0"/>
          <w:numId w:val="1"/>
        </w:numPr>
      </w:pPr>
      <w:r>
        <w:t>Wind direction</w:t>
      </w:r>
      <w:r w:rsidRPr="006D3A11">
        <w:t xml:space="preserve"> </w:t>
      </w:r>
    </w:p>
    <w:p w:rsidR="00287D69" w:rsidRDefault="00287D69" w:rsidP="006D3A11">
      <w:pPr>
        <w:pStyle w:val="ListParagraph"/>
        <w:numPr>
          <w:ilvl w:val="0"/>
          <w:numId w:val="1"/>
        </w:numPr>
      </w:pPr>
      <w:r>
        <w:t>Visibility</w:t>
      </w:r>
      <w:r w:rsidRPr="006D3A11">
        <w:t xml:space="preserve"> </w:t>
      </w:r>
    </w:p>
    <w:p w:rsidR="006D3A11" w:rsidRDefault="00054F3C" w:rsidP="006D3A11">
      <w:pPr>
        <w:pStyle w:val="ListParagraph"/>
        <w:numPr>
          <w:ilvl w:val="0"/>
          <w:numId w:val="1"/>
        </w:numPr>
      </w:pPr>
      <w:r w:rsidRPr="006D3A11">
        <w:t>T</w:t>
      </w:r>
      <w:r w:rsidR="006D3A11" w:rsidRPr="006D3A11">
        <w:t>imestamp</w:t>
      </w:r>
    </w:p>
    <w:p w:rsidR="00054F3C" w:rsidRDefault="00054F3C" w:rsidP="00054F3C"/>
    <w:p w:rsidR="006D3A11" w:rsidRDefault="00287D69" w:rsidP="006D3A11">
      <w:r>
        <w:t>Let</w:t>
      </w:r>
      <w:r w:rsidR="006B22B2">
        <w:t>’</w:t>
      </w:r>
      <w:r>
        <w:t>s look at the description of all these variables in depth below</w:t>
      </w:r>
      <w:r w:rsidR="006D3A11">
        <w:t>.</w:t>
      </w:r>
    </w:p>
    <w:p w:rsidR="006D3A11" w:rsidRDefault="00287D69" w:rsidP="006D3A11">
      <w:proofErr w:type="gramStart"/>
      <w:r>
        <w:t>Temperature</w:t>
      </w:r>
      <w:r w:rsidR="006D3A11">
        <w:t xml:space="preserve"> :</w:t>
      </w:r>
      <w:proofErr w:type="gramEnd"/>
    </w:p>
    <w:p w:rsidR="008A11C3" w:rsidRDefault="008A11C3" w:rsidP="008A11C3">
      <w:r>
        <w:t xml:space="preserve">Earth is getting warmer; the cause could be human activity or natural variability. Since the beginning of the industrial revolution, it is observed as an evidence of risen temperature. Of course, the temperature fluctuates by many degrees everyday where we live, by accumulation of this fluctuation now had accrued and lead and to be in global warming. The global temperature record indicates an average over </w:t>
      </w:r>
      <w:r>
        <w:lastRenderedPageBreak/>
        <w:t xml:space="preserve">the entire surface of the planet. A one degree global change is significant as because it takes a huge amount of heat to warm all oceans, atmosphere and land. Since the year 2000, land temperature changes are 50% greater in the US than ocean temperature changes; two to three times greater in the Arctic Ocean and Antarctic Peninsula, warming is more in the Arctic Ocean, and the next is in the Indian and Pacific oceans and the third largest in the most of Atlantic Ocean. The global temperature changes mainly depends on how much energy the planet receives from the sun and how much it radiates back. </w:t>
      </w:r>
    </w:p>
    <w:p w:rsidR="006D3A11" w:rsidRDefault="00287D69" w:rsidP="008A11C3">
      <w:proofErr w:type="gramStart"/>
      <w:r>
        <w:t>Humidity</w:t>
      </w:r>
      <w:r w:rsidR="006D3A11">
        <w:t xml:space="preserve"> :</w:t>
      </w:r>
      <w:proofErr w:type="gramEnd"/>
    </w:p>
    <w:p w:rsidR="008A11C3" w:rsidRPr="008A11C3" w:rsidRDefault="008A11C3" w:rsidP="008A11C3">
      <w:r w:rsidRPr="008A11C3">
        <w:t xml:space="preserve">It tells the moisture content of the atmosphere. When the humidity is high it feels oppressive outside because of sweat doesn’t evaporate. When the humidity is low you feel cooler but moisture evaporated. The relative humidity is dependent on air temperature. If the water </w:t>
      </w:r>
      <w:proofErr w:type="spellStart"/>
      <w:r w:rsidRPr="008A11C3">
        <w:t>vapour</w:t>
      </w:r>
      <w:proofErr w:type="spellEnd"/>
      <w:r w:rsidRPr="008A11C3">
        <w:t xml:space="preserve"> content stays the same and the temperature drops the relative humidity increases.</w:t>
      </w:r>
    </w:p>
    <w:p w:rsidR="008A11C3" w:rsidRDefault="008A11C3" w:rsidP="008A11C3">
      <w:r>
        <w:t xml:space="preserve">There are three fundamental estimations of moistness: total, relative and particular. Outright dampness is the water substance of air at a given temperature communicated in gram per cubic meter.[2] Relative moistness, communicated as a percent, measures the flow total stickiness with respect to the most extreme (most elevated point) for that temperature. Particular mugginess is a proportion of the water vapor substance of the blend to the aggregate water content on a little premise. </w:t>
      </w:r>
    </w:p>
    <w:p w:rsidR="00DC6F7A" w:rsidRDefault="00287D69" w:rsidP="008A11C3">
      <w:proofErr w:type="gramStart"/>
      <w:r>
        <w:t>Pressure</w:t>
      </w:r>
      <w:r w:rsidR="00DC6F7A">
        <w:t xml:space="preserve"> :</w:t>
      </w:r>
      <w:proofErr w:type="gramEnd"/>
    </w:p>
    <w:p w:rsidR="008A11C3" w:rsidRDefault="008A11C3" w:rsidP="008A11C3">
      <w:r>
        <w:t>Air gets lighter with increasing altitude. Atmospheric pressure is around 1014 mill bars at sea level. At sea level, the air that surrounds presses down the bodies at 14.5 pounds per square inch.</w:t>
      </w:r>
      <w:r w:rsidRPr="008A11C3">
        <w:t xml:space="preserve"> </w:t>
      </w:r>
    </w:p>
    <w:p w:rsidR="008A11C3" w:rsidRPr="008A11C3" w:rsidRDefault="008A11C3" w:rsidP="008A11C3">
      <w:r w:rsidRPr="008A11C3">
        <w:t>Pressure (symbol: p or P) is the </w:t>
      </w:r>
      <w:hyperlink r:id="rId6" w:tooltip="Force" w:history="1">
        <w:r w:rsidRPr="008A11C3">
          <w:t>force</w:t>
        </w:r>
      </w:hyperlink>
      <w:r w:rsidRPr="008A11C3">
        <w:t> applied perpendicular to the surface of an object per unit </w:t>
      </w:r>
      <w:hyperlink r:id="rId7" w:tooltip="Area" w:history="1">
        <w:r w:rsidRPr="008A11C3">
          <w:t>area</w:t>
        </w:r>
      </w:hyperlink>
      <w:r w:rsidRPr="008A11C3">
        <w:t> over which that force is distributed. </w:t>
      </w:r>
      <w:hyperlink r:id="rId8" w:tooltip="Gauge pressure" w:history="1">
        <w:r w:rsidRPr="008A11C3">
          <w:t>Gauge pressure</w:t>
        </w:r>
      </w:hyperlink>
      <w:r w:rsidRPr="008A11C3">
        <w:t> (also spelled gage pressure</w:t>
      </w:r>
      <w:proofErr w:type="gramStart"/>
      <w:r w:rsidRPr="008A11C3">
        <w:t>)</w:t>
      </w:r>
      <w:proofErr w:type="gramEnd"/>
      <w:r w:rsidRPr="008A11C3">
        <w:fldChar w:fldCharType="begin"/>
      </w:r>
      <w:r w:rsidRPr="008A11C3">
        <w:instrText xml:space="preserve"> HYPERLINK "https://en.wikipedia.org/wiki/Pressure" \l "cite_note-1" </w:instrText>
      </w:r>
      <w:r w:rsidRPr="008A11C3">
        <w:fldChar w:fldCharType="separate"/>
      </w:r>
      <w:r w:rsidRPr="008A11C3">
        <w:t>[a]</w:t>
      </w:r>
      <w:r w:rsidRPr="008A11C3">
        <w:fldChar w:fldCharType="end"/>
      </w:r>
      <w:r w:rsidRPr="008A11C3">
        <w:t> is the pressure relative to the ambient pressure.</w:t>
      </w:r>
    </w:p>
    <w:p w:rsidR="008A11C3" w:rsidRDefault="008A11C3" w:rsidP="008A11C3">
      <w:r>
        <w:t>Dew Point:</w:t>
      </w:r>
    </w:p>
    <w:p w:rsidR="008A11C3" w:rsidRPr="008A11C3" w:rsidRDefault="008A11C3" w:rsidP="008A11C3">
      <w:r>
        <w:t>Dew point may drop by some possible influences; as when the temperature drops it’s enough to get fog and dew, water condenses out of the air and lowering the dew point. When it is hotter outside, the water will evaporate from the ground faster and the dew point raises. And when it is hottest outside, there is more wind and the mixing of low altitude and high altitude air lowers the dew point. Dew point is dependent on temperature. Dew point is a more reliable indicator of humidity because it is not changed by a change in air temperature and doesn’t fluctuate much throughout the day.</w:t>
      </w:r>
    </w:p>
    <w:p w:rsidR="008A11C3" w:rsidRDefault="008A11C3" w:rsidP="008A11C3"/>
    <w:p w:rsidR="000B02DA" w:rsidRDefault="00287D69" w:rsidP="008A11C3">
      <w:r>
        <w:t xml:space="preserve">Wind </w:t>
      </w:r>
      <w:proofErr w:type="gramStart"/>
      <w:r>
        <w:t>Speed</w:t>
      </w:r>
      <w:r w:rsidR="00424F08">
        <w:t xml:space="preserve"> :</w:t>
      </w:r>
      <w:proofErr w:type="gramEnd"/>
      <w:r w:rsidRPr="00287D69">
        <w:t xml:space="preserve"> </w:t>
      </w:r>
    </w:p>
    <w:p w:rsidR="009D4E73" w:rsidRDefault="000B02DA" w:rsidP="00DA35C5">
      <w:r w:rsidRPr="000B02DA">
        <w:t>Wind</w:t>
      </w:r>
      <w:r>
        <w:t xml:space="preserve">, which is as called as </w:t>
      </w:r>
      <w:r w:rsidRPr="000B02DA">
        <w:t>air movement, is integral to all types of weather conditions.</w:t>
      </w:r>
      <w:r w:rsidRPr="009D4E73">
        <w:t xml:space="preserve"> </w:t>
      </w:r>
      <w:r w:rsidR="009D4E73" w:rsidRPr="009D4E73">
        <w:t xml:space="preserve">Wind speed is caused by air moving from high pressure to low pressure, usually due to changes in temperature. Wind speed is influenced by various elements and circumstances, working on shifting scales (from smaller </w:t>
      </w:r>
      <w:r w:rsidR="009D4E73" w:rsidRPr="009D4E73">
        <w:lastRenderedPageBreak/>
        <w:t>scale to full scale scales).</w:t>
      </w:r>
      <w:r w:rsidR="009D4E73">
        <w:t xml:space="preserve"> </w:t>
      </w:r>
      <w:r w:rsidR="009D4E73" w:rsidRPr="009D4E73">
        <w:t>There are likewise connections to be found between wind speed and wind course, strikingly with the weight inclination and landscape conditions.</w:t>
      </w:r>
    </w:p>
    <w:p w:rsidR="00DA35C5" w:rsidRDefault="00287D69" w:rsidP="00DA35C5">
      <w:r>
        <w:t xml:space="preserve">Wind </w:t>
      </w:r>
      <w:proofErr w:type="gramStart"/>
      <w:r>
        <w:t>Direction</w:t>
      </w:r>
      <w:r w:rsidR="00DA35C5">
        <w:t xml:space="preserve"> :</w:t>
      </w:r>
      <w:proofErr w:type="gramEnd"/>
    </w:p>
    <w:p w:rsidR="009D4E73" w:rsidRDefault="009D4E73" w:rsidP="00DA35C5">
      <w:r w:rsidRPr="009D4E73">
        <w:t xml:space="preserve">Wind direction is </w:t>
      </w:r>
      <w:r>
        <w:t>obtained</w:t>
      </w:r>
      <w:r w:rsidRPr="009D4E73">
        <w:t xml:space="preserve"> by the </w:t>
      </w:r>
      <w:hyperlink r:id="rId9" w:tooltip="Direction (geometry)" w:history="1">
        <w:r w:rsidRPr="009D4E73">
          <w:t>direction</w:t>
        </w:r>
      </w:hyperlink>
      <w:r w:rsidRPr="009D4E73">
        <w:t xml:space="preserve"> from which it </w:t>
      </w:r>
      <w:r w:rsidR="000B02DA" w:rsidRPr="009D4E73">
        <w:t>initiates</w:t>
      </w:r>
      <w:r w:rsidRPr="009D4E73">
        <w:t>. For example</w:t>
      </w:r>
      <w:r w:rsidR="000B02DA">
        <w:t xml:space="preserve"> </w:t>
      </w:r>
      <w:r w:rsidR="000B02DA" w:rsidRPr="000B02DA">
        <w:t>a wind coming from the south is shown as 180 degrees and the one from the east is 90 degrees. Air pressure, which is largely caused by differential heating of the air by the sun and ground conditions, controls the way air flows. Instruments can be utilized to quantify wind direction, for example, the windsock or a wind vane. Both of these instruments work by moving on air resistance. The way a climate vane is pointed by winning winds demonstrates the direction of wind direction</w:t>
      </w:r>
      <w:r w:rsidR="000B02DA">
        <w:t>.</w:t>
      </w:r>
    </w:p>
    <w:p w:rsidR="00287D69" w:rsidRDefault="00287D69" w:rsidP="00DA35C5">
      <w:proofErr w:type="gramStart"/>
      <w:r>
        <w:t>Visibility :</w:t>
      </w:r>
      <w:proofErr w:type="gramEnd"/>
    </w:p>
    <w:p w:rsidR="008A11C3" w:rsidRDefault="008A11C3" w:rsidP="00DA35C5">
      <w:r w:rsidRPr="008A11C3">
        <w:t xml:space="preserve">Visibility is a measure of the distance at which an object or light can be clearly </w:t>
      </w:r>
      <w:proofErr w:type="gramStart"/>
      <w:r w:rsidRPr="008A11C3">
        <w:t>seen .</w:t>
      </w:r>
      <w:proofErr w:type="gramEnd"/>
      <w:r w:rsidRPr="008A11C3">
        <w:t xml:space="preserve"> </w:t>
      </w:r>
      <w:proofErr w:type="gramStart"/>
      <w:r w:rsidRPr="008A11C3">
        <w:t>visibility</w:t>
      </w:r>
      <w:proofErr w:type="gramEnd"/>
      <w:r w:rsidRPr="008A11C3">
        <w:t xml:space="preserve"> affects all forms of traffic, aviation and sailing. Visibility to transparency of air; in dark visibility still the same as in daylight for the same air. If the temperature is warm, the atmosphere has a greater capacity to hold water in its vaporous state than if it is cold. </w:t>
      </w:r>
      <w:proofErr w:type="spellStart"/>
      <w:r w:rsidRPr="008A11C3">
        <w:t>Vapour</w:t>
      </w:r>
      <w:proofErr w:type="spellEnd"/>
      <w:r w:rsidRPr="008A11C3">
        <w:t xml:space="preserve"> can change into visible water in one other way.</w:t>
      </w:r>
    </w:p>
    <w:p w:rsidR="00287D69" w:rsidRDefault="00287D69" w:rsidP="00DA35C5">
      <w:r>
        <w:t>Timestamp:</w:t>
      </w:r>
    </w:p>
    <w:p w:rsidR="008A11C3" w:rsidRDefault="008A11C3" w:rsidP="00DA35C5">
      <w:r>
        <w:t>Timestamp records the time at which the values are recorded. It is of the form mm/</w:t>
      </w:r>
      <w:proofErr w:type="spellStart"/>
      <w:r>
        <w:t>dd</w:t>
      </w:r>
      <w:proofErr w:type="spellEnd"/>
      <w:r>
        <w:t>/</w:t>
      </w:r>
      <w:proofErr w:type="spellStart"/>
      <w:r>
        <w:t>yyyy</w:t>
      </w:r>
      <w:proofErr w:type="spellEnd"/>
      <w:r>
        <w:t xml:space="preserve"> and it also provides the time at which the values are noted.</w:t>
      </w:r>
    </w:p>
    <w:p w:rsidR="00DA35C5" w:rsidRPr="008215F5" w:rsidRDefault="008215F5" w:rsidP="00424F08">
      <w:pPr>
        <w:rPr>
          <w:b/>
          <w:sz w:val="28"/>
          <w:szCs w:val="28"/>
        </w:rPr>
      </w:pPr>
      <w:r w:rsidRPr="008215F5">
        <w:rPr>
          <w:b/>
          <w:sz w:val="28"/>
          <w:szCs w:val="28"/>
        </w:rPr>
        <w:t>Data</w:t>
      </w:r>
      <w:r w:rsidR="00386482">
        <w:rPr>
          <w:b/>
          <w:sz w:val="28"/>
          <w:szCs w:val="28"/>
        </w:rPr>
        <w:t xml:space="preserve"> imported</w:t>
      </w:r>
      <w:r w:rsidRPr="008215F5">
        <w:rPr>
          <w:b/>
          <w:sz w:val="28"/>
          <w:szCs w:val="28"/>
        </w:rPr>
        <w:t xml:space="preserve"> with </w:t>
      </w:r>
      <w:proofErr w:type="gramStart"/>
      <w:r w:rsidRPr="008215F5">
        <w:rPr>
          <w:b/>
          <w:sz w:val="28"/>
          <w:szCs w:val="28"/>
        </w:rPr>
        <w:t>Zeppelin :</w:t>
      </w:r>
      <w:proofErr w:type="gramEnd"/>
    </w:p>
    <w:p w:rsidR="008215F5" w:rsidRDefault="00287D69" w:rsidP="00424F08">
      <w:r>
        <w:t>Commands used for importing data into Zeppelin.</w:t>
      </w:r>
    </w:p>
    <w:p w:rsidR="004F0E5D" w:rsidRDefault="004F0E5D" w:rsidP="00424F08">
      <w:r>
        <w:rPr>
          <w:noProof/>
        </w:rPr>
        <w:drawing>
          <wp:inline distT="0" distB="0" distL="0" distR="0">
            <wp:extent cx="5934075" cy="13195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1319530"/>
                    </a:xfrm>
                    <a:prstGeom prst="rect">
                      <a:avLst/>
                    </a:prstGeom>
                    <a:noFill/>
                    <a:ln>
                      <a:noFill/>
                    </a:ln>
                  </pic:spPr>
                </pic:pic>
              </a:graphicData>
            </a:graphic>
          </wp:inline>
        </w:drawing>
      </w:r>
    </w:p>
    <w:p w:rsidR="004F0E5D" w:rsidRDefault="004F0E5D" w:rsidP="00424F08">
      <w:r>
        <w:t>When displayed the table looks like.</w:t>
      </w:r>
    </w:p>
    <w:p w:rsidR="004F0E5D" w:rsidRDefault="004F0E5D" w:rsidP="00424F08">
      <w:r>
        <w:rPr>
          <w:noProof/>
        </w:rPr>
        <w:lastRenderedPageBreak/>
        <w:drawing>
          <wp:inline distT="0" distB="0" distL="0" distR="0">
            <wp:extent cx="5934075" cy="335788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357880"/>
                    </a:xfrm>
                    <a:prstGeom prst="rect">
                      <a:avLst/>
                    </a:prstGeom>
                    <a:noFill/>
                    <a:ln>
                      <a:noFill/>
                    </a:ln>
                  </pic:spPr>
                </pic:pic>
              </a:graphicData>
            </a:graphic>
          </wp:inline>
        </w:drawing>
      </w:r>
    </w:p>
    <w:p w:rsidR="00FB4856" w:rsidRDefault="00FB4856" w:rsidP="00424F08"/>
    <w:p w:rsidR="00FB4856" w:rsidRDefault="00FB4856" w:rsidP="00FB4856">
      <w:pPr>
        <w:rPr>
          <w:b/>
          <w:sz w:val="36"/>
          <w:szCs w:val="36"/>
        </w:rPr>
      </w:pPr>
      <w:r>
        <w:rPr>
          <w:b/>
          <w:sz w:val="36"/>
          <w:szCs w:val="36"/>
        </w:rPr>
        <w:t>Methods</w:t>
      </w:r>
      <w:r w:rsidRPr="00BA115D">
        <w:rPr>
          <w:b/>
          <w:sz w:val="36"/>
          <w:szCs w:val="36"/>
        </w:rPr>
        <w:t>:</w:t>
      </w:r>
    </w:p>
    <w:p w:rsidR="0037505F" w:rsidRPr="0037505F" w:rsidRDefault="0037505F" w:rsidP="00FB4856">
      <w:pPr>
        <w:rPr>
          <w:b/>
          <w:sz w:val="28"/>
          <w:szCs w:val="28"/>
        </w:rPr>
      </w:pPr>
      <w:r w:rsidRPr="0037505F">
        <w:rPr>
          <w:b/>
          <w:sz w:val="28"/>
          <w:szCs w:val="28"/>
        </w:rPr>
        <w:t>All models flow the below flow chart.</w:t>
      </w:r>
    </w:p>
    <w:p w:rsidR="0037505F" w:rsidRPr="00FB4856" w:rsidRDefault="0037505F" w:rsidP="00FB4856">
      <w:r>
        <w:rPr>
          <w:b/>
          <w:noProof/>
          <w:sz w:val="36"/>
          <w:szCs w:val="36"/>
        </w:rPr>
        <w:lastRenderedPageBreak/>
        <w:drawing>
          <wp:inline distT="0" distB="0" distL="0" distR="0" wp14:anchorId="24A48073" wp14:editId="55E07300">
            <wp:extent cx="5772150" cy="4829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4829175"/>
                    </a:xfrm>
                    <a:prstGeom prst="rect">
                      <a:avLst/>
                    </a:prstGeom>
                    <a:noFill/>
                    <a:ln>
                      <a:noFill/>
                    </a:ln>
                  </pic:spPr>
                </pic:pic>
              </a:graphicData>
            </a:graphic>
          </wp:inline>
        </w:drawing>
      </w:r>
    </w:p>
    <w:p w:rsidR="00FB4856" w:rsidRDefault="00FB4856" w:rsidP="00FB4856">
      <w:pPr>
        <w:rPr>
          <w:b/>
          <w:sz w:val="36"/>
          <w:szCs w:val="36"/>
        </w:rPr>
      </w:pPr>
      <w:r>
        <w:rPr>
          <w:b/>
          <w:sz w:val="36"/>
          <w:szCs w:val="36"/>
        </w:rPr>
        <w:t>Linear Regression:</w:t>
      </w:r>
    </w:p>
    <w:p w:rsidR="00FB4856" w:rsidRDefault="00FB4856" w:rsidP="00FB4856">
      <w:r>
        <w:t xml:space="preserve">Simple straight relapse is a factual method that permits us to summarize and ponder connections between two consistent (quantitative) factors: One variable, denoted x, is viewed as the indicator, illustrative, or free factor. The other variable, denoted y, is viewed as the reaction, outcome, or ward variable. </w:t>
      </w:r>
    </w:p>
    <w:p w:rsidR="00FB4856" w:rsidRDefault="00FB4856" w:rsidP="00FB4856">
      <w:r>
        <w:t xml:space="preserve">Since alternate terms are utilized less every now and again today, we'll utilize the "indicator" and "reaction" terms to allude to the factors experienced in this course. Alternate terms are mentioned just to make you mindful of them should you experience them in different fields. Simple direct relapse gets its descriptor "simple," since it concerns the investigation of just a single indicator variable. Interestingly, multiple direct relapse, which we concentrate later in this course, gets its descriptor "multiple," on the grounds that it concerns the investigation of two or more indicator </w:t>
      </w:r>
      <w:proofErr w:type="spellStart"/>
      <w:r>
        <w:t>factors.Before</w:t>
      </w:r>
      <w:proofErr w:type="spellEnd"/>
      <w:r>
        <w:t xml:space="preserve"> continuing, we must elucidate what sorts of connections we won't think about in this course, namely, deterministic (or practical) connections. Here are some examples of other deterministic connections that understudies from past semesters have shared. For each of these deterministic connections, the condition precisely </w:t>
      </w:r>
      <w:r>
        <w:lastRenderedPageBreak/>
        <w:t xml:space="preserve">depicts the relationship between the two factors. This course does not examine deterministic connections. Rather, we are occupied with measurable connections, in which the relationship between the factors is not great. </w:t>
      </w:r>
    </w:p>
    <w:p w:rsidR="00FB4856" w:rsidRDefault="00FB4856" w:rsidP="00FB4856">
      <w:r>
        <w:t xml:space="preserve">Here is an example of a measurable relationship. The reaction variable y is the mortality because of skin growth (number of </w:t>
      </w:r>
      <w:proofErr w:type="spellStart"/>
      <w:r>
        <w:t>passings</w:t>
      </w:r>
      <w:proofErr w:type="spellEnd"/>
      <w:r>
        <w:t xml:space="preserve"> per 10 million individuals) and the indicator variable x is the scope (degrees North) at the focal point of each of 49 states in the U.S. (skincancer.txt) (The information were compiled in the 1950s, so Alaska and Hawaii were not yet states. What's more, Washington, D.C. is incorporated into the informational index despite the fact that it is not actually a state.) </w:t>
      </w:r>
      <w:proofErr w:type="gramStart"/>
      <w:r>
        <w:t>skin</w:t>
      </w:r>
      <w:proofErr w:type="gramEnd"/>
      <w:r>
        <w:t xml:space="preserve"> malignancy versus state scope plot. You might envision that in the event that you lived in the higher scopes of the northern U.S., the less presented you'd be to the harmful beams of the sun, and in this manner, the less hazard you'd have of death because of skin tumor. The scramble plot backings such a theory. There gives off an impression of being a negative direct relationship amongst scope and mortality because of skin tumor, however the relationship is not great. To be sure, the plot displays some "pattern," yet it likewise shows some "diffuse." Therefore, it is a factual relationship, not a deterministic one. </w:t>
      </w:r>
    </w:p>
    <w:p w:rsidR="00FB4856" w:rsidRDefault="00FB4856" w:rsidP="00FB4856">
      <w:r>
        <w:t>Tallness and weight — as stature increments, you'd anticipate that weight will increment, however not flawlessly. Liquor consumed and blood liquor content — as liquor consumption increments, you'd expect one's blood liquor substance to increment, yet not impeccably. Essential lung limit and pack-years of smoking — as amount of smoking increments (as measured by the number of pack-years of smoking), you'd expect lung work (as evaluated by imperative lung limit) to diminish, however not flawlessly. Driving velocity and gas mileage — as driving pace increments, you'd anticipate that gas mileage will diminish, yet not consummately.</w:t>
      </w:r>
    </w:p>
    <w:p w:rsidR="00FB4856" w:rsidRDefault="00FB4856" w:rsidP="00FB4856">
      <w:pPr>
        <w:rPr>
          <w:b/>
          <w:sz w:val="36"/>
          <w:szCs w:val="36"/>
        </w:rPr>
      </w:pPr>
      <w:r>
        <w:rPr>
          <w:b/>
          <w:sz w:val="36"/>
          <w:szCs w:val="36"/>
        </w:rPr>
        <w:t>Service Vector Machine:</w:t>
      </w:r>
    </w:p>
    <w:p w:rsidR="00FB4856" w:rsidRDefault="00FB4856" w:rsidP="00FB4856">
      <w:r>
        <w:t>Bolster Vector Machine" (SVM) is an administered machine learning algorithm which can be utilized for both characterization / relapse challenges. Be that as it may, it is mostly utilized as a part of order problems. In this algorithm, we plot every information item as a point in n-dimensional space (where n is number of components you have) with the estimation of each element being the estimation of a specific organize. At that point, we perform characterization by finding the hyper-plane that separate the two classes extremely well. Support Vectors are simply the co-ordinates of individual observation. Support Vector Machine is a frontier which best segregates the two classes (hyper-plane/ line). We got accustomed to the process of segregating the two classes with a hyper-plane. Don’t worry, it’s not as hard as you think!</w:t>
      </w:r>
    </w:p>
    <w:p w:rsidR="00FB4856" w:rsidRDefault="00FB4856" w:rsidP="00FB4856"/>
    <w:p w:rsidR="00FB4856" w:rsidRPr="00FD0AE6" w:rsidRDefault="00FB4856" w:rsidP="00FB4856">
      <w:pPr>
        <w:rPr>
          <w:b/>
        </w:rPr>
      </w:pPr>
      <w:r w:rsidRPr="00FD0AE6">
        <w:rPr>
          <w:b/>
        </w:rPr>
        <w:t>Structure:</w:t>
      </w:r>
    </w:p>
    <w:p w:rsidR="00FB4856" w:rsidRDefault="00FB4856" w:rsidP="00FB4856">
      <w:r>
        <w:t xml:space="preserve">Identify the right hyper-plane (Scenario-1): Here, we have three hyper-planes (A, B and C). Now, identify the right hyper-plane to classify star and circle. Need to remember a thumb govern to recognize the privilege hyper-plane: "Select the hyper-plane which isolates the two classes better". In this situation, </w:t>
      </w:r>
      <w:r>
        <w:lastRenderedPageBreak/>
        <w:t xml:space="preserve">hyper-plane "B" has fabulously performed this occupation. Distinguish the privilege hyper-plane (Scenario-2): Here, we have three hyper-planes (A, B and C) and all are isolating the classes well. Presently, </w:t>
      </w:r>
      <w:proofErr w:type="gramStart"/>
      <w:r>
        <w:t>How</w:t>
      </w:r>
      <w:proofErr w:type="gramEnd"/>
      <w:r>
        <w:t xml:space="preserve"> would we be able to distinguish the privilege hyper-plane?</w:t>
      </w:r>
    </w:p>
    <w:p w:rsidR="00FB4856" w:rsidRDefault="00FB4856" w:rsidP="00FB4856">
      <w:r>
        <w:t>Here, maximizing the separations between closest information points (either class) and hyper-plane will help us to choose the privilege hyper-plane. This separation is called as Margin. 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rsidR="00FB4856" w:rsidRDefault="00FB4856" w:rsidP="00FB4856">
      <w:r>
        <w:t>Some of you may have chosen the hyper-plane B as it has higher margin compared to A. In any case, here is the catch, SVM chooses the hyper-plane which orders the classes precisely before maximizing margin. Here, hyper-plane B has an order mistake and A has characterized all effectively. Along these lines, the privilege hyper-plane is A. One star at other end is like an outlier for star class. SVM has a feature to ignore outliers and find the hyper-plane that has maximum margin. Hence, we can say, SVM is robust to outliers.</w:t>
      </w:r>
    </w:p>
    <w:p w:rsidR="00FB4856" w:rsidRDefault="00FB4856" w:rsidP="00FB4856"/>
    <w:p w:rsidR="00FB4856" w:rsidRPr="00FD0AE6" w:rsidRDefault="00FB4856" w:rsidP="00FB4856">
      <w:pPr>
        <w:rPr>
          <w:b/>
        </w:rPr>
      </w:pPr>
      <w:r w:rsidRPr="00FD0AE6">
        <w:rPr>
          <w:b/>
        </w:rPr>
        <w:t xml:space="preserve">Pros: </w:t>
      </w:r>
    </w:p>
    <w:p w:rsidR="00FB4856" w:rsidRDefault="00FB4856" w:rsidP="00FB4856">
      <w:pPr>
        <w:pStyle w:val="ListParagraph"/>
        <w:numPr>
          <w:ilvl w:val="0"/>
          <w:numId w:val="3"/>
        </w:numPr>
      </w:pPr>
      <w:r>
        <w:t xml:space="preserve">It works truly well with clear margin of division </w:t>
      </w:r>
    </w:p>
    <w:p w:rsidR="00FB4856" w:rsidRDefault="00FB4856" w:rsidP="00FB4856">
      <w:pPr>
        <w:pStyle w:val="ListParagraph"/>
        <w:numPr>
          <w:ilvl w:val="0"/>
          <w:numId w:val="3"/>
        </w:numPr>
      </w:pPr>
      <w:r>
        <w:t xml:space="preserve">It is powerful in high dimensional spaces. </w:t>
      </w:r>
    </w:p>
    <w:p w:rsidR="00FB4856" w:rsidRDefault="00FB4856" w:rsidP="00FB4856">
      <w:pPr>
        <w:pStyle w:val="ListParagraph"/>
        <w:numPr>
          <w:ilvl w:val="0"/>
          <w:numId w:val="3"/>
        </w:numPr>
      </w:pPr>
      <w:r>
        <w:t xml:space="preserve">It is powerful in situations where number of dimensions is more prominent than the number of samples. </w:t>
      </w:r>
    </w:p>
    <w:p w:rsidR="00FB4856" w:rsidRDefault="00FB4856" w:rsidP="00FB4856">
      <w:pPr>
        <w:pStyle w:val="ListParagraph"/>
        <w:numPr>
          <w:ilvl w:val="0"/>
          <w:numId w:val="3"/>
        </w:numPr>
      </w:pPr>
      <w:r>
        <w:t xml:space="preserve">It utilizes a subset of preparing focuses in the choice capacity (called bolster vectors), so it is likewise memory productive. </w:t>
      </w:r>
    </w:p>
    <w:p w:rsidR="00FB4856" w:rsidRPr="00FD0AE6" w:rsidRDefault="00FB4856" w:rsidP="00FB4856">
      <w:pPr>
        <w:rPr>
          <w:b/>
        </w:rPr>
      </w:pPr>
      <w:r w:rsidRPr="00FD0AE6">
        <w:rPr>
          <w:b/>
        </w:rPr>
        <w:t xml:space="preserve">Cons: </w:t>
      </w:r>
    </w:p>
    <w:p w:rsidR="00FB4856" w:rsidRDefault="00FB4856" w:rsidP="00FB4856">
      <w:pPr>
        <w:pStyle w:val="ListParagraph"/>
        <w:numPr>
          <w:ilvl w:val="0"/>
          <w:numId w:val="2"/>
        </w:numPr>
      </w:pPr>
      <w:r>
        <w:t xml:space="preserve">It doesn't perform well, when we have substantial informational collection in light of the fact that the required preparing time is higher </w:t>
      </w:r>
    </w:p>
    <w:p w:rsidR="00FB4856" w:rsidRDefault="00FB4856" w:rsidP="00FB4856">
      <w:pPr>
        <w:pStyle w:val="ListParagraph"/>
        <w:numPr>
          <w:ilvl w:val="0"/>
          <w:numId w:val="2"/>
        </w:numPr>
      </w:pPr>
      <w:r>
        <w:t>It likewise doesn't perform exceptionally well, when the informational index has more commotion i.e. target classes are covering.</w:t>
      </w:r>
    </w:p>
    <w:p w:rsidR="00FB4856" w:rsidRDefault="00FB4856" w:rsidP="00FB4856">
      <w:pPr>
        <w:pStyle w:val="ListParagraph"/>
        <w:numPr>
          <w:ilvl w:val="0"/>
          <w:numId w:val="2"/>
        </w:numPr>
      </w:pPr>
      <w:r>
        <w:t xml:space="preserve">SVM doesn't specifically give likelihood estimates, these are figured utilizing a costly five-overlay cross-approval. It is connected SVC method of Python </w:t>
      </w:r>
      <w:proofErr w:type="spellStart"/>
      <w:r>
        <w:t>scikit</w:t>
      </w:r>
      <w:proofErr w:type="spellEnd"/>
      <w:r>
        <w:t>-learn library.</w:t>
      </w:r>
    </w:p>
    <w:p w:rsidR="00FB4856" w:rsidRDefault="00FB4856" w:rsidP="00FB4856"/>
    <w:p w:rsidR="00FB4856" w:rsidRPr="000E0388" w:rsidRDefault="00FB4856" w:rsidP="00FB4856">
      <w:pPr>
        <w:rPr>
          <w:b/>
          <w:sz w:val="36"/>
          <w:szCs w:val="36"/>
        </w:rPr>
      </w:pPr>
      <w:r w:rsidRPr="000E0388">
        <w:rPr>
          <w:b/>
          <w:sz w:val="36"/>
          <w:szCs w:val="36"/>
        </w:rPr>
        <w:t>Random Forest:</w:t>
      </w:r>
    </w:p>
    <w:p w:rsidR="00FB4856" w:rsidRPr="00FD0AE6" w:rsidRDefault="00FB4856" w:rsidP="00FB4856">
      <w:pPr>
        <w:rPr>
          <w:b/>
        </w:rPr>
      </w:pPr>
      <w:r>
        <w:t xml:space="preserve">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w:t>
      </w:r>
      <w:r>
        <w:lastRenderedPageBreak/>
        <w:t xml:space="preserve">of the individual trees. Random decision forests correct for decision trees' habit of </w:t>
      </w:r>
      <w:proofErr w:type="spellStart"/>
      <w:r>
        <w:t>overfitting</w:t>
      </w:r>
      <w:proofErr w:type="spellEnd"/>
      <w:r>
        <w:t xml:space="preserve"> to their training set. The first algorithm for random decision forests was created by Tin </w:t>
      </w:r>
      <w:proofErr w:type="spellStart"/>
      <w:r>
        <w:t>Kam</w:t>
      </w:r>
      <w:proofErr w:type="spellEnd"/>
      <w:r>
        <w:t xml:space="preserve"> Ho using the random subspace method, which, in Ho's formulation, is a way to implement the "stochastic discrimination" approach to classification proposed by Eugene Kleinberg. An extension of the algorithm was developed by Leo </w:t>
      </w:r>
      <w:proofErr w:type="spellStart"/>
      <w:r>
        <w:t>Breiman</w:t>
      </w:r>
      <w:proofErr w:type="spellEnd"/>
      <w:r>
        <w:t xml:space="preserve"> and Adele Cutler, and "Random Forests" is their </w:t>
      </w:r>
      <w:proofErr w:type="spellStart"/>
      <w:r>
        <w:t>trademark.The</w:t>
      </w:r>
      <w:proofErr w:type="spellEnd"/>
      <w:r>
        <w:t xml:space="preserve"> extension combines </w:t>
      </w:r>
      <w:proofErr w:type="spellStart"/>
      <w:r>
        <w:t>Breiman's</w:t>
      </w:r>
      <w:proofErr w:type="spellEnd"/>
      <w:r>
        <w:t xml:space="preserve"> "bagging" idea and random selection of features, introduced first by Ho and later independently by Amit and </w:t>
      </w:r>
      <w:proofErr w:type="spellStart"/>
      <w:r>
        <w:t>Geman</w:t>
      </w:r>
      <w:proofErr w:type="spellEnd"/>
      <w:r>
        <w:t xml:space="preserve"> in order to construct a collection of decision trees with controlled variance.</w:t>
      </w:r>
    </w:p>
    <w:p w:rsidR="00FB4856" w:rsidRDefault="00FB4856" w:rsidP="00FB4856">
      <w:r>
        <w:t>We assume that the client thinks about the development of single arrangement trees. Random Forests develops many characterization trees. To arrange another protest from an information vector, put the info vector down each of the trees in the backwoods. Each tree gives an order, and we say the tree "votes" for that class. The backwoods picks the characterization having the most votes (over every one of the trees in the woodland).</w:t>
      </w:r>
    </w:p>
    <w:p w:rsidR="00FB4856" w:rsidRDefault="00FB4856" w:rsidP="00FB4856">
      <w:r>
        <w:t xml:space="preserve">Each tree is developed as takes after: </w:t>
      </w:r>
    </w:p>
    <w:p w:rsidR="00FB4856" w:rsidRDefault="00FB4856" w:rsidP="00FB4856">
      <w:r>
        <w:t xml:space="preserve">On the off chance that the number of cases in the preparation set is N, sample N cases at random - yet with replacement, from the first information. This sample will be the preparation set for developing the tree. On the off chance that there are M input factors, a number m&lt;&lt;M is indicated with the end goal that at every hub, m factors are chosen at random out of the M and the best split on these m is utilized to part the hub. The estimation of m is held steady amid the woods developing. Each tree is developed to the biggest degree conceivable.  </w:t>
      </w:r>
    </w:p>
    <w:p w:rsidR="00FB4856" w:rsidRDefault="00FB4856" w:rsidP="00FB4856">
      <w:r>
        <w:t xml:space="preserve">There is no pruning. In the first paper on random timberlands, it was demonstrated that the backwoods mistake rate relies on upon two things: </w:t>
      </w:r>
    </w:p>
    <w:p w:rsidR="00FB4856" w:rsidRDefault="00FB4856" w:rsidP="00FB4856">
      <w:r>
        <w:t xml:space="preserve">The connection between any two trees in the woodland. Expanding the connection builds the timberland blunder rate. The quality of every individual tree in the timberland. A tree with a low mistake rate is a solid classifier. Expanding the quality of the individual trees diminishes the woods blunder rate. Decreasing m lessens both the connection and the quality. Expanding it increments both. Somewhere in the middle of is an "optimal" scope of m - for the most part very wide. Utilizing the </w:t>
      </w:r>
      <w:proofErr w:type="spellStart"/>
      <w:r>
        <w:t>oob</w:t>
      </w:r>
      <w:proofErr w:type="spellEnd"/>
      <w:r>
        <w:t xml:space="preserve"> blunder rate (see underneath) an estimation of m in the range can rapidly be found. This is the main customizable parameter to which random woods is somewhat touchy. </w:t>
      </w:r>
    </w:p>
    <w:p w:rsidR="00FB4856" w:rsidRDefault="00FB4856" w:rsidP="00FB4856"/>
    <w:p w:rsidR="00FB4856" w:rsidRPr="00FD0AE6" w:rsidRDefault="00FB4856" w:rsidP="00FB4856">
      <w:pPr>
        <w:rPr>
          <w:b/>
        </w:rPr>
      </w:pPr>
      <w:r w:rsidRPr="00FD0AE6">
        <w:rPr>
          <w:b/>
        </w:rPr>
        <w:t>Components of Random Forests:</w:t>
      </w:r>
    </w:p>
    <w:p w:rsidR="00FB4856" w:rsidRDefault="00FB4856" w:rsidP="00FB4856">
      <w:pPr>
        <w:pStyle w:val="ListParagraph"/>
        <w:numPr>
          <w:ilvl w:val="0"/>
          <w:numId w:val="4"/>
        </w:numPr>
      </w:pPr>
      <w:r>
        <w:t xml:space="preserve">It is unexcelled in precision among current algorithms. </w:t>
      </w:r>
    </w:p>
    <w:p w:rsidR="00FB4856" w:rsidRDefault="00FB4856" w:rsidP="00FB4856">
      <w:pPr>
        <w:pStyle w:val="ListParagraph"/>
        <w:numPr>
          <w:ilvl w:val="0"/>
          <w:numId w:val="4"/>
        </w:numPr>
      </w:pPr>
      <w:r>
        <w:t xml:space="preserve">It runs productively on huge information bases. </w:t>
      </w:r>
    </w:p>
    <w:p w:rsidR="00FB4856" w:rsidRDefault="00FB4856" w:rsidP="00FB4856">
      <w:pPr>
        <w:pStyle w:val="ListParagraph"/>
        <w:numPr>
          <w:ilvl w:val="0"/>
          <w:numId w:val="4"/>
        </w:numPr>
      </w:pPr>
      <w:r>
        <w:t xml:space="preserve">It can deal with a large number of information factors without variable cancellation. </w:t>
      </w:r>
    </w:p>
    <w:p w:rsidR="00FB4856" w:rsidRDefault="00FB4856" w:rsidP="00FB4856">
      <w:pPr>
        <w:pStyle w:val="ListParagraph"/>
        <w:numPr>
          <w:ilvl w:val="0"/>
          <w:numId w:val="4"/>
        </w:numPr>
      </w:pPr>
      <w:r>
        <w:t xml:space="preserve">It gives estimates of what factors are important in the order. </w:t>
      </w:r>
    </w:p>
    <w:p w:rsidR="00FB4856" w:rsidRDefault="00FB4856" w:rsidP="00FB4856">
      <w:pPr>
        <w:pStyle w:val="ListParagraph"/>
        <w:numPr>
          <w:ilvl w:val="0"/>
          <w:numId w:val="4"/>
        </w:numPr>
      </w:pPr>
      <w:r>
        <w:lastRenderedPageBreak/>
        <w:t xml:space="preserve">It creates an interior fair-minded estimate of the speculation blunder as the woodland building advances. </w:t>
      </w:r>
    </w:p>
    <w:p w:rsidR="00FB4856" w:rsidRDefault="00FB4856" w:rsidP="00FB4856">
      <w:pPr>
        <w:pStyle w:val="ListParagraph"/>
        <w:numPr>
          <w:ilvl w:val="0"/>
          <w:numId w:val="4"/>
        </w:numPr>
      </w:pPr>
      <w:r>
        <w:t xml:space="preserve">It computes proximities between sets of cases that can be utilized as a part of bunching, finding exceptions, or (by scaling) give intriguing perspectives of the information. </w:t>
      </w:r>
    </w:p>
    <w:p w:rsidR="00FB4856" w:rsidRPr="000E0388" w:rsidRDefault="00FB4856" w:rsidP="00FB4856">
      <w:pPr>
        <w:rPr>
          <w:b/>
        </w:rPr>
      </w:pPr>
      <w:r w:rsidRPr="000E0388">
        <w:rPr>
          <w:b/>
        </w:rPr>
        <w:t xml:space="preserve">Remarks </w:t>
      </w:r>
    </w:p>
    <w:p w:rsidR="00FB4856" w:rsidRDefault="00FB4856" w:rsidP="00FB4856">
      <w:r>
        <w:t xml:space="preserve">Random backwoods does not </w:t>
      </w:r>
      <w:proofErr w:type="spellStart"/>
      <w:r>
        <w:t>overfit</w:t>
      </w:r>
      <w:proofErr w:type="spellEnd"/>
      <w:r>
        <w:t xml:space="preserve">. You can keep running the same number of trees as you need. It is quick. Running on an informational index with 50,000 cases and 100 factors, it delivered 100 trees in 11 minutes on </w:t>
      </w:r>
      <w:proofErr w:type="gramStart"/>
      <w:r>
        <w:t>a</w:t>
      </w:r>
      <w:proofErr w:type="gramEnd"/>
      <w:r>
        <w:t xml:space="preserve"> 800Mhz machine. For substantial informational collections the major memory requirement is the capacity of the information itself, and three whole number exhibits with the same dimensions as the information. In the event that proximities are figured, capacity requirements develop as the number of cases times the number of trees. </w:t>
      </w:r>
    </w:p>
    <w:p w:rsidR="00FB4856" w:rsidRDefault="00FB4856" w:rsidP="00FB4856">
      <w:r>
        <w:t xml:space="preserve">To comprehend and utilize the different alternatives, additional information about how they are computed is helpful. Most of the choices rely on upon two information objects produced by random timberlands. At the point when the preparation set for the present tree is drawn by sampling with replacement, around 33% of the cases are let alone for the sample. This </w:t>
      </w:r>
      <w:proofErr w:type="spellStart"/>
      <w:r>
        <w:t>oob</w:t>
      </w:r>
      <w:proofErr w:type="spellEnd"/>
      <w:r>
        <w:t xml:space="preserve"> (out-of-sack) information is utilized to get a running unprejudiced estimate of the characterization blunder as trees are added to the timberland. It is additionally used to get estimates of variable importance. After each tree is assembled, the greater part of the information are keep running down the tree, and proximities are computed for each combine of cases. On the off chance that two cases involve the same terminal hub, their proximity is expanded by one. Toward the finish of the run, the proximities are normalized by separating by the number of trees. Proximities are utilized as a part of supplanting missing information, finding exceptions, and delivering illuminating low-dimensional perspectives of the information.</w:t>
      </w:r>
    </w:p>
    <w:p w:rsidR="0037505F" w:rsidRPr="0037505F" w:rsidRDefault="0037505F" w:rsidP="00FB4856">
      <w:r w:rsidRPr="0037505F">
        <w:t>All the techniques are properly measured to assess climate and atmosphere extremes in atmosphere display recreations. The mix of atmosphere model  with observational and reanalysis items requires creative examinations and measurements of execution that make utilization of data identified with procedures producing inside atmosphere changeability and opening up climate and atmosphere extremes.</w:t>
      </w:r>
    </w:p>
    <w:p w:rsidR="0037505F" w:rsidRPr="0037505F" w:rsidRDefault="0037505F" w:rsidP="00FB4856">
      <w:pPr>
        <w:rPr>
          <w:b/>
        </w:rPr>
      </w:pPr>
      <w:r w:rsidRPr="0037505F">
        <w:rPr>
          <w:b/>
        </w:rPr>
        <w:t>Using these models:</w:t>
      </w:r>
    </w:p>
    <w:p w:rsidR="0037505F" w:rsidRDefault="0037505F" w:rsidP="0037505F">
      <w:pPr>
        <w:pStyle w:val="ListParagraph"/>
        <w:numPr>
          <w:ilvl w:val="0"/>
          <w:numId w:val="5"/>
        </w:numPr>
      </w:pPr>
      <w:r>
        <w:t>The methodology will produce a fine resolution weather forecasting and the forecasting will provide useful information on the natural calamities especially wildfire.</w:t>
      </w:r>
    </w:p>
    <w:p w:rsidR="0037505F" w:rsidRDefault="0037505F" w:rsidP="0037505F">
      <w:pPr>
        <w:pStyle w:val="ListParagraph"/>
        <w:numPr>
          <w:ilvl w:val="0"/>
          <w:numId w:val="5"/>
        </w:numPr>
      </w:pPr>
      <w:r>
        <w:t>The model is designed in such a way to produce the results n timely manner.</w:t>
      </w:r>
    </w:p>
    <w:p w:rsidR="0037505F" w:rsidRDefault="0037505F" w:rsidP="0037505F">
      <w:pPr>
        <w:pStyle w:val="ListParagraph"/>
        <w:numPr>
          <w:ilvl w:val="0"/>
          <w:numId w:val="5"/>
        </w:numPr>
      </w:pPr>
      <w:r>
        <w:t>It increases the</w:t>
      </w:r>
      <w:r>
        <w:t xml:space="preserve"> end result</w:t>
      </w:r>
      <w:r>
        <w:t xml:space="preserve"> and creates awareness for the forest officials on a possible wildfire.</w:t>
      </w:r>
    </w:p>
    <w:p w:rsidR="0037505F" w:rsidRDefault="0037505F" w:rsidP="0037505F">
      <w:pPr>
        <w:pStyle w:val="ListParagraph"/>
        <w:numPr>
          <w:ilvl w:val="0"/>
          <w:numId w:val="5"/>
        </w:numPr>
      </w:pPr>
      <w:r>
        <w:t>The model can be linked to a device to automatically provide an alert in real time when the model predicts a possibility of a wildfire.</w:t>
      </w:r>
    </w:p>
    <w:p w:rsidR="00FB4856" w:rsidRDefault="00FB4856" w:rsidP="00FB4856"/>
    <w:p w:rsidR="00FB4856" w:rsidRPr="00BA115D" w:rsidRDefault="00FB4856" w:rsidP="00FB4856">
      <w:pPr>
        <w:rPr>
          <w:b/>
          <w:sz w:val="36"/>
          <w:szCs w:val="36"/>
        </w:rPr>
      </w:pPr>
    </w:p>
    <w:p w:rsidR="00FB4856" w:rsidRDefault="00FB4856" w:rsidP="00424F08"/>
    <w:p w:rsidR="008215F5" w:rsidRPr="006D3A11" w:rsidRDefault="008215F5" w:rsidP="00424F08"/>
    <w:sectPr w:rsidR="008215F5" w:rsidRPr="006D3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D718F"/>
    <w:multiLevelType w:val="hybridMultilevel"/>
    <w:tmpl w:val="8562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247725"/>
    <w:multiLevelType w:val="hybridMultilevel"/>
    <w:tmpl w:val="1574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67550"/>
    <w:multiLevelType w:val="hybridMultilevel"/>
    <w:tmpl w:val="C346C97C"/>
    <w:lvl w:ilvl="0" w:tplc="1C58AB44">
      <w:start w:val="1"/>
      <w:numFmt w:val="bullet"/>
      <w:lvlText w:val="•"/>
      <w:lvlJc w:val="left"/>
      <w:pPr>
        <w:tabs>
          <w:tab w:val="num" w:pos="720"/>
        </w:tabs>
        <w:ind w:left="720" w:hanging="360"/>
      </w:pPr>
      <w:rPr>
        <w:rFonts w:ascii="Arial" w:hAnsi="Arial" w:hint="default"/>
      </w:rPr>
    </w:lvl>
    <w:lvl w:ilvl="1" w:tplc="FBD60682" w:tentative="1">
      <w:start w:val="1"/>
      <w:numFmt w:val="bullet"/>
      <w:lvlText w:val="•"/>
      <w:lvlJc w:val="left"/>
      <w:pPr>
        <w:tabs>
          <w:tab w:val="num" w:pos="1440"/>
        </w:tabs>
        <w:ind w:left="1440" w:hanging="360"/>
      </w:pPr>
      <w:rPr>
        <w:rFonts w:ascii="Arial" w:hAnsi="Arial" w:hint="default"/>
      </w:rPr>
    </w:lvl>
    <w:lvl w:ilvl="2" w:tplc="25D00856" w:tentative="1">
      <w:start w:val="1"/>
      <w:numFmt w:val="bullet"/>
      <w:lvlText w:val="•"/>
      <w:lvlJc w:val="left"/>
      <w:pPr>
        <w:tabs>
          <w:tab w:val="num" w:pos="2160"/>
        </w:tabs>
        <w:ind w:left="2160" w:hanging="360"/>
      </w:pPr>
      <w:rPr>
        <w:rFonts w:ascii="Arial" w:hAnsi="Arial" w:hint="default"/>
      </w:rPr>
    </w:lvl>
    <w:lvl w:ilvl="3" w:tplc="4C327AEC" w:tentative="1">
      <w:start w:val="1"/>
      <w:numFmt w:val="bullet"/>
      <w:lvlText w:val="•"/>
      <w:lvlJc w:val="left"/>
      <w:pPr>
        <w:tabs>
          <w:tab w:val="num" w:pos="2880"/>
        </w:tabs>
        <w:ind w:left="2880" w:hanging="360"/>
      </w:pPr>
      <w:rPr>
        <w:rFonts w:ascii="Arial" w:hAnsi="Arial" w:hint="default"/>
      </w:rPr>
    </w:lvl>
    <w:lvl w:ilvl="4" w:tplc="20B0513C" w:tentative="1">
      <w:start w:val="1"/>
      <w:numFmt w:val="bullet"/>
      <w:lvlText w:val="•"/>
      <w:lvlJc w:val="left"/>
      <w:pPr>
        <w:tabs>
          <w:tab w:val="num" w:pos="3600"/>
        </w:tabs>
        <w:ind w:left="3600" w:hanging="360"/>
      </w:pPr>
      <w:rPr>
        <w:rFonts w:ascii="Arial" w:hAnsi="Arial" w:hint="default"/>
      </w:rPr>
    </w:lvl>
    <w:lvl w:ilvl="5" w:tplc="D6DAE8E4" w:tentative="1">
      <w:start w:val="1"/>
      <w:numFmt w:val="bullet"/>
      <w:lvlText w:val="•"/>
      <w:lvlJc w:val="left"/>
      <w:pPr>
        <w:tabs>
          <w:tab w:val="num" w:pos="4320"/>
        </w:tabs>
        <w:ind w:left="4320" w:hanging="360"/>
      </w:pPr>
      <w:rPr>
        <w:rFonts w:ascii="Arial" w:hAnsi="Arial" w:hint="default"/>
      </w:rPr>
    </w:lvl>
    <w:lvl w:ilvl="6" w:tplc="245650B8" w:tentative="1">
      <w:start w:val="1"/>
      <w:numFmt w:val="bullet"/>
      <w:lvlText w:val="•"/>
      <w:lvlJc w:val="left"/>
      <w:pPr>
        <w:tabs>
          <w:tab w:val="num" w:pos="5040"/>
        </w:tabs>
        <w:ind w:left="5040" w:hanging="360"/>
      </w:pPr>
      <w:rPr>
        <w:rFonts w:ascii="Arial" w:hAnsi="Arial" w:hint="default"/>
      </w:rPr>
    </w:lvl>
    <w:lvl w:ilvl="7" w:tplc="254C5E36" w:tentative="1">
      <w:start w:val="1"/>
      <w:numFmt w:val="bullet"/>
      <w:lvlText w:val="•"/>
      <w:lvlJc w:val="left"/>
      <w:pPr>
        <w:tabs>
          <w:tab w:val="num" w:pos="5760"/>
        </w:tabs>
        <w:ind w:left="5760" w:hanging="360"/>
      </w:pPr>
      <w:rPr>
        <w:rFonts w:ascii="Arial" w:hAnsi="Arial" w:hint="default"/>
      </w:rPr>
    </w:lvl>
    <w:lvl w:ilvl="8" w:tplc="A9F82198" w:tentative="1">
      <w:start w:val="1"/>
      <w:numFmt w:val="bullet"/>
      <w:lvlText w:val="•"/>
      <w:lvlJc w:val="left"/>
      <w:pPr>
        <w:tabs>
          <w:tab w:val="num" w:pos="6480"/>
        </w:tabs>
        <w:ind w:left="6480" w:hanging="360"/>
      </w:pPr>
      <w:rPr>
        <w:rFonts w:ascii="Arial" w:hAnsi="Arial" w:hint="default"/>
      </w:rPr>
    </w:lvl>
  </w:abstractNum>
  <w:abstractNum w:abstractNumId="3">
    <w:nsid w:val="575D62A9"/>
    <w:multiLevelType w:val="hybridMultilevel"/>
    <w:tmpl w:val="4CA8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FE45AA"/>
    <w:multiLevelType w:val="hybridMultilevel"/>
    <w:tmpl w:val="5DD0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2F5D84"/>
    <w:multiLevelType w:val="hybridMultilevel"/>
    <w:tmpl w:val="B81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F2"/>
    <w:rsid w:val="00054F3C"/>
    <w:rsid w:val="000B02DA"/>
    <w:rsid w:val="00191564"/>
    <w:rsid w:val="00246879"/>
    <w:rsid w:val="00287D69"/>
    <w:rsid w:val="0037505F"/>
    <w:rsid w:val="00386482"/>
    <w:rsid w:val="00424F08"/>
    <w:rsid w:val="004F0E5D"/>
    <w:rsid w:val="00581EDB"/>
    <w:rsid w:val="00601FC9"/>
    <w:rsid w:val="006B22B2"/>
    <w:rsid w:val="006D3A11"/>
    <w:rsid w:val="00796F8D"/>
    <w:rsid w:val="008215F5"/>
    <w:rsid w:val="008A11C3"/>
    <w:rsid w:val="009015F2"/>
    <w:rsid w:val="009D4E73"/>
    <w:rsid w:val="00A37988"/>
    <w:rsid w:val="00AF17CA"/>
    <w:rsid w:val="00D63E7E"/>
    <w:rsid w:val="00DA35C5"/>
    <w:rsid w:val="00DC6F7A"/>
    <w:rsid w:val="00EE59B9"/>
    <w:rsid w:val="00F03A34"/>
    <w:rsid w:val="00FB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3F4BAE-06D9-4E74-8881-A327D86C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9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5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9B9"/>
    <w:rPr>
      <w:rFonts w:ascii="Tahoma" w:hAnsi="Tahoma" w:cs="Tahoma"/>
      <w:sz w:val="16"/>
      <w:szCs w:val="16"/>
    </w:rPr>
  </w:style>
  <w:style w:type="paragraph" w:styleId="NoSpacing">
    <w:name w:val="No Spacing"/>
    <w:uiPriority w:val="1"/>
    <w:qFormat/>
    <w:rsid w:val="006D3A11"/>
    <w:pPr>
      <w:spacing w:after="0" w:line="240" w:lineRule="auto"/>
    </w:pPr>
  </w:style>
  <w:style w:type="paragraph" w:styleId="ListParagraph">
    <w:name w:val="List Paragraph"/>
    <w:basedOn w:val="Normal"/>
    <w:uiPriority w:val="34"/>
    <w:qFormat/>
    <w:rsid w:val="006D3A11"/>
    <w:pPr>
      <w:ind w:left="720"/>
      <w:contextualSpacing/>
    </w:pPr>
  </w:style>
  <w:style w:type="paragraph" w:styleId="NormalWeb">
    <w:name w:val="Normal (Web)"/>
    <w:basedOn w:val="Normal"/>
    <w:uiPriority w:val="99"/>
    <w:semiHidden/>
    <w:unhideWhenUsed/>
    <w:rsid w:val="00DA35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E5D"/>
    <w:rPr>
      <w:color w:val="0000FF"/>
      <w:u w:val="single"/>
    </w:rPr>
  </w:style>
  <w:style w:type="character" w:customStyle="1" w:styleId="apple-converted-space">
    <w:name w:val="apple-converted-space"/>
    <w:basedOn w:val="DefaultParagraphFont"/>
    <w:rsid w:val="004F0E5D"/>
  </w:style>
  <w:style w:type="character" w:customStyle="1" w:styleId="nowrap">
    <w:name w:val="nowrap"/>
    <w:basedOn w:val="DefaultParagraphFont"/>
    <w:rsid w:val="008A11C3"/>
  </w:style>
  <w:style w:type="character" w:customStyle="1" w:styleId="frac">
    <w:name w:val="frac"/>
    <w:basedOn w:val="DefaultParagraphFont"/>
    <w:rsid w:val="008A1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8130">
      <w:bodyDiv w:val="1"/>
      <w:marLeft w:val="0"/>
      <w:marRight w:val="0"/>
      <w:marTop w:val="0"/>
      <w:marBottom w:val="0"/>
      <w:divBdr>
        <w:top w:val="none" w:sz="0" w:space="0" w:color="auto"/>
        <w:left w:val="none" w:sz="0" w:space="0" w:color="auto"/>
        <w:bottom w:val="none" w:sz="0" w:space="0" w:color="auto"/>
        <w:right w:val="none" w:sz="0" w:space="0" w:color="auto"/>
      </w:divBdr>
    </w:div>
    <w:div w:id="294412965">
      <w:bodyDiv w:val="1"/>
      <w:marLeft w:val="0"/>
      <w:marRight w:val="0"/>
      <w:marTop w:val="0"/>
      <w:marBottom w:val="0"/>
      <w:divBdr>
        <w:top w:val="none" w:sz="0" w:space="0" w:color="auto"/>
        <w:left w:val="none" w:sz="0" w:space="0" w:color="auto"/>
        <w:bottom w:val="none" w:sz="0" w:space="0" w:color="auto"/>
        <w:right w:val="none" w:sz="0" w:space="0" w:color="auto"/>
      </w:divBdr>
    </w:div>
    <w:div w:id="863903697">
      <w:bodyDiv w:val="1"/>
      <w:marLeft w:val="0"/>
      <w:marRight w:val="0"/>
      <w:marTop w:val="0"/>
      <w:marBottom w:val="0"/>
      <w:divBdr>
        <w:top w:val="none" w:sz="0" w:space="0" w:color="auto"/>
        <w:left w:val="none" w:sz="0" w:space="0" w:color="auto"/>
        <w:bottom w:val="none" w:sz="0" w:space="0" w:color="auto"/>
        <w:right w:val="none" w:sz="0" w:space="0" w:color="auto"/>
      </w:divBdr>
      <w:divsChild>
        <w:div w:id="875309537">
          <w:marLeft w:val="360"/>
          <w:marRight w:val="0"/>
          <w:marTop w:val="200"/>
          <w:marBottom w:val="0"/>
          <w:divBdr>
            <w:top w:val="none" w:sz="0" w:space="0" w:color="auto"/>
            <w:left w:val="none" w:sz="0" w:space="0" w:color="auto"/>
            <w:bottom w:val="none" w:sz="0" w:space="0" w:color="auto"/>
            <w:right w:val="none" w:sz="0" w:space="0" w:color="auto"/>
          </w:divBdr>
        </w:div>
      </w:divsChild>
    </w:div>
    <w:div w:id="985935533">
      <w:bodyDiv w:val="1"/>
      <w:marLeft w:val="0"/>
      <w:marRight w:val="0"/>
      <w:marTop w:val="0"/>
      <w:marBottom w:val="0"/>
      <w:divBdr>
        <w:top w:val="none" w:sz="0" w:space="0" w:color="auto"/>
        <w:left w:val="none" w:sz="0" w:space="0" w:color="auto"/>
        <w:bottom w:val="none" w:sz="0" w:space="0" w:color="auto"/>
        <w:right w:val="none" w:sz="0" w:space="0" w:color="auto"/>
      </w:divBdr>
    </w:div>
    <w:div w:id="1466654702">
      <w:bodyDiv w:val="1"/>
      <w:marLeft w:val="0"/>
      <w:marRight w:val="0"/>
      <w:marTop w:val="0"/>
      <w:marBottom w:val="0"/>
      <w:divBdr>
        <w:top w:val="none" w:sz="0" w:space="0" w:color="auto"/>
        <w:left w:val="none" w:sz="0" w:space="0" w:color="auto"/>
        <w:bottom w:val="none" w:sz="0" w:space="0" w:color="auto"/>
        <w:right w:val="none" w:sz="0" w:space="0" w:color="auto"/>
      </w:divBdr>
    </w:div>
    <w:div w:id="168277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uge_press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re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orce" TargetMode="External"/><Relationship Id="rId11" Type="http://schemas.openxmlformats.org/officeDocument/2006/relationships/image" Target="media/image2.png"/><Relationship Id="rId5" Type="http://schemas.openxmlformats.org/officeDocument/2006/relationships/hyperlink" Target="http://en.wikipedia.org/wiki/Dew_poin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Direction_(geomet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3847</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Vivek Pandian</cp:lastModifiedBy>
  <cp:revision>2</cp:revision>
  <cp:lastPrinted>2017-03-19T03:38:00Z</cp:lastPrinted>
  <dcterms:created xsi:type="dcterms:W3CDTF">2017-03-19T03:39:00Z</dcterms:created>
  <dcterms:modified xsi:type="dcterms:W3CDTF">2017-03-19T03:39:00Z</dcterms:modified>
</cp:coreProperties>
</file>